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CBB8C">
      <w:pPr>
        <w:pStyle w:val="2"/>
        <w:numPr>
          <w:ilvl w:val="1"/>
          <w:numId w:val="0"/>
        </w:numPr>
        <w:jc w:val="center"/>
        <w:rPr>
          <w:rFonts w:hint="eastAsia" w:ascii="宋体" w:hAnsi="宋体" w:cs="宋体"/>
          <w:b w:val="0"/>
          <w:bCs/>
          <w:color w:val="auto"/>
          <w:sz w:val="32"/>
          <w:szCs w:val="32"/>
          <w:lang w:val="en-US" w:eastAsia="zh-CN"/>
        </w:rPr>
      </w:pPr>
      <w:r>
        <w:rPr>
          <w:rFonts w:hint="eastAsia" w:ascii="宋体" w:hAnsi="宋体" w:eastAsia="宋体" w:cs="宋体"/>
          <w:b w:val="0"/>
          <w:bCs/>
          <w:color w:val="auto"/>
          <w:kern w:val="0"/>
          <w:sz w:val="32"/>
          <w:szCs w:val="32"/>
          <w:lang w:val="en-US" w:eastAsia="zh-CN" w:bidi="ar-SA"/>
        </w:rPr>
        <w:t>焦作市人民医院复合手术室数字减影血管造影系统采购项目的公开招标公告</w:t>
      </w:r>
    </w:p>
    <w:p w14:paraId="5B38E181">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6A7ED6A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焦作市人民医院复合手术室数字减影血管造影系统采购项目</w:t>
      </w:r>
      <w:r>
        <w:rPr>
          <w:rFonts w:hint="eastAsia" w:ascii="宋体" w:hAnsi="宋体" w:eastAsia="宋体" w:cs="宋体"/>
          <w:color w:val="auto"/>
          <w:sz w:val="24"/>
          <w:szCs w:val="24"/>
          <w:highlight w:val="none"/>
        </w:rPr>
        <w:t>的潜在投标人应在焦作市公共资源交易中心网站获取招标文件，并于2025年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0分（北京时间）前递交投标文件。</w:t>
      </w:r>
    </w:p>
    <w:p w14:paraId="08AADF1B">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Start w:id="0" w:name="_GoBack"/>
      <w:bookmarkEnd w:id="0"/>
    </w:p>
    <w:p w14:paraId="324EDFD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焦财招标采购-2025-</w:t>
      </w:r>
      <w:r>
        <w:rPr>
          <w:rFonts w:hint="eastAsia" w:ascii="宋体" w:hAnsi="宋体" w:eastAsia="宋体" w:cs="宋体"/>
          <w:color w:val="auto"/>
          <w:sz w:val="24"/>
          <w:szCs w:val="24"/>
          <w:highlight w:val="none"/>
          <w:lang w:val="en-US" w:eastAsia="zh-CN"/>
        </w:rPr>
        <w:t>81</w:t>
      </w:r>
    </w:p>
    <w:p w14:paraId="54B0519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焦作市人民医院复合手术室数字减影血管造影系统采购项目</w:t>
      </w:r>
      <w:r>
        <w:rPr>
          <w:rFonts w:hint="eastAsia" w:ascii="宋体" w:hAnsi="宋体" w:eastAsia="宋体" w:cs="宋体"/>
          <w:color w:val="auto"/>
          <w:sz w:val="24"/>
          <w:szCs w:val="24"/>
          <w:highlight w:val="none"/>
        </w:rPr>
        <w:t xml:space="preserve"> </w:t>
      </w:r>
    </w:p>
    <w:p w14:paraId="07D26CA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0371A59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12,500,000.00</w:t>
      </w:r>
      <w:r>
        <w:rPr>
          <w:rFonts w:hint="eastAsia" w:ascii="宋体" w:hAnsi="宋体" w:eastAsia="宋体" w:cs="宋体"/>
          <w:color w:val="auto"/>
          <w:sz w:val="24"/>
          <w:szCs w:val="24"/>
          <w:highlight w:val="none"/>
        </w:rPr>
        <w:t>元</w:t>
      </w:r>
    </w:p>
    <w:tbl>
      <w:tblPr>
        <w:tblStyle w:val="14"/>
        <w:tblW w:w="94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37"/>
        <w:gridCol w:w="3600"/>
        <w:gridCol w:w="1638"/>
        <w:gridCol w:w="1875"/>
      </w:tblGrid>
      <w:tr w14:paraId="5E66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3A51050C">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序号</w:t>
            </w:r>
          </w:p>
        </w:tc>
        <w:tc>
          <w:tcPr>
            <w:tcW w:w="1537" w:type="dxa"/>
            <w:noWrap w:val="0"/>
            <w:vAlign w:val="center"/>
          </w:tcPr>
          <w:p w14:paraId="7775F0D7">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包号</w:t>
            </w:r>
          </w:p>
        </w:tc>
        <w:tc>
          <w:tcPr>
            <w:tcW w:w="3600" w:type="dxa"/>
            <w:noWrap w:val="0"/>
            <w:vAlign w:val="center"/>
          </w:tcPr>
          <w:p w14:paraId="156302AB">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包名称</w:t>
            </w:r>
          </w:p>
        </w:tc>
        <w:tc>
          <w:tcPr>
            <w:tcW w:w="1638" w:type="dxa"/>
            <w:noWrap w:val="0"/>
            <w:vAlign w:val="center"/>
          </w:tcPr>
          <w:p w14:paraId="6D75BC47">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包预算（元）</w:t>
            </w:r>
          </w:p>
        </w:tc>
        <w:tc>
          <w:tcPr>
            <w:tcW w:w="1875" w:type="dxa"/>
            <w:noWrap w:val="0"/>
            <w:vAlign w:val="center"/>
          </w:tcPr>
          <w:p w14:paraId="6A6DFEEA">
            <w:pPr>
              <w:widowControl/>
              <w:spacing w:line="240" w:lineRule="atLeast"/>
              <w:jc w:val="center"/>
              <w:rPr>
                <w:rFonts w:hint="eastAsia" w:ascii="宋体" w:hAnsi="宋体"/>
                <w:b/>
                <w:bCs/>
                <w:color w:val="auto"/>
                <w:highlight w:val="none"/>
              </w:rPr>
            </w:pPr>
            <w:r>
              <w:rPr>
                <w:rFonts w:hint="eastAsia" w:ascii="宋体" w:hAnsi="宋体"/>
                <w:b/>
                <w:bCs/>
                <w:color w:val="auto"/>
                <w:kern w:val="0"/>
                <w:highlight w:val="none"/>
                <w:lang w:bidi="ar"/>
              </w:rPr>
              <w:t>包最高限价（元）</w:t>
            </w:r>
          </w:p>
        </w:tc>
      </w:tr>
      <w:tr w14:paraId="72A5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0BD0D8D5">
            <w:pPr>
              <w:spacing w:line="240" w:lineRule="atLeast"/>
              <w:jc w:val="center"/>
              <w:rPr>
                <w:rFonts w:hint="eastAsia" w:ascii="宋体" w:hAnsi="宋体"/>
                <w:color w:val="auto"/>
                <w:highlight w:val="none"/>
              </w:rPr>
            </w:pPr>
            <w:r>
              <w:rPr>
                <w:rFonts w:hint="eastAsia" w:ascii="宋体" w:hAnsi="宋体"/>
                <w:color w:val="auto"/>
                <w:highlight w:val="none"/>
              </w:rPr>
              <w:t>1</w:t>
            </w:r>
          </w:p>
        </w:tc>
        <w:tc>
          <w:tcPr>
            <w:tcW w:w="1537" w:type="dxa"/>
            <w:noWrap w:val="0"/>
            <w:vAlign w:val="center"/>
          </w:tcPr>
          <w:p w14:paraId="352889B9">
            <w:pPr>
              <w:spacing w:line="240" w:lineRule="atLeast"/>
              <w:jc w:val="center"/>
              <w:rPr>
                <w:rFonts w:hint="eastAsia" w:ascii="宋体" w:hAnsi="宋体" w:eastAsia="宋体"/>
                <w:color w:val="auto"/>
                <w:highlight w:val="none"/>
                <w:lang w:val="en-US" w:eastAsia="zh-CN"/>
              </w:rPr>
            </w:pPr>
            <w:r>
              <w:rPr>
                <w:rFonts w:hint="eastAsia" w:ascii="宋体" w:hAnsi="宋体" w:eastAsia="宋体"/>
                <w:color w:val="auto"/>
                <w:highlight w:val="none"/>
                <w:lang w:eastAsia="zh-CN"/>
              </w:rPr>
              <w:t>焦公资医疗X2025—064</w:t>
            </w:r>
            <w:r>
              <w:rPr>
                <w:rFonts w:hint="eastAsia" w:ascii="宋体" w:hAnsi="宋体" w:eastAsia="宋体"/>
                <w:color w:val="auto"/>
                <w:highlight w:val="none"/>
                <w:lang w:val="en-US" w:eastAsia="zh-CN"/>
              </w:rPr>
              <w:t>-</w:t>
            </w:r>
            <w:r>
              <w:rPr>
                <w:rFonts w:hint="eastAsia" w:ascii="宋体" w:hAnsi="宋体" w:eastAsia="宋体"/>
                <w:color w:val="auto"/>
                <w:highlight w:val="none"/>
                <w:lang w:eastAsia="zh-CN"/>
              </w:rPr>
              <w:t>1</w:t>
            </w:r>
          </w:p>
        </w:tc>
        <w:tc>
          <w:tcPr>
            <w:tcW w:w="3600" w:type="dxa"/>
            <w:noWrap w:val="0"/>
            <w:vAlign w:val="center"/>
          </w:tcPr>
          <w:p w14:paraId="6794B0E9">
            <w:pPr>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焦作市人民医院复合手术室数字减影血管造影系统采购项目</w:t>
            </w:r>
          </w:p>
        </w:tc>
        <w:tc>
          <w:tcPr>
            <w:tcW w:w="1638" w:type="dxa"/>
            <w:noWrap w:val="0"/>
            <w:vAlign w:val="center"/>
          </w:tcPr>
          <w:p w14:paraId="52B3E60A">
            <w:pPr>
              <w:spacing w:line="240" w:lineRule="atLeas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12,500,000.00</w:t>
            </w:r>
          </w:p>
        </w:tc>
        <w:tc>
          <w:tcPr>
            <w:tcW w:w="1875" w:type="dxa"/>
            <w:noWrap w:val="0"/>
            <w:vAlign w:val="center"/>
          </w:tcPr>
          <w:p w14:paraId="0941B8B1">
            <w:pPr>
              <w:pStyle w:val="4"/>
              <w:spacing w:line="240" w:lineRule="atLeast"/>
              <w:jc w:val="center"/>
              <w:rPr>
                <w:rFonts w:ascii="宋体" w:hAnsi="宋体"/>
                <w:color w:val="auto"/>
                <w:highlight w:val="none"/>
              </w:rPr>
            </w:pPr>
            <w:r>
              <w:rPr>
                <w:rFonts w:hint="eastAsia" w:ascii="宋体" w:hAnsi="宋体"/>
                <w:color w:val="auto"/>
                <w:highlight w:val="none"/>
              </w:rPr>
              <w:t>/</w:t>
            </w:r>
          </w:p>
        </w:tc>
      </w:tr>
    </w:tbl>
    <w:p w14:paraId="507DD3D3">
      <w:pPr>
        <w:keepNext w:val="0"/>
        <w:keepLines w:val="0"/>
        <w:pageBreakBefore w:val="0"/>
        <w:widowControl/>
        <w:kinsoku/>
        <w:wordWrap/>
        <w:overflowPunct/>
        <w:topLinePunct w:val="0"/>
        <w:autoSpaceDE/>
        <w:autoSpaceDN/>
        <w:bidi w:val="0"/>
        <w:adjustRightInd w:val="0"/>
        <w:snapToGrid/>
        <w:spacing w:line="440" w:lineRule="exact"/>
        <w:ind w:firstLine="56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复合手术室医用血管造影X射线机</w:t>
      </w:r>
      <w:r>
        <w:rPr>
          <w:rFonts w:hint="eastAsia" w:ascii="宋体" w:hAnsi="宋体" w:eastAsia="宋体" w:cs="宋体"/>
          <w:color w:val="auto"/>
          <w:sz w:val="24"/>
          <w:szCs w:val="24"/>
          <w:highlight w:val="none"/>
          <w:lang w:val="en-US" w:eastAsia="zh-CN"/>
        </w:rPr>
        <w:t>一套</w:t>
      </w:r>
      <w:r>
        <w:rPr>
          <w:rFonts w:hint="eastAsia" w:ascii="宋体" w:hAnsi="宋体" w:eastAsia="宋体" w:cs="宋体"/>
          <w:color w:val="auto"/>
          <w:sz w:val="24"/>
          <w:szCs w:val="24"/>
          <w:highlight w:val="none"/>
        </w:rPr>
        <w:t>。（详见招标文件第三部分）</w:t>
      </w:r>
    </w:p>
    <w:p w14:paraId="69F7838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合同签订后60日内</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要求交货</w:t>
      </w:r>
      <w:r>
        <w:rPr>
          <w:rFonts w:hint="eastAsia" w:ascii="宋体" w:hAnsi="宋体" w:eastAsia="宋体" w:cs="宋体"/>
          <w:color w:val="auto"/>
          <w:sz w:val="24"/>
          <w:szCs w:val="24"/>
          <w:highlight w:val="none"/>
          <w:lang w:val="zh-CN" w:eastAsia="zh-CN"/>
        </w:rPr>
        <w:t>。</w:t>
      </w:r>
    </w:p>
    <w:p w14:paraId="317AAA0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183E5E0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045750B0">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rPr>
        <w:t>。</w:t>
      </w:r>
    </w:p>
    <w:p w14:paraId="3908F265">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631516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D0E040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w:t>
      </w:r>
    </w:p>
    <w:p w14:paraId="72E7AF56">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92B77F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2D9CCC17">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2426100F">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3.3未被人力资源社会保障主管部门列入拖欠农民工工资失信联合惩戒名单或无因拖欠农民工工资被县级及以上有关行政主管部门限制投标资格且在限制期限内（提供承诺函）</w:t>
      </w:r>
      <w:r>
        <w:rPr>
          <w:rFonts w:hint="eastAsia" w:ascii="宋体" w:hAnsi="宋体" w:eastAsia="宋体" w:cs="宋体"/>
          <w:color w:val="auto"/>
          <w:sz w:val="24"/>
          <w:szCs w:val="24"/>
          <w:highlight w:val="none"/>
          <w:lang w:eastAsia="zh-CN"/>
        </w:rPr>
        <w:t>；</w:t>
      </w:r>
    </w:p>
    <w:p w14:paraId="60E6330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具有医疗器械经营许可证或医疗器械经营备案凭证或生产许可证；</w:t>
      </w:r>
    </w:p>
    <w:p w14:paraId="0B84EA0A">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0A90930C">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37E9B53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日00时00分至2025年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日23时59分（北京时间）；</w:t>
      </w:r>
    </w:p>
    <w:p w14:paraId="0400675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3F78276C">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5F42FB0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107E370D">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534F33D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409C862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2.地点：加密电子投标文件须在投标截止时间前通过“焦作市公共资源交易中心（http</w:t>
      </w:r>
      <w:r>
        <w:rPr>
          <w:rFonts w:hint="eastAsia" w:ascii="宋体" w:hAnsi="宋体" w:eastAsia="宋体" w:cs="宋体"/>
          <w:color w:val="auto"/>
          <w:sz w:val="24"/>
          <w:szCs w:val="24"/>
          <w:highlight w:val="none"/>
          <w:lang w:val="en-US" w:eastAsia="zh-CN"/>
        </w:rPr>
        <w:t>s</w:t>
      </w:r>
      <w:r>
        <w:rPr>
          <w:rFonts w:hint="eastAsia" w:ascii="宋体" w:hAnsi="宋体" w:eastAsia="宋体" w:cs="宋体"/>
          <w:color w:val="auto"/>
          <w:sz w:val="24"/>
          <w:szCs w:val="24"/>
          <w:highlight w:val="none"/>
        </w:rPr>
        <w:t>://ggzy.jiaozuo.gov.cn/）”网站-交易平台加密上传。</w:t>
      </w:r>
    </w:p>
    <w:p w14:paraId="36786356">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0428C289">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4F2CDA2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2.地点：焦作市公共资源交易中心开标</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室</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号机 </w:t>
      </w:r>
    </w:p>
    <w:p w14:paraId="03BD9ACD">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03E99BB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68D9463D">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4F92C9A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1.《投标单位操作手册及视频》和新点投标文件制作软件请到焦作市公共资源交易中心网站“公共服务”——“下载专区”栏目下载。</w:t>
      </w:r>
    </w:p>
    <w:p w14:paraId="08AE8D1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689799BA">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3.按要求进行网上获取并下载招标文件,凡未在规定时间内获取招标文件者视为无效标。</w:t>
      </w:r>
    </w:p>
    <w:p w14:paraId="435581D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4.平台统一技术服务电话为：0512-58188538，服务QQ:4008503300,服务时间:周一至周日8:00-17:30（北京时间）。</w:t>
      </w:r>
    </w:p>
    <w:p w14:paraId="3F3777BA">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0E24ADE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71919048">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A4B8A4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4E76651">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名称：焦作市人民医院 </w:t>
      </w:r>
    </w:p>
    <w:p w14:paraId="75AEAE0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lang w:val="zh-CN"/>
        </w:rPr>
        <w:t>焦作市</w:t>
      </w:r>
      <w:r>
        <w:rPr>
          <w:rFonts w:hint="eastAsia" w:ascii="宋体" w:hAnsi="宋体" w:eastAsia="宋体" w:cs="宋体"/>
          <w:color w:val="auto"/>
          <w:sz w:val="24"/>
          <w:szCs w:val="24"/>
        </w:rPr>
        <w:t>解放中路267号</w:t>
      </w:r>
    </w:p>
    <w:p w14:paraId="1D15E5EE">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联系人：卢女士</w:t>
      </w:r>
    </w:p>
    <w:p w14:paraId="05ABBB4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联系方式：0391-2113787</w:t>
      </w:r>
    </w:p>
    <w:p w14:paraId="0C0FAA6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AF1015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名称：焦作市公共资源项目服务有限责任公司 </w:t>
      </w:r>
    </w:p>
    <w:p w14:paraId="70F8B95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地址：焦作市解放区人民路889号 </w:t>
      </w:r>
    </w:p>
    <w:p w14:paraId="2430BC8B">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高女士</w:t>
      </w:r>
    </w:p>
    <w:p w14:paraId="5E551EE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联系方式：0391-3568</w:t>
      </w:r>
      <w:r>
        <w:rPr>
          <w:rFonts w:hint="eastAsia" w:ascii="宋体" w:hAnsi="宋体" w:eastAsia="宋体" w:cs="宋体"/>
          <w:color w:val="auto"/>
          <w:sz w:val="24"/>
          <w:szCs w:val="24"/>
          <w:highlight w:val="none"/>
          <w:lang w:val="en-US" w:eastAsia="zh-CN"/>
        </w:rPr>
        <w:t>892</w:t>
      </w:r>
    </w:p>
    <w:p w14:paraId="357C5128">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181181F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卢女士</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高女士</w:t>
      </w:r>
    </w:p>
    <w:p w14:paraId="375D71B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0391-2113787</w:t>
      </w:r>
      <w:r>
        <w:rPr>
          <w:rFonts w:hint="eastAsia" w:ascii="宋体" w:hAnsi="宋体" w:eastAsia="宋体" w:cs="宋体"/>
          <w:color w:val="auto"/>
          <w:sz w:val="24"/>
          <w:szCs w:val="24"/>
          <w:highlight w:val="none"/>
        </w:rPr>
        <w:t xml:space="preserve">      0391-3568</w:t>
      </w:r>
      <w:r>
        <w:rPr>
          <w:rFonts w:hint="eastAsia" w:ascii="宋体" w:hAnsi="宋体" w:eastAsia="宋体" w:cs="宋体"/>
          <w:color w:val="auto"/>
          <w:sz w:val="24"/>
          <w:szCs w:val="24"/>
          <w:highlight w:val="none"/>
          <w:lang w:val="en-US" w:eastAsia="zh-CN"/>
        </w:rPr>
        <w:t>892</w:t>
      </w:r>
    </w:p>
    <w:p w14:paraId="07EB5F3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jMyMTFjZmRiNzM4MzNiZWZiNTU3YzllZWZkYThjNzQifQ=="/>
  </w:docVars>
  <w:rsids>
    <w:rsidRoot w:val="34A961CA"/>
    <w:rsid w:val="010B7C0C"/>
    <w:rsid w:val="02AC7F7F"/>
    <w:rsid w:val="0320064C"/>
    <w:rsid w:val="03920A34"/>
    <w:rsid w:val="04732647"/>
    <w:rsid w:val="05444DBA"/>
    <w:rsid w:val="058645FB"/>
    <w:rsid w:val="074A52E1"/>
    <w:rsid w:val="075C73C2"/>
    <w:rsid w:val="07751C51"/>
    <w:rsid w:val="079F3753"/>
    <w:rsid w:val="08BE29E2"/>
    <w:rsid w:val="08F432A9"/>
    <w:rsid w:val="090C7CD1"/>
    <w:rsid w:val="0A004B12"/>
    <w:rsid w:val="0ABC04F3"/>
    <w:rsid w:val="0AC36DFD"/>
    <w:rsid w:val="0BB102BE"/>
    <w:rsid w:val="0BC5002E"/>
    <w:rsid w:val="0CCE2B10"/>
    <w:rsid w:val="0D7E548C"/>
    <w:rsid w:val="0D9B6691"/>
    <w:rsid w:val="10B677C5"/>
    <w:rsid w:val="12515ADA"/>
    <w:rsid w:val="13787653"/>
    <w:rsid w:val="13825DF7"/>
    <w:rsid w:val="13834242"/>
    <w:rsid w:val="145370A3"/>
    <w:rsid w:val="15424ECB"/>
    <w:rsid w:val="15671A1B"/>
    <w:rsid w:val="16C954A9"/>
    <w:rsid w:val="18A4506D"/>
    <w:rsid w:val="19882CD7"/>
    <w:rsid w:val="199F5D9E"/>
    <w:rsid w:val="1A015B9F"/>
    <w:rsid w:val="1A02247A"/>
    <w:rsid w:val="1B82488E"/>
    <w:rsid w:val="1BDB7D04"/>
    <w:rsid w:val="1CDC7159"/>
    <w:rsid w:val="1CE31944"/>
    <w:rsid w:val="1D6773CF"/>
    <w:rsid w:val="1DA710AC"/>
    <w:rsid w:val="1DD440CD"/>
    <w:rsid w:val="20C60106"/>
    <w:rsid w:val="21076AD1"/>
    <w:rsid w:val="21C06CC2"/>
    <w:rsid w:val="21ED1832"/>
    <w:rsid w:val="22C22D0E"/>
    <w:rsid w:val="231B417D"/>
    <w:rsid w:val="234C39F4"/>
    <w:rsid w:val="23A3475F"/>
    <w:rsid w:val="24372913"/>
    <w:rsid w:val="24F36655"/>
    <w:rsid w:val="252F1CAC"/>
    <w:rsid w:val="26267A22"/>
    <w:rsid w:val="26DD0CDB"/>
    <w:rsid w:val="26E35D27"/>
    <w:rsid w:val="27946BB8"/>
    <w:rsid w:val="294855A0"/>
    <w:rsid w:val="2A19622A"/>
    <w:rsid w:val="2A491DCD"/>
    <w:rsid w:val="2A4D025D"/>
    <w:rsid w:val="2ADA1716"/>
    <w:rsid w:val="2AFC2909"/>
    <w:rsid w:val="2BAB7BB8"/>
    <w:rsid w:val="2BE446B0"/>
    <w:rsid w:val="2C31056E"/>
    <w:rsid w:val="2CAA48B6"/>
    <w:rsid w:val="2D114F38"/>
    <w:rsid w:val="2D6C5D01"/>
    <w:rsid w:val="2DC9538B"/>
    <w:rsid w:val="2DD33212"/>
    <w:rsid w:val="2E2A34C6"/>
    <w:rsid w:val="2ED00275"/>
    <w:rsid w:val="2F4D0AAA"/>
    <w:rsid w:val="314B3DB4"/>
    <w:rsid w:val="31DA3C44"/>
    <w:rsid w:val="328E1AB5"/>
    <w:rsid w:val="337A06DB"/>
    <w:rsid w:val="33923C10"/>
    <w:rsid w:val="33E33413"/>
    <w:rsid w:val="34707E79"/>
    <w:rsid w:val="34A961CA"/>
    <w:rsid w:val="389924A9"/>
    <w:rsid w:val="39793267"/>
    <w:rsid w:val="39962C1E"/>
    <w:rsid w:val="39FE32D8"/>
    <w:rsid w:val="3AA01738"/>
    <w:rsid w:val="3AF67467"/>
    <w:rsid w:val="3B7D3FCC"/>
    <w:rsid w:val="3B8E3FB0"/>
    <w:rsid w:val="3BD63FF9"/>
    <w:rsid w:val="3CA3745B"/>
    <w:rsid w:val="3D0D6999"/>
    <w:rsid w:val="3D770A26"/>
    <w:rsid w:val="3DCF0187"/>
    <w:rsid w:val="3E7C1B1C"/>
    <w:rsid w:val="3ECB4D12"/>
    <w:rsid w:val="3ED5122D"/>
    <w:rsid w:val="3F473B97"/>
    <w:rsid w:val="3F610AC3"/>
    <w:rsid w:val="3F633CC9"/>
    <w:rsid w:val="40450AC1"/>
    <w:rsid w:val="417E7E46"/>
    <w:rsid w:val="42603DB6"/>
    <w:rsid w:val="43634E1D"/>
    <w:rsid w:val="437B23A2"/>
    <w:rsid w:val="43F46A44"/>
    <w:rsid w:val="44AF1E4A"/>
    <w:rsid w:val="450D414F"/>
    <w:rsid w:val="45432715"/>
    <w:rsid w:val="459657A1"/>
    <w:rsid w:val="460F220E"/>
    <w:rsid w:val="463D2143"/>
    <w:rsid w:val="46C20E5B"/>
    <w:rsid w:val="472F51FD"/>
    <w:rsid w:val="47414FB0"/>
    <w:rsid w:val="482E2817"/>
    <w:rsid w:val="482F3049"/>
    <w:rsid w:val="48F40220"/>
    <w:rsid w:val="499F7E55"/>
    <w:rsid w:val="49FA1E14"/>
    <w:rsid w:val="4A7638C4"/>
    <w:rsid w:val="4BC5528C"/>
    <w:rsid w:val="4CC052CA"/>
    <w:rsid w:val="4D15318B"/>
    <w:rsid w:val="4D97427D"/>
    <w:rsid w:val="4EEA0D24"/>
    <w:rsid w:val="4F916E26"/>
    <w:rsid w:val="51342E9F"/>
    <w:rsid w:val="51856AE2"/>
    <w:rsid w:val="524D65BC"/>
    <w:rsid w:val="531D766A"/>
    <w:rsid w:val="53580165"/>
    <w:rsid w:val="53FD2C87"/>
    <w:rsid w:val="551D0FA7"/>
    <w:rsid w:val="55956539"/>
    <w:rsid w:val="55A70867"/>
    <w:rsid w:val="55CD6FFA"/>
    <w:rsid w:val="56F2569D"/>
    <w:rsid w:val="576332C4"/>
    <w:rsid w:val="58E80D86"/>
    <w:rsid w:val="58FE21FB"/>
    <w:rsid w:val="59CB41B0"/>
    <w:rsid w:val="5CD519B3"/>
    <w:rsid w:val="5CF247B4"/>
    <w:rsid w:val="5CFA4828"/>
    <w:rsid w:val="5D22329B"/>
    <w:rsid w:val="5D93050B"/>
    <w:rsid w:val="5DF96FF9"/>
    <w:rsid w:val="5F15726A"/>
    <w:rsid w:val="5F912498"/>
    <w:rsid w:val="606079EE"/>
    <w:rsid w:val="60C15546"/>
    <w:rsid w:val="617F1FE4"/>
    <w:rsid w:val="61BE4402"/>
    <w:rsid w:val="62053EC6"/>
    <w:rsid w:val="62214E92"/>
    <w:rsid w:val="62414BA2"/>
    <w:rsid w:val="64E16256"/>
    <w:rsid w:val="64E85E39"/>
    <w:rsid w:val="660F66C6"/>
    <w:rsid w:val="662F6DB1"/>
    <w:rsid w:val="6763557C"/>
    <w:rsid w:val="679874F2"/>
    <w:rsid w:val="68180082"/>
    <w:rsid w:val="681C1AF7"/>
    <w:rsid w:val="69E61E13"/>
    <w:rsid w:val="6A7B5BFE"/>
    <w:rsid w:val="6A8867C7"/>
    <w:rsid w:val="6B7E5152"/>
    <w:rsid w:val="6BF0003E"/>
    <w:rsid w:val="6C012C80"/>
    <w:rsid w:val="6C50320F"/>
    <w:rsid w:val="6D5335E2"/>
    <w:rsid w:val="6DA505BB"/>
    <w:rsid w:val="6F4B42CA"/>
    <w:rsid w:val="6F9D74A8"/>
    <w:rsid w:val="715A79D5"/>
    <w:rsid w:val="7252035B"/>
    <w:rsid w:val="72CB325B"/>
    <w:rsid w:val="73881B3C"/>
    <w:rsid w:val="75BF6A2F"/>
    <w:rsid w:val="78787FE0"/>
    <w:rsid w:val="787E51F4"/>
    <w:rsid w:val="78C92F21"/>
    <w:rsid w:val="79846FEE"/>
    <w:rsid w:val="798B73C4"/>
    <w:rsid w:val="7AE00762"/>
    <w:rsid w:val="7B404058"/>
    <w:rsid w:val="7BBF0CBF"/>
    <w:rsid w:val="7C01472E"/>
    <w:rsid w:val="7C160A55"/>
    <w:rsid w:val="7C1D7794"/>
    <w:rsid w:val="7D582DA7"/>
    <w:rsid w:val="7DFD646C"/>
    <w:rsid w:val="7EA01C51"/>
    <w:rsid w:val="7EA33F12"/>
    <w:rsid w:val="7EF20988"/>
    <w:rsid w:val="7F9014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2"/>
    <w:basedOn w:val="1"/>
    <w:next w:val="1"/>
    <w:autoRedefine/>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qFormat/>
    <w:uiPriority w:val="0"/>
    <w:pPr>
      <w:keepNext/>
      <w:keepLines/>
      <w:spacing w:before="140" w:after="140" w:line="360" w:lineRule="auto"/>
      <w:jc w:val="left"/>
      <w:outlineLvl w:val="3"/>
    </w:pPr>
    <w:rPr>
      <w:rFonts w:ascii="Cambria" w:hAnsi="Cambria"/>
      <w:b/>
      <w:bCs/>
      <w:color w:val="000000"/>
      <w:szCs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ascii="仿宋_GB2312" w:hAnsi="华文楷体" w:eastAsia="仿宋_GB2312"/>
      <w:sz w:val="32"/>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7">
    <w:name w:val="Body Text Indent"/>
    <w:basedOn w:val="1"/>
    <w:next w:val="8"/>
    <w:qFormat/>
    <w:uiPriority w:val="0"/>
    <w:pPr>
      <w:spacing w:line="560" w:lineRule="exact"/>
      <w:ind w:firstLine="640" w:firstLineChars="200"/>
    </w:pPr>
    <w:rPr>
      <w:rFonts w:ascii="仿宋_GB2312" w:eastAsia="仿宋_GB2312"/>
      <w:sz w:val="32"/>
    </w:rPr>
  </w:style>
  <w:style w:type="paragraph" w:styleId="8">
    <w:name w:val="envelope return"/>
    <w:basedOn w:val="1"/>
    <w:unhideWhenUsed/>
    <w:qFormat/>
    <w:uiPriority w:val="99"/>
    <w:pPr>
      <w:snapToGrid w:val="0"/>
    </w:pPr>
    <w:rPr>
      <w:rFonts w:ascii="Arial" w:hAnsi="Arial"/>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toc 2"/>
    <w:basedOn w:val="1"/>
    <w:next w:val="1"/>
    <w:autoRedefine/>
    <w:unhideWhenUsed/>
    <w:qFormat/>
    <w:uiPriority w:val="39"/>
    <w:pPr>
      <w:tabs>
        <w:tab w:val="right" w:leader="dot" w:pos="8302"/>
      </w:tabs>
      <w:ind w:left="100" w:leftChars="100"/>
      <w:jc w:val="left"/>
    </w:pPr>
    <w:rPr>
      <w:b/>
      <w:smallCaps/>
    </w:rPr>
  </w:style>
  <w:style w:type="paragraph" w:styleId="11">
    <w:name w:val="Body Text 2"/>
    <w:basedOn w:val="1"/>
    <w:autoRedefine/>
    <w:qFormat/>
    <w:uiPriority w:val="0"/>
    <w:rPr>
      <w:rFonts w:eastAsia="楷体_GB2312"/>
      <w:sz w:val="32"/>
    </w:rPr>
  </w:style>
  <w:style w:type="paragraph" w:styleId="12">
    <w:name w:val="Normal (Web)"/>
    <w:basedOn w:val="1"/>
    <w:autoRedefine/>
    <w:qFormat/>
    <w:uiPriority w:val="0"/>
    <w:pPr>
      <w:widowControl/>
      <w:adjustRightInd/>
      <w:spacing w:before="100" w:beforeLines="0" w:beforeAutospacing="1" w:after="100" w:afterLines="0" w:afterAutospacing="1" w:line="240" w:lineRule="auto"/>
      <w:textAlignment w:val="auto"/>
    </w:pPr>
    <w:rPr>
      <w:rFonts w:ascii="宋体" w:hAnsi="宋体"/>
      <w:szCs w:val="24"/>
    </w:rPr>
  </w:style>
  <w:style w:type="paragraph" w:styleId="13">
    <w:name w:val="Body Text First Indent 2"/>
    <w:basedOn w:val="7"/>
    <w:next w:val="1"/>
    <w:unhideWhenUsed/>
    <w:qFormat/>
    <w:uiPriority w:val="99"/>
    <w:pPr>
      <w:ind w:firstLine="420" w:firstLineChars="200"/>
    </w:pPr>
    <w:rPr>
      <w:sz w:val="21"/>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basedOn w:val="1"/>
    <w:autoRedefine/>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2082</Words>
  <Characters>2401</Characters>
  <Lines>0</Lines>
  <Paragraphs>0</Paragraphs>
  <TotalTime>0</TotalTime>
  <ScaleCrop>false</ScaleCrop>
  <LinksUpToDate>false</LinksUpToDate>
  <CharactersWithSpaces>2447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2020-08-26T07:15:00Z</dcterms:created>
  <dc:creator>Administrator</dc:creator>
  <cp:lastModifiedBy>高俊梅</cp:lastModifiedBy>
  <dcterms:modified xsi:type="dcterms:W3CDTF">2025-11-05T08:31:58Z</dcterms:modified>
  <dc:title>武陟县人民医院分院采购DR（透视摄影X射线机）项目的公开招标公告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77B93ACC671C44C9A6CFDCEC3B06809E</vt:lpwstr>
  </property>
  <property fmtid="{D5CDD505-2E9C-101B-9397-08002B2CF9AE}" pid="4" name="KSOTemplateDocerSaveRecord">
    <vt:lpwstr>eyJoZGlkIjoiYjMyMTFjZmRiNzM4MzNiZWZiNTU3YzllZWZkYThjNzQiLCJ1c2VySWQiOiI0MjMzNzE3NTgifQ==</vt:lpwstr>
  </property>
</Properties>
</file>