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leftChars="-200" w:right="-210" w:rightChars="-100"/>
        <w:jc w:val="center"/>
        <w:rPr>
          <w:rFonts w:hint="default" w:ascii="Times New Roman" w:hAnsi="Times New Roman" w:eastAsia="黑体" w:cs="Times New Roman"/>
          <w:b w:val="0"/>
          <w:bCs/>
          <w:color w:val="auto"/>
          <w:sz w:val="40"/>
          <w:szCs w:val="40"/>
          <w:highlight w:val="none"/>
          <w:lang w:val="en-US" w:eastAsia="zh-CN"/>
        </w:rPr>
      </w:pPr>
      <w:r>
        <w:rPr>
          <w:rFonts w:hint="default" w:ascii="Times New Roman" w:hAnsi="Times New Roman" w:eastAsia="黑体" w:cs="Times New Roman"/>
          <w:b w:val="0"/>
          <w:bCs/>
          <w:color w:val="auto"/>
          <w:sz w:val="56"/>
          <w:szCs w:val="56"/>
          <w:highlight w:val="none"/>
          <w:lang w:val="en"/>
        </w:rPr>
        <w:t>河南地矿职业学院教室座椅改造项目</w:t>
      </w:r>
      <w:r>
        <w:rPr>
          <w:rFonts w:hint="default" w:ascii="Times New Roman" w:hAnsi="Times New Roman" w:eastAsia="黑体" w:cs="Times New Roman"/>
          <w:b w:val="0"/>
          <w:bCs/>
          <w:color w:val="auto"/>
          <w:sz w:val="56"/>
          <w:szCs w:val="56"/>
          <w:highlight w:val="none"/>
          <w:lang w:val="en-US"/>
        </w:rPr>
        <w:t xml:space="preserve">  </w:t>
      </w:r>
    </w:p>
    <w:p>
      <w:pPr>
        <w:tabs>
          <w:tab w:val="left" w:pos="1950"/>
        </w:tabs>
        <w:jc w:val="left"/>
        <w:rPr>
          <w:rFonts w:hint="default" w:ascii="Times New Roman" w:hAnsi="Times New Roman" w:eastAsia="黑体" w:cs="Times New Roman"/>
          <w:b w:val="0"/>
          <w:bCs/>
          <w:color w:val="auto"/>
          <w:highlight w:val="none"/>
          <w:lang w:val="en-US"/>
        </w:rPr>
      </w:pPr>
    </w:p>
    <w:p>
      <w:pPr>
        <w:tabs>
          <w:tab w:val="left" w:pos="1950"/>
        </w:tabs>
        <w:jc w:val="left"/>
        <w:rPr>
          <w:rFonts w:hint="default" w:ascii="Times New Roman" w:hAnsi="Times New Roman" w:eastAsia="黑体" w:cs="Times New Roman"/>
          <w:b w:val="0"/>
          <w:bCs/>
          <w:color w:val="auto"/>
          <w:highlight w:val="none"/>
          <w:lang w:val="en-US" w:eastAsia="zh-CN"/>
        </w:rPr>
      </w:pPr>
      <w:r>
        <w:rPr>
          <w:rFonts w:hint="default" w:ascii="Times New Roman" w:hAnsi="Times New Roman" w:eastAsia="黑体" w:cs="Times New Roman"/>
          <w:b w:val="0"/>
          <w:bCs/>
          <w:color w:val="auto"/>
          <w:highlight w:val="none"/>
          <w:lang w:val="en-US" w:eastAsia="zh-CN"/>
        </w:rPr>
        <w:t xml:space="preserve"> </w:t>
      </w:r>
    </w:p>
    <w:p>
      <w:pPr>
        <w:tabs>
          <w:tab w:val="left" w:pos="1950"/>
        </w:tabs>
        <w:jc w:val="left"/>
        <w:rPr>
          <w:rFonts w:hint="default" w:ascii="Times New Roman" w:hAnsi="Times New Roman" w:eastAsia="黑体" w:cs="Times New Roman"/>
          <w:b w:val="0"/>
          <w:bCs/>
          <w:color w:val="auto"/>
          <w:highlight w:val="none"/>
          <w:lang w:val="en-US" w:eastAsia="zh-CN"/>
        </w:rPr>
      </w:pPr>
    </w:p>
    <w:p>
      <w:pPr>
        <w:tabs>
          <w:tab w:val="left" w:pos="1950"/>
        </w:tabs>
        <w:jc w:val="left"/>
        <w:rPr>
          <w:rFonts w:hint="default" w:ascii="Times New Roman" w:hAnsi="Times New Roman" w:eastAsia="黑体" w:cs="Times New Roman"/>
          <w:b w:val="0"/>
          <w:bCs/>
          <w:color w:val="auto"/>
          <w:highlight w:val="none"/>
          <w:lang w:val="en-US" w:eastAsia="zh-CN"/>
        </w:rPr>
      </w:pPr>
    </w:p>
    <w:p>
      <w:pPr>
        <w:tabs>
          <w:tab w:val="left" w:pos="1950"/>
        </w:tabs>
        <w:jc w:val="left"/>
        <w:rPr>
          <w:rFonts w:hint="default" w:ascii="Times New Roman" w:hAnsi="Times New Roman" w:eastAsia="黑体" w:cs="Times New Roman"/>
          <w:b w:val="0"/>
          <w:bCs/>
          <w:color w:val="auto"/>
          <w:highlight w:val="none"/>
          <w:lang w:val="en-US" w:eastAsia="zh-CN"/>
        </w:rPr>
      </w:pPr>
    </w:p>
    <w:p>
      <w:pPr>
        <w:tabs>
          <w:tab w:val="left" w:pos="1950"/>
        </w:tabs>
        <w:jc w:val="left"/>
        <w:rPr>
          <w:rFonts w:hint="default" w:ascii="Times New Roman" w:hAnsi="Times New Roman" w:eastAsia="黑体" w:cs="Times New Roman"/>
          <w:b w:val="0"/>
          <w:bCs/>
          <w:color w:val="auto"/>
          <w:highlight w:val="none"/>
          <w:lang w:val="en-US" w:eastAsia="zh-CN"/>
        </w:rPr>
      </w:pPr>
    </w:p>
    <w:p>
      <w:pPr>
        <w:tabs>
          <w:tab w:val="left" w:pos="1950"/>
        </w:tabs>
        <w:jc w:val="left"/>
        <w:rPr>
          <w:rFonts w:hint="default" w:ascii="Times New Roman" w:hAnsi="Times New Roman" w:eastAsia="黑体" w:cs="Times New Roman"/>
          <w:b w:val="0"/>
          <w:bCs/>
          <w:color w:val="auto"/>
          <w:highlight w:val="none"/>
          <w:lang w:val="en-US"/>
        </w:rPr>
      </w:pPr>
    </w:p>
    <w:p>
      <w:pPr>
        <w:jc w:val="center"/>
        <w:rPr>
          <w:rFonts w:hint="default" w:ascii="Times New Roman" w:hAnsi="Times New Roman" w:eastAsia="黑体" w:cs="Times New Roman"/>
          <w:b w:val="0"/>
          <w:bCs/>
          <w:color w:val="auto"/>
          <w:sz w:val="112"/>
          <w:szCs w:val="112"/>
          <w:highlight w:val="none"/>
          <w:lang w:val="en"/>
        </w:rPr>
      </w:pPr>
      <w:r>
        <w:rPr>
          <w:rFonts w:hint="default" w:ascii="Times New Roman" w:hAnsi="Times New Roman" w:eastAsia="黑体" w:cs="Times New Roman"/>
          <w:b w:val="0"/>
          <w:bCs/>
          <w:color w:val="auto"/>
          <w:sz w:val="112"/>
          <w:szCs w:val="112"/>
          <w:highlight w:val="none"/>
          <w:lang w:val="en"/>
        </w:rPr>
        <w:t>竞争性磋商文件</w:t>
      </w:r>
    </w:p>
    <w:p>
      <w:pPr>
        <w:jc w:val="center"/>
        <w:rPr>
          <w:rFonts w:hint="default" w:ascii="Times New Roman" w:hAnsi="Times New Roman" w:eastAsia="黑体" w:cs="Times New Roman"/>
          <w:b w:val="0"/>
          <w:bCs/>
          <w:color w:val="auto"/>
          <w:sz w:val="36"/>
          <w:szCs w:val="36"/>
          <w:highlight w:val="none"/>
        </w:rPr>
      </w:pPr>
    </w:p>
    <w:p>
      <w:pPr>
        <w:jc w:val="center"/>
        <w:rPr>
          <w:rFonts w:hint="default"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rPr>
        <w:t>采购编号：</w:t>
      </w:r>
      <w:r>
        <w:rPr>
          <w:rFonts w:hint="default" w:ascii="Times New Roman" w:hAnsi="Times New Roman" w:eastAsia="黑体" w:cs="Times New Roman"/>
          <w:b w:val="0"/>
          <w:bCs/>
          <w:color w:val="auto"/>
          <w:sz w:val="36"/>
          <w:szCs w:val="36"/>
          <w:highlight w:val="none"/>
          <w:lang w:val="en-US"/>
        </w:rPr>
        <w:t xml:space="preserve"> </w:t>
      </w:r>
      <w:r>
        <w:rPr>
          <w:rFonts w:hint="default" w:ascii="Times New Roman" w:hAnsi="Times New Roman" w:eastAsia="黑体" w:cs="Times New Roman"/>
          <w:b w:val="0"/>
          <w:bCs/>
          <w:color w:val="auto"/>
          <w:sz w:val="36"/>
          <w:szCs w:val="36"/>
          <w:highlight w:val="none"/>
          <w:lang w:val="en"/>
        </w:rPr>
        <w:t>豫财磋商采购-2024-572</w:t>
      </w:r>
      <w:r>
        <w:rPr>
          <w:rFonts w:hint="default" w:ascii="Times New Roman" w:hAnsi="Times New Roman" w:eastAsia="黑体" w:cs="Times New Roman"/>
          <w:b w:val="0"/>
          <w:bCs/>
          <w:color w:val="auto"/>
          <w:sz w:val="36"/>
          <w:szCs w:val="36"/>
          <w:highlight w:val="none"/>
          <w:lang w:val="en-US"/>
        </w:rPr>
        <w:t xml:space="preserve"> </w:t>
      </w:r>
    </w:p>
    <w:p>
      <w:pPr>
        <w:pStyle w:val="96"/>
        <w:rPr>
          <w:rFonts w:hint="default" w:ascii="Times New Roman" w:hAnsi="Times New Roman" w:eastAsia="黑体" w:cs="Times New Roman"/>
          <w:b w:val="0"/>
          <w:bCs/>
          <w:color w:val="auto"/>
          <w:sz w:val="36"/>
          <w:szCs w:val="36"/>
          <w:highlight w:val="none"/>
        </w:rPr>
      </w:pPr>
    </w:p>
    <w:p>
      <w:pPr>
        <w:pStyle w:val="38"/>
        <w:ind w:left="840" w:hanging="420"/>
        <w:rPr>
          <w:rFonts w:hint="default" w:ascii="Times New Roman" w:hAnsi="Times New Roman" w:eastAsia="黑体" w:cs="Times New Roman"/>
          <w:b w:val="0"/>
          <w:bCs/>
          <w:color w:val="auto"/>
          <w:highlight w:val="none"/>
          <w:lang w:val="en-US" w:eastAsia="zh-CN"/>
        </w:rPr>
      </w:pPr>
    </w:p>
    <w:p>
      <w:pPr>
        <w:spacing w:line="240" w:lineRule="atLeast"/>
        <w:ind w:left="1080" w:hanging="540"/>
        <w:jc w:val="center"/>
        <w:rPr>
          <w:rFonts w:hint="default" w:ascii="Times New Roman" w:hAnsi="Times New Roman" w:eastAsia="黑体" w:cs="Times New Roman"/>
          <w:b w:val="0"/>
          <w:bCs/>
          <w:color w:val="auto"/>
          <w:sz w:val="28"/>
          <w:szCs w:val="28"/>
          <w:highlight w:val="none"/>
        </w:rPr>
      </w:pPr>
      <w:r>
        <w:rPr>
          <w:rFonts w:hint="default" w:ascii="Times New Roman" w:hAnsi="Times New Roman" w:eastAsia="黑体" w:cs="Times New Roman"/>
          <w:b w:val="0"/>
          <w:bCs/>
          <w:color w:val="auto"/>
          <w:highlight w:val="none"/>
          <w:lang w:val="en-US" w:eastAsia="zh-CN"/>
        </w:rPr>
        <w:t xml:space="preserve">                                                                                                                                           </w:t>
      </w:r>
      <w:r>
        <w:rPr>
          <w:rFonts w:hint="default" w:ascii="Times New Roman" w:hAnsi="Times New Roman" w:eastAsia="黑体" w:cs="Times New Roman"/>
          <w:b w:val="0"/>
          <w:bCs/>
          <w:color w:val="auto"/>
          <w:highlight w:val="none"/>
          <w:lang w:val="en-US" w:eastAsia="zh-CN"/>
        </w:rPr>
        <w:drawing>
          <wp:inline distT="0" distB="0" distL="114300" distR="114300">
            <wp:extent cx="1404620" cy="1404620"/>
            <wp:effectExtent l="0" t="0" r="508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1404620" cy="1404620"/>
                    </a:xfrm>
                    <a:prstGeom prst="rect">
                      <a:avLst/>
                    </a:prstGeom>
                    <a:noFill/>
                    <a:ln>
                      <a:noFill/>
                    </a:ln>
                  </pic:spPr>
                </pic:pic>
              </a:graphicData>
            </a:graphic>
          </wp:inline>
        </w:drawing>
      </w:r>
    </w:p>
    <w:p>
      <w:pPr>
        <w:spacing w:line="240" w:lineRule="atLeast"/>
        <w:ind w:left="1080" w:hanging="540"/>
        <w:jc w:val="center"/>
        <w:rPr>
          <w:rFonts w:hint="default" w:ascii="Times New Roman" w:hAnsi="Times New Roman" w:eastAsia="黑体" w:cs="Times New Roman"/>
          <w:b w:val="0"/>
          <w:bCs/>
          <w:color w:val="auto"/>
          <w:sz w:val="28"/>
          <w:szCs w:val="28"/>
          <w:highlight w:val="none"/>
          <w:lang w:val="en-US"/>
        </w:rPr>
      </w:pPr>
    </w:p>
    <w:p>
      <w:pPr>
        <w:spacing w:line="240" w:lineRule="atLeast"/>
        <w:ind w:left="1080" w:hanging="540"/>
        <w:jc w:val="center"/>
        <w:rPr>
          <w:rFonts w:hint="default" w:ascii="Times New Roman" w:hAnsi="Times New Roman" w:eastAsia="黑体" w:cs="Times New Roman"/>
          <w:b w:val="0"/>
          <w:bCs/>
          <w:color w:val="auto"/>
          <w:sz w:val="28"/>
          <w:szCs w:val="28"/>
          <w:highlight w:val="none"/>
          <w:lang w:val="en-US"/>
        </w:rPr>
      </w:pPr>
    </w:p>
    <w:p>
      <w:pPr>
        <w:spacing w:line="240" w:lineRule="atLeast"/>
        <w:rPr>
          <w:rFonts w:hint="default" w:ascii="Times New Roman" w:hAnsi="Times New Roman" w:eastAsia="黑体" w:cs="Times New Roman"/>
          <w:b w:val="0"/>
          <w:bCs/>
          <w:color w:val="auto"/>
          <w:sz w:val="28"/>
          <w:szCs w:val="28"/>
          <w:highlight w:val="none"/>
          <w:lang w:val="en-US"/>
        </w:rPr>
      </w:pPr>
    </w:p>
    <w:p>
      <w:pPr>
        <w:tabs>
          <w:tab w:val="left" w:pos="360"/>
        </w:tabs>
        <w:spacing w:line="700" w:lineRule="exact"/>
        <w:ind w:firstLine="720" w:firstLineChars="200"/>
        <w:rPr>
          <w:rFonts w:hint="default" w:ascii="Times New Roman" w:hAnsi="Times New Roman" w:eastAsia="黑体" w:cs="Times New Roman"/>
          <w:b w:val="0"/>
          <w:bCs/>
          <w:color w:val="auto"/>
          <w:sz w:val="36"/>
          <w:szCs w:val="36"/>
          <w:highlight w:val="none"/>
          <w:lang w:val="en-US" w:eastAsia="zh-CN"/>
        </w:rPr>
      </w:pPr>
      <w:r>
        <w:rPr>
          <w:rFonts w:hint="default" w:ascii="Times New Roman" w:hAnsi="Times New Roman" w:eastAsia="黑体" w:cs="Times New Roman"/>
          <w:b w:val="0"/>
          <w:bCs/>
          <w:color w:val="auto"/>
          <w:sz w:val="36"/>
          <w:szCs w:val="36"/>
          <w:highlight w:val="none"/>
        </w:rPr>
        <w:t>采   购   人：</w:t>
      </w:r>
      <w:r>
        <w:rPr>
          <w:rFonts w:hint="default" w:ascii="Times New Roman" w:hAnsi="Times New Roman" w:eastAsia="黑体" w:cs="Times New Roman"/>
          <w:b w:val="0"/>
          <w:bCs/>
          <w:color w:val="auto"/>
          <w:sz w:val="36"/>
          <w:szCs w:val="36"/>
          <w:highlight w:val="none"/>
          <w:lang w:val="en-US"/>
        </w:rPr>
        <w:t>河南地矿职业学院</w:t>
      </w:r>
    </w:p>
    <w:p>
      <w:pPr>
        <w:tabs>
          <w:tab w:val="left" w:pos="360"/>
        </w:tabs>
        <w:spacing w:line="700" w:lineRule="exact"/>
        <w:ind w:firstLine="720" w:firstLineChars="200"/>
        <w:rPr>
          <w:rFonts w:hint="default" w:ascii="Times New Roman" w:hAnsi="Times New Roman" w:eastAsia="黑体" w:cs="Times New Roman"/>
          <w:b w:val="0"/>
          <w:bCs/>
          <w:color w:val="auto"/>
          <w:sz w:val="36"/>
          <w:szCs w:val="36"/>
          <w:highlight w:val="none"/>
          <w:lang w:eastAsia="zh-CN"/>
        </w:rPr>
      </w:pPr>
      <w:r>
        <w:rPr>
          <w:rFonts w:hint="default" w:ascii="Times New Roman" w:hAnsi="Times New Roman" w:eastAsia="黑体" w:cs="Times New Roman"/>
          <w:b w:val="0"/>
          <w:bCs/>
          <w:color w:val="auto"/>
          <w:sz w:val="36"/>
          <w:szCs w:val="36"/>
          <w:highlight w:val="none"/>
        </w:rPr>
        <w:t>集中采购机构：河南省公共资源交易中心</w:t>
      </w:r>
    </w:p>
    <w:p>
      <w:pPr>
        <w:spacing w:line="700" w:lineRule="exact"/>
        <w:jc w:val="center"/>
        <w:rPr>
          <w:rFonts w:hint="default" w:ascii="Times New Roman" w:hAnsi="Times New Roman" w:eastAsia="黑体" w:cs="Times New Roman"/>
          <w:b w:val="0"/>
          <w:bCs/>
          <w:color w:val="auto"/>
          <w:sz w:val="36"/>
          <w:szCs w:val="36"/>
          <w:highlight w:val="none"/>
          <w:lang w:val="en-US"/>
        </w:rPr>
      </w:pPr>
      <w:r>
        <w:rPr>
          <w:rFonts w:hint="default" w:ascii="Times New Roman" w:hAnsi="Times New Roman" w:eastAsia="黑体" w:cs="Times New Roman"/>
          <w:b w:val="0"/>
          <w:bCs/>
          <w:color w:val="auto"/>
          <w:sz w:val="36"/>
          <w:szCs w:val="36"/>
          <w:highlight w:val="none"/>
          <w:lang w:val="en-US"/>
        </w:rPr>
        <w:t>2024年</w:t>
      </w:r>
      <w:r>
        <w:rPr>
          <w:rFonts w:hint="eastAsia" w:ascii="Times New Roman" w:hAnsi="Times New Roman" w:eastAsia="黑体" w:cs="Times New Roman"/>
          <w:b w:val="0"/>
          <w:bCs/>
          <w:color w:val="auto"/>
          <w:sz w:val="36"/>
          <w:szCs w:val="36"/>
          <w:highlight w:val="none"/>
          <w:lang w:val="en-US" w:eastAsia="zh-CN"/>
        </w:rPr>
        <w:t>7</w:t>
      </w:r>
      <w:r>
        <w:rPr>
          <w:rFonts w:hint="default" w:ascii="Times New Roman" w:hAnsi="Times New Roman" w:eastAsia="黑体" w:cs="Times New Roman"/>
          <w:b w:val="0"/>
          <w:bCs/>
          <w:color w:val="auto"/>
          <w:sz w:val="36"/>
          <w:szCs w:val="36"/>
          <w:highlight w:val="none"/>
          <w:lang w:val="en-US"/>
        </w:rPr>
        <w:t>月</w:t>
      </w:r>
    </w:p>
    <w:p>
      <w:pPr>
        <w:rPr>
          <w:rFonts w:hint="default" w:ascii="Times New Roman" w:hAnsi="Times New Roman" w:cs="Times New Roman"/>
          <w:color w:val="auto"/>
          <w:highlight w:val="none"/>
        </w:rPr>
      </w:pPr>
    </w:p>
    <w:p>
      <w:pPr>
        <w:keepNext/>
        <w:keepLines/>
        <w:rPr>
          <w:rFonts w:hint="default" w:ascii="Times New Roman" w:hAnsi="Times New Roman" w:eastAsia="宋体" w:cs="Times New Roman"/>
          <w:b/>
          <w:bCs/>
          <w:color w:val="auto"/>
          <w:sz w:val="48"/>
          <w:szCs w:val="48"/>
          <w:highlight w:val="none"/>
          <w:lang w:val="en-US" w:eastAsia="zh-CN"/>
        </w:rPr>
        <w:sectPr>
          <w:pgSz w:w="11900" w:h="16840"/>
          <w:pgMar w:top="1418" w:right="1418" w:bottom="1418" w:left="1701" w:header="851" w:footer="992" w:gutter="0"/>
          <w:pgNumType w:start="0"/>
          <w:cols w:space="720" w:num="1"/>
        </w:sectPr>
      </w:pPr>
    </w:p>
    <w:p>
      <w:pPr>
        <w:keepNext/>
        <w:keepLines/>
        <w:jc w:val="center"/>
        <w:rPr>
          <w:rFonts w:hint="default" w:ascii="Times New Roman" w:hAnsi="Times New Roman" w:eastAsia="宋体" w:cs="Times New Roman"/>
          <w:b/>
          <w:bCs/>
          <w:color w:val="auto"/>
          <w:sz w:val="52"/>
          <w:szCs w:val="52"/>
          <w:highlight w:val="none"/>
          <w:lang w:val="en-US" w:eastAsia="zh-CN"/>
        </w:rPr>
      </w:pPr>
      <w:r>
        <w:rPr>
          <w:rFonts w:hint="default" w:ascii="Times New Roman" w:hAnsi="Times New Roman" w:eastAsia="宋体" w:cs="Times New Roman"/>
          <w:b/>
          <w:bCs/>
          <w:color w:val="auto"/>
          <w:sz w:val="48"/>
          <w:szCs w:val="48"/>
          <w:highlight w:val="none"/>
          <w:lang w:val="en-US" w:eastAsia="zh-CN"/>
        </w:rPr>
        <w:t>目 录</w:t>
      </w:r>
    </w:p>
    <w:p>
      <w:pPr>
        <w:pStyle w:val="31"/>
        <w:tabs>
          <w:tab w:val="right" w:leader="dot" w:pos="8306"/>
        </w:tabs>
        <w:spacing w:line="480" w:lineRule="auto"/>
        <w:rPr>
          <w:rFonts w:hint="default" w:ascii="Times New Roman" w:hAnsi="Times New Roman" w:eastAsia="仿宋_GB2312" w:cs="Times New Roman"/>
          <w:color w:val="auto"/>
          <w:sz w:val="30"/>
          <w:szCs w:val="30"/>
          <w:highlight w:val="none"/>
        </w:rPr>
      </w:pPr>
      <w:bookmarkStart w:id="0" w:name="_Toc349457307"/>
    </w:p>
    <w:p>
      <w:pPr>
        <w:pStyle w:val="31"/>
        <w:tabs>
          <w:tab w:val="right" w:leader="dot" w:pos="8306"/>
        </w:tabs>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TOC \o "1-1" \h \u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"_Toc1180937135"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30"/>
          <w:szCs w:val="30"/>
          <w:highlight w:val="none"/>
        </w:rPr>
        <w:t>第一章 竞争性磋商邀请</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_Toc1180937135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2</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pPr>
        <w:pStyle w:val="31"/>
        <w:tabs>
          <w:tab w:val="right" w:leader="dot" w:pos="8306"/>
        </w:tabs>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"_Toc330345230"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30"/>
          <w:szCs w:val="30"/>
          <w:highlight w:val="none"/>
        </w:rPr>
        <w:t>第二章 供应商须知前附表</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_Toc330345230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4</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pPr>
        <w:pStyle w:val="31"/>
        <w:tabs>
          <w:tab w:val="right" w:leader="dot" w:pos="8306"/>
        </w:tabs>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"_Toc1808773437"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30"/>
          <w:szCs w:val="30"/>
          <w:highlight w:val="none"/>
        </w:rPr>
        <w:t>第三章 供应商须知</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_Toc1808773437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10</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pPr>
        <w:pStyle w:val="31"/>
        <w:tabs>
          <w:tab w:val="right" w:leader="dot" w:pos="8306"/>
        </w:tabs>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"_Toc1645470286"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30"/>
          <w:szCs w:val="30"/>
          <w:highlight w:val="none"/>
        </w:rPr>
        <w:t>第四章 竞争性磋商响应文件格式</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_Toc1645470286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27</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pPr>
        <w:pStyle w:val="31"/>
        <w:tabs>
          <w:tab w:val="right" w:leader="dot" w:pos="8306"/>
        </w:tabs>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"_Toc1460915094"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30"/>
          <w:szCs w:val="30"/>
          <w:highlight w:val="none"/>
        </w:rPr>
        <w:t>第五章 项目需求及技术要求</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_Toc1460915094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49</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pPr>
        <w:pStyle w:val="31"/>
        <w:tabs>
          <w:tab w:val="right" w:leader="dot" w:pos="8306"/>
        </w:tabs>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"_Toc1614997082"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kern w:val="44"/>
          <w:sz w:val="30"/>
          <w:szCs w:val="30"/>
          <w:highlight w:val="none"/>
        </w:rPr>
        <w:t>第六章 磋商方法和标准</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_Toc1614997082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53</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pPr>
        <w:pStyle w:val="31"/>
        <w:tabs>
          <w:tab w:val="right" w:leader="dot" w:pos="8306"/>
        </w:tabs>
        <w:jc w:val="both"/>
        <w:rPr>
          <w:rFonts w:hint="default" w:ascii="Times New Roman" w:hAnsi="Times New Roman" w:cs="Times New Roman"/>
          <w:color w:val="auto"/>
          <w:sz w:val="30"/>
          <w:szCs w:val="30"/>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"_Toc1751736888" </w:instrText>
      </w:r>
      <w:r>
        <w:rPr>
          <w:rFonts w:hint="default" w:ascii="Times New Roman" w:hAnsi="Times New Roman" w:cs="Times New Roman"/>
          <w:color w:val="auto"/>
          <w:highlight w:val="none"/>
        </w:rPr>
        <w:fldChar w:fldCharType="separate"/>
      </w:r>
      <w:r>
        <w:rPr>
          <w:rFonts w:hint="default" w:ascii="Times New Roman" w:hAnsi="Times New Roman" w:cs="Times New Roman"/>
          <w:bCs/>
          <w:color w:val="auto"/>
          <w:kern w:val="44"/>
          <w:sz w:val="30"/>
          <w:szCs w:val="30"/>
          <w:highlight w:val="none"/>
        </w:rPr>
        <w:t>第七章 政府采购合同</w:t>
      </w:r>
      <w:r>
        <w:rPr>
          <w:rFonts w:hint="default" w:ascii="Times New Roman" w:hAnsi="Times New Roman" w:cs="Times New Roman"/>
          <w:color w:val="auto"/>
          <w:sz w:val="30"/>
          <w:szCs w:val="30"/>
          <w:highlight w:val="none"/>
        </w:rPr>
        <w:tab/>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PAGEREF _Toc1751736888 \h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57</w:t>
      </w:r>
      <w:r>
        <w:rPr>
          <w:rFonts w:hint="default" w:ascii="Times New Roman" w:hAnsi="Times New Roman" w:cs="Times New Roman"/>
          <w:color w:val="auto"/>
          <w:sz w:val="30"/>
          <w:szCs w:val="30"/>
          <w:highlight w:val="none"/>
        </w:rPr>
        <w:fldChar w:fldCharType="end"/>
      </w:r>
      <w:r>
        <w:rPr>
          <w:rFonts w:hint="default" w:ascii="Times New Roman" w:hAnsi="Times New Roman" w:cs="Times New Roman"/>
          <w:color w:val="auto"/>
          <w:sz w:val="30"/>
          <w:szCs w:val="30"/>
          <w:highlight w:val="none"/>
        </w:rPr>
        <w:fldChar w:fldCharType="end"/>
      </w:r>
    </w:p>
    <w:p>
      <w:pPr>
        <w:spacing w:line="48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宋体" w:cs="Times New Roman"/>
          <w:color w:val="auto"/>
          <w:sz w:val="30"/>
          <w:szCs w:val="30"/>
          <w:highlight w:val="none"/>
        </w:rPr>
        <w:fldChar w:fldCharType="end"/>
      </w:r>
    </w:p>
    <w:bookmarkEnd w:id="0"/>
    <w:p>
      <w:pPr>
        <w:pStyle w:val="3"/>
        <w:spacing w:before="0" w:after="0" w:line="360" w:lineRule="auto"/>
        <w:jc w:val="center"/>
        <w:rPr>
          <w:rFonts w:hint="default" w:ascii="Times New Roman" w:hAnsi="Times New Roman" w:eastAsia="宋体" w:cs="Times New Roman"/>
          <w:color w:val="auto"/>
          <w:sz w:val="36"/>
          <w:szCs w:val="36"/>
          <w:highlight w:val="none"/>
          <w:lang w:eastAsia="zh-CN"/>
        </w:rPr>
        <w:sectPr>
          <w:footerReference r:id="rId3" w:type="default"/>
          <w:pgSz w:w="11900" w:h="16840"/>
          <w:pgMar w:top="1440" w:right="1797" w:bottom="1440" w:left="1797" w:header="851" w:footer="992" w:gutter="0"/>
          <w:pgNumType w:start="1"/>
          <w:cols w:space="720" w:num="1"/>
        </w:sectPr>
      </w:pPr>
      <w:bookmarkStart w:id="1" w:name="_Toc1390283293"/>
    </w:p>
    <w:p>
      <w:pPr>
        <w:pStyle w:val="3"/>
        <w:spacing w:before="0" w:after="0" w:line="360" w:lineRule="auto"/>
        <w:jc w:val="center"/>
        <w:rPr>
          <w:rFonts w:hint="default" w:ascii="Times New Roman" w:hAnsi="Times New Roman" w:eastAsia="宋体" w:cs="Times New Roman"/>
          <w:color w:val="auto"/>
          <w:sz w:val="36"/>
          <w:szCs w:val="36"/>
          <w:highlight w:val="none"/>
          <w:lang w:eastAsia="zh-CN"/>
        </w:rPr>
      </w:pPr>
      <w:bookmarkStart w:id="2" w:name="_Toc1180937135"/>
      <w:r>
        <w:rPr>
          <w:rFonts w:hint="default" w:ascii="Times New Roman" w:hAnsi="Times New Roman" w:eastAsia="宋体" w:cs="Times New Roman"/>
          <w:color w:val="auto"/>
          <w:sz w:val="36"/>
          <w:szCs w:val="36"/>
          <w:highlight w:val="none"/>
          <w:lang w:eastAsia="zh-CN"/>
        </w:rPr>
        <w:t>第一章</w:t>
      </w:r>
      <w:r>
        <w:rPr>
          <w:rFonts w:hint="default" w:ascii="Times New Roman" w:hAnsi="Times New Roman" w:eastAsia="宋体" w:cs="Times New Roman"/>
          <w:color w:val="auto"/>
          <w:sz w:val="36"/>
          <w:szCs w:val="36"/>
          <w:highlight w:val="none"/>
          <w:lang w:val="en-US" w:eastAsia="zh-CN"/>
        </w:rPr>
        <w:t xml:space="preserve"> </w:t>
      </w:r>
      <w:r>
        <w:rPr>
          <w:rFonts w:hint="default" w:ascii="Times New Roman" w:hAnsi="Times New Roman" w:eastAsia="宋体" w:cs="Times New Roman"/>
          <w:color w:val="auto"/>
          <w:sz w:val="36"/>
          <w:szCs w:val="36"/>
          <w:highlight w:val="none"/>
          <w:lang w:eastAsia="zh-CN"/>
        </w:rPr>
        <w:t>竞争性磋商邀请</w:t>
      </w:r>
      <w:bookmarkEnd w:id="1"/>
      <w:bookmarkEnd w:id="2"/>
    </w:p>
    <w:p>
      <w:pPr>
        <w:spacing w:before="240" w:beforeLines="100" w:line="400" w:lineRule="exact"/>
        <w:jc w:val="center"/>
        <w:rPr>
          <w:rFonts w:hint="default" w:ascii="Times New Roman" w:hAnsi="Times New Roman" w:cs="Times New Roman"/>
          <w:b/>
          <w:color w:val="auto"/>
          <w:kern w:val="0"/>
          <w:sz w:val="32"/>
          <w:szCs w:val="32"/>
          <w:highlight w:val="none"/>
        </w:rPr>
      </w:pPr>
      <w:bookmarkStart w:id="3" w:name="OLE_LINK2"/>
      <w:bookmarkStart w:id="4" w:name="OLE_LINK4"/>
      <w:r>
        <w:rPr>
          <w:rFonts w:hint="default" w:ascii="Times New Roman" w:hAnsi="Times New Roman" w:cs="Times New Roman"/>
          <w:b/>
          <w:color w:val="auto"/>
          <w:kern w:val="0"/>
          <w:sz w:val="32"/>
          <w:szCs w:val="32"/>
          <w:highlight w:val="none"/>
          <w:lang w:val="en"/>
        </w:rPr>
        <w:t>河南地矿职业学院教室座椅改造项目</w:t>
      </w:r>
      <w:r>
        <w:rPr>
          <w:rFonts w:hint="default" w:ascii="Times New Roman" w:hAnsi="Times New Roman" w:cs="Times New Roman"/>
          <w:b/>
          <w:color w:val="auto"/>
          <w:kern w:val="0"/>
          <w:sz w:val="32"/>
          <w:szCs w:val="32"/>
          <w:highlight w:val="none"/>
        </w:rPr>
        <w:t>-竞争性磋商公告</w:t>
      </w:r>
    </w:p>
    <w:bookmarkEnd w:id="3"/>
    <w:bookmarkEnd w:id="4"/>
    <w:p>
      <w:pPr>
        <w:rPr>
          <w:rFonts w:hint="default" w:ascii="Times New Roman" w:hAnsi="Times New Roman" w:cs="Times New Roman"/>
          <w:color w:val="auto"/>
          <w:highlight w:val="none"/>
          <w:lang w:eastAsia="zh-CN"/>
        </w:rPr>
      </w:pPr>
    </w:p>
    <w:p>
      <w:pPr>
        <w:spacing w:line="500" w:lineRule="exact"/>
        <w:ind w:firstLine="562"/>
        <w:jc w:val="center"/>
        <w:rPr>
          <w:rFonts w:hint="default" w:ascii="Times New Roman" w:hAnsi="Times New Roman" w:eastAsia="仿宋_GB2312" w:cs="Times New Roman"/>
          <w:b/>
          <w:color w:val="auto"/>
          <w:sz w:val="28"/>
          <w:szCs w:val="28"/>
          <w:highlight w:val="none"/>
          <w:lang w:eastAsia="zh-CN"/>
        </w:rPr>
      </w:pPr>
      <w:r>
        <w:rPr>
          <w:rFonts w:hint="default" w:ascii="Times New Roman" w:hAnsi="Times New Roman" w:cs="Times New Roman"/>
          <w:color w:val="auto"/>
          <w:highlight w:val="none"/>
          <w:u w:val="single"/>
          <w:lang w:val="en-US" w:eastAsia="zh-CN"/>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72390</wp:posOffset>
                </wp:positionV>
                <wp:extent cx="5495925" cy="1734820"/>
                <wp:effectExtent l="4445" t="4445" r="5080" b="13335"/>
                <wp:wrapNone/>
                <wp:docPr id="1" name="文本框 2"/>
                <wp:cNvGraphicFramePr/>
                <a:graphic xmlns:a="http://schemas.openxmlformats.org/drawingml/2006/main">
                  <a:graphicData uri="http://schemas.microsoft.com/office/word/2010/wordprocessingShape">
                    <wps:wsp>
                      <wps:cNvSpPr txBox="1"/>
                      <wps:spPr>
                        <a:xfrm>
                          <a:off x="0" y="0"/>
                          <a:ext cx="5495925" cy="1734820"/>
                        </a:xfrm>
                        <a:prstGeom prst="rect">
                          <a:avLst/>
                        </a:prstGeom>
                        <a:noFill/>
                        <a:ln w="9525" cap="flat" cmpd="sng">
                          <a:solidFill>
                            <a:srgbClr val="000000"/>
                          </a:solidFill>
                          <a:prstDash val="solid"/>
                          <a:miter/>
                          <a:headEnd type="none" w="med" len="med"/>
                          <a:tailEnd type="none" w="med" len="med"/>
                        </a:ln>
                      </wps:spPr>
                      <wps:txbx>
                        <w:txbxContent>
                          <w:p>
                            <w:pPr>
                              <w:pStyle w:val="219"/>
                              <w:spacing w:line="360" w:lineRule="auto"/>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项目概况</w:t>
                            </w:r>
                          </w:p>
                          <w:p>
                            <w:pPr>
                              <w:pStyle w:val="219"/>
                              <w:spacing w:line="360" w:lineRule="auto"/>
                              <w:ind w:firstLine="562" w:firstLineChars="200"/>
                              <w:jc w:val="both"/>
                              <w:rPr>
                                <w:rFonts w:ascii="仿宋_GB2312" w:hAnsi="仿宋_GB2312" w:eastAsia="仿宋_GB2312" w:cs="仿宋_GB2312"/>
                                <w:color w:val="auto"/>
                                <w:sz w:val="28"/>
                                <w:szCs w:val="28"/>
                              </w:rPr>
                            </w:pPr>
                            <w:r>
                              <w:rPr>
                                <w:rFonts w:ascii="仿宋_GB2312" w:hAnsi="仿宋_GB2312" w:eastAsia="仿宋_GB2312" w:cs="仿宋_GB2312"/>
                                <w:b/>
                                <w:bCs/>
                                <w:color w:val="auto"/>
                                <w:sz w:val="28"/>
                                <w:szCs w:val="28"/>
                                <w:u w:val="single"/>
                                <w:lang w:val="en"/>
                              </w:rPr>
                              <w:t>河南地矿职业学院教室座椅改造项目</w:t>
                            </w:r>
                            <w:r>
                              <w:rPr>
                                <w:rFonts w:hint="eastAsia" w:ascii="仿宋_GB2312" w:hAnsi="仿宋_GB2312" w:eastAsia="仿宋_GB2312" w:cs="仿宋_GB2312"/>
                                <w:color w:val="auto"/>
                                <w:sz w:val="28"/>
                                <w:szCs w:val="28"/>
                              </w:rPr>
                              <w:t>的潜在供应商应在</w:t>
                            </w:r>
                            <w:r>
                              <w:rPr>
                                <w:rFonts w:hint="eastAsia" w:ascii="仿宋_GB2312" w:hAnsi="仿宋_GB2312" w:eastAsia="仿宋_GB2312" w:cs="仿宋_GB2312"/>
                                <w:b/>
                                <w:bCs/>
                                <w:color w:val="auto"/>
                                <w:sz w:val="28"/>
                                <w:szCs w:val="28"/>
                                <w:u w:val="single"/>
                              </w:rPr>
                              <w:t>河南省公共资源交易中心网站（http://www.hnggzy.net）</w:t>
                            </w:r>
                            <w:r>
                              <w:rPr>
                                <w:rFonts w:hint="eastAsia" w:ascii="仿宋_GB2312" w:hAnsi="仿宋_GB2312" w:eastAsia="仿宋_GB2312" w:cs="仿宋_GB2312"/>
                                <w:color w:val="auto"/>
                                <w:sz w:val="28"/>
                                <w:szCs w:val="28"/>
                              </w:rPr>
                              <w:t>获取招标文件，并于</w:t>
                            </w:r>
                            <w:r>
                              <w:rPr>
                                <w:rFonts w:hint="eastAsia" w:ascii="仿宋_GB2312" w:hAnsi="仿宋_GB2312" w:eastAsia="仿宋_GB2312" w:cs="仿宋_GB2312"/>
                                <w:b/>
                                <w:bCs/>
                                <w:color w:val="auto"/>
                                <w:sz w:val="28"/>
                                <w:szCs w:val="28"/>
                                <w:u w:val="single"/>
                              </w:rPr>
                              <w:t>202</w:t>
                            </w:r>
                            <w:r>
                              <w:rPr>
                                <w:rFonts w:ascii="仿宋_GB2312" w:hAnsi="仿宋_GB2312" w:eastAsia="仿宋_GB2312" w:cs="仿宋_GB2312"/>
                                <w:b/>
                                <w:bCs/>
                                <w:color w:val="auto"/>
                                <w:sz w:val="28"/>
                                <w:szCs w:val="28"/>
                                <w:u w:val="single"/>
                              </w:rPr>
                              <w:t>4</w:t>
                            </w:r>
                            <w:r>
                              <w:rPr>
                                <w:rFonts w:hint="eastAsia" w:ascii="仿宋_GB2312" w:hAnsi="仿宋_GB2312" w:eastAsia="仿宋_GB2312" w:cs="仿宋_GB2312"/>
                                <w:b/>
                                <w:bCs/>
                                <w:color w:val="auto"/>
                                <w:sz w:val="28"/>
                                <w:szCs w:val="28"/>
                                <w:u w:val="single"/>
                              </w:rPr>
                              <w:t>年</w:t>
                            </w:r>
                            <w:r>
                              <w:rPr>
                                <w:rFonts w:hint="eastAsia" w:ascii="仿宋_GB2312" w:hAnsi="仿宋_GB2312" w:eastAsia="仿宋_GB2312" w:cs="仿宋_GB2312"/>
                                <w:b/>
                                <w:bCs/>
                                <w:color w:val="auto"/>
                                <w:sz w:val="28"/>
                                <w:szCs w:val="28"/>
                                <w:u w:val="single"/>
                                <w:lang w:val="en-US" w:eastAsia="zh-CN"/>
                              </w:rPr>
                              <w:t>7</w:t>
                            </w:r>
                            <w:r>
                              <w:rPr>
                                <w:rFonts w:hint="eastAsia" w:ascii="仿宋_GB2312" w:hAnsi="仿宋_GB2312" w:eastAsia="仿宋_GB2312" w:cs="仿宋_GB2312"/>
                                <w:b/>
                                <w:bCs/>
                                <w:color w:val="auto"/>
                                <w:sz w:val="28"/>
                                <w:szCs w:val="28"/>
                                <w:u w:val="single"/>
                              </w:rPr>
                              <w:t>月</w:t>
                            </w:r>
                            <w:r>
                              <w:rPr>
                                <w:rFonts w:hint="eastAsia" w:ascii="仿宋_GB2312" w:hAnsi="仿宋_GB2312" w:eastAsia="仿宋_GB2312" w:cs="仿宋_GB2312"/>
                                <w:b/>
                                <w:bCs/>
                                <w:color w:val="auto"/>
                                <w:sz w:val="28"/>
                                <w:szCs w:val="28"/>
                                <w:u w:val="single"/>
                                <w:lang w:val="en-US" w:eastAsia="zh-CN"/>
                              </w:rPr>
                              <w:t>15</w:t>
                            </w:r>
                            <w:r>
                              <w:rPr>
                                <w:rFonts w:hint="eastAsia" w:ascii="仿宋_GB2312" w:hAnsi="仿宋_GB2312" w:eastAsia="仿宋_GB2312" w:cs="仿宋_GB2312"/>
                                <w:b/>
                                <w:bCs/>
                                <w:color w:val="auto"/>
                                <w:sz w:val="28"/>
                                <w:szCs w:val="28"/>
                                <w:u w:val="single"/>
                              </w:rPr>
                              <w:t>日</w:t>
                            </w:r>
                            <w:r>
                              <w:rPr>
                                <w:rFonts w:hint="eastAsia" w:ascii="仿宋_GB2312" w:hAnsi="仿宋_GB2312" w:eastAsia="仿宋_GB2312" w:cs="仿宋_GB2312"/>
                                <w:color w:val="auto"/>
                                <w:sz w:val="28"/>
                                <w:szCs w:val="28"/>
                              </w:rPr>
                              <w:t>09时00分（北京时间）前递交响应文件。</w:t>
                            </w:r>
                            <w:r>
                              <w:rPr>
                                <w:rFonts w:ascii="仿宋_GB2312" w:hAnsi="仿宋_GB2312" w:eastAsia="仿宋_GB2312" w:cs="仿宋_GB2312"/>
                                <w:color w:val="auto"/>
                                <w:sz w:val="28"/>
                                <w:szCs w:val="28"/>
                              </w:rPr>
                              <w:t xml:space="preserve"> </w:t>
                            </w:r>
                          </w:p>
                        </w:txbxContent>
                      </wps:txbx>
                      <wps:bodyPr wrap="square" upright="1"/>
                    </wps:wsp>
                  </a:graphicData>
                </a:graphic>
              </wp:anchor>
            </w:drawing>
          </mc:Choice>
          <mc:Fallback>
            <w:pict>
              <v:shape id="文本框 2" o:spid="_x0000_s1026" o:spt="202" type="#_x0000_t202" style="position:absolute;left:0pt;margin-left:-11.1pt;margin-top:5.7pt;height:136.6pt;width:432.75pt;z-index:251659264;mso-width-relative:page;mso-height-relative:page;" filled="f" stroked="t" coordsize="21600,21600" o:gfxdata="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62RB91wAAAAoBAAAPAAAAAAAAAAEA&#10;IAAAACIAAABkcnMvZG93bnJldi54bWxQSwECFAAUAAAACACHTuJA3vQ6ZRACAAAcBAAADgAAAAAA&#10;AAABACAAAAAmAQAAZHJzL2Uyb0RvYy54bWxQSwUGAAAAAAYABgBZAQAAqAUAAAAA&#10;">
                <v:fill on="f" focussize="0,0"/>
                <v:stroke color="#000000" joinstyle="miter"/>
                <v:imagedata o:title=""/>
                <o:lock v:ext="edit" aspectratio="f"/>
                <v:textbox>
                  <w:txbxContent>
                    <w:p>
                      <w:pPr>
                        <w:pStyle w:val="219"/>
                        <w:spacing w:line="360" w:lineRule="auto"/>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项目概况</w:t>
                      </w:r>
                    </w:p>
                    <w:p>
                      <w:pPr>
                        <w:pStyle w:val="219"/>
                        <w:spacing w:line="360" w:lineRule="auto"/>
                        <w:ind w:firstLine="562" w:firstLineChars="200"/>
                        <w:jc w:val="both"/>
                        <w:rPr>
                          <w:rFonts w:ascii="仿宋_GB2312" w:hAnsi="仿宋_GB2312" w:eastAsia="仿宋_GB2312" w:cs="仿宋_GB2312"/>
                          <w:color w:val="auto"/>
                          <w:sz w:val="28"/>
                          <w:szCs w:val="28"/>
                        </w:rPr>
                      </w:pPr>
                      <w:r>
                        <w:rPr>
                          <w:rFonts w:ascii="仿宋_GB2312" w:hAnsi="仿宋_GB2312" w:eastAsia="仿宋_GB2312" w:cs="仿宋_GB2312"/>
                          <w:b/>
                          <w:bCs/>
                          <w:color w:val="auto"/>
                          <w:sz w:val="28"/>
                          <w:szCs w:val="28"/>
                          <w:u w:val="single"/>
                          <w:lang w:val="en"/>
                        </w:rPr>
                        <w:t>河南地矿职业学院教室座椅改造项目</w:t>
                      </w:r>
                      <w:r>
                        <w:rPr>
                          <w:rFonts w:hint="eastAsia" w:ascii="仿宋_GB2312" w:hAnsi="仿宋_GB2312" w:eastAsia="仿宋_GB2312" w:cs="仿宋_GB2312"/>
                          <w:color w:val="auto"/>
                          <w:sz w:val="28"/>
                          <w:szCs w:val="28"/>
                        </w:rPr>
                        <w:t>的潜在供应商应在</w:t>
                      </w:r>
                      <w:r>
                        <w:rPr>
                          <w:rFonts w:hint="eastAsia" w:ascii="仿宋_GB2312" w:hAnsi="仿宋_GB2312" w:eastAsia="仿宋_GB2312" w:cs="仿宋_GB2312"/>
                          <w:b/>
                          <w:bCs/>
                          <w:color w:val="auto"/>
                          <w:sz w:val="28"/>
                          <w:szCs w:val="28"/>
                          <w:u w:val="single"/>
                        </w:rPr>
                        <w:t>河南省公共资源交易中心网站（http://www.hnggzy.net）</w:t>
                      </w:r>
                      <w:r>
                        <w:rPr>
                          <w:rFonts w:hint="eastAsia" w:ascii="仿宋_GB2312" w:hAnsi="仿宋_GB2312" w:eastAsia="仿宋_GB2312" w:cs="仿宋_GB2312"/>
                          <w:color w:val="auto"/>
                          <w:sz w:val="28"/>
                          <w:szCs w:val="28"/>
                        </w:rPr>
                        <w:t>获取招标文件，并于</w:t>
                      </w:r>
                      <w:r>
                        <w:rPr>
                          <w:rFonts w:hint="eastAsia" w:ascii="仿宋_GB2312" w:hAnsi="仿宋_GB2312" w:eastAsia="仿宋_GB2312" w:cs="仿宋_GB2312"/>
                          <w:b/>
                          <w:bCs/>
                          <w:color w:val="auto"/>
                          <w:sz w:val="28"/>
                          <w:szCs w:val="28"/>
                          <w:u w:val="single"/>
                        </w:rPr>
                        <w:t>202</w:t>
                      </w:r>
                      <w:r>
                        <w:rPr>
                          <w:rFonts w:ascii="仿宋_GB2312" w:hAnsi="仿宋_GB2312" w:eastAsia="仿宋_GB2312" w:cs="仿宋_GB2312"/>
                          <w:b/>
                          <w:bCs/>
                          <w:color w:val="auto"/>
                          <w:sz w:val="28"/>
                          <w:szCs w:val="28"/>
                          <w:u w:val="single"/>
                        </w:rPr>
                        <w:t>4</w:t>
                      </w:r>
                      <w:r>
                        <w:rPr>
                          <w:rFonts w:hint="eastAsia" w:ascii="仿宋_GB2312" w:hAnsi="仿宋_GB2312" w:eastAsia="仿宋_GB2312" w:cs="仿宋_GB2312"/>
                          <w:b/>
                          <w:bCs/>
                          <w:color w:val="auto"/>
                          <w:sz w:val="28"/>
                          <w:szCs w:val="28"/>
                          <w:u w:val="single"/>
                        </w:rPr>
                        <w:t>年</w:t>
                      </w:r>
                      <w:r>
                        <w:rPr>
                          <w:rFonts w:hint="eastAsia" w:ascii="仿宋_GB2312" w:hAnsi="仿宋_GB2312" w:eastAsia="仿宋_GB2312" w:cs="仿宋_GB2312"/>
                          <w:b/>
                          <w:bCs/>
                          <w:color w:val="auto"/>
                          <w:sz w:val="28"/>
                          <w:szCs w:val="28"/>
                          <w:u w:val="single"/>
                          <w:lang w:val="en-US" w:eastAsia="zh-CN"/>
                        </w:rPr>
                        <w:t>7</w:t>
                      </w:r>
                      <w:r>
                        <w:rPr>
                          <w:rFonts w:hint="eastAsia" w:ascii="仿宋_GB2312" w:hAnsi="仿宋_GB2312" w:eastAsia="仿宋_GB2312" w:cs="仿宋_GB2312"/>
                          <w:b/>
                          <w:bCs/>
                          <w:color w:val="auto"/>
                          <w:sz w:val="28"/>
                          <w:szCs w:val="28"/>
                          <w:u w:val="single"/>
                        </w:rPr>
                        <w:t>月</w:t>
                      </w:r>
                      <w:r>
                        <w:rPr>
                          <w:rFonts w:hint="eastAsia" w:ascii="仿宋_GB2312" w:hAnsi="仿宋_GB2312" w:eastAsia="仿宋_GB2312" w:cs="仿宋_GB2312"/>
                          <w:b/>
                          <w:bCs/>
                          <w:color w:val="auto"/>
                          <w:sz w:val="28"/>
                          <w:szCs w:val="28"/>
                          <w:u w:val="single"/>
                          <w:lang w:val="en-US" w:eastAsia="zh-CN"/>
                        </w:rPr>
                        <w:t>15</w:t>
                      </w:r>
                      <w:r>
                        <w:rPr>
                          <w:rFonts w:hint="eastAsia" w:ascii="仿宋_GB2312" w:hAnsi="仿宋_GB2312" w:eastAsia="仿宋_GB2312" w:cs="仿宋_GB2312"/>
                          <w:b/>
                          <w:bCs/>
                          <w:color w:val="auto"/>
                          <w:sz w:val="28"/>
                          <w:szCs w:val="28"/>
                          <w:u w:val="single"/>
                        </w:rPr>
                        <w:t>日</w:t>
                      </w:r>
                      <w:r>
                        <w:rPr>
                          <w:rFonts w:hint="eastAsia" w:ascii="仿宋_GB2312" w:hAnsi="仿宋_GB2312" w:eastAsia="仿宋_GB2312" w:cs="仿宋_GB2312"/>
                          <w:color w:val="auto"/>
                          <w:sz w:val="28"/>
                          <w:szCs w:val="28"/>
                        </w:rPr>
                        <w:t>09时00分（北京时间）前递交响应文件。</w:t>
                      </w:r>
                      <w:r>
                        <w:rPr>
                          <w:rFonts w:ascii="仿宋_GB2312" w:hAnsi="仿宋_GB2312" w:eastAsia="仿宋_GB2312" w:cs="仿宋_GB2312"/>
                          <w:color w:val="auto"/>
                          <w:sz w:val="28"/>
                          <w:szCs w:val="28"/>
                        </w:rPr>
                        <w:t xml:space="preserve"> </w:t>
                      </w:r>
                    </w:p>
                  </w:txbxContent>
                </v:textbox>
              </v:shape>
            </w:pict>
          </mc:Fallback>
        </mc:AlternateContent>
      </w:r>
    </w:p>
    <w:p>
      <w:pPr>
        <w:spacing w:line="500" w:lineRule="exact"/>
        <w:ind w:firstLine="562"/>
        <w:jc w:val="center"/>
        <w:rPr>
          <w:rFonts w:hint="default" w:ascii="Times New Roman" w:hAnsi="Times New Roman" w:eastAsia="仿宋_GB2312" w:cs="Times New Roman"/>
          <w:b/>
          <w:color w:val="auto"/>
          <w:sz w:val="28"/>
          <w:szCs w:val="28"/>
          <w:highlight w:val="none"/>
          <w:lang w:eastAsia="zh-CN"/>
        </w:rPr>
      </w:pPr>
    </w:p>
    <w:p>
      <w:pPr>
        <w:spacing w:line="500" w:lineRule="exact"/>
        <w:ind w:firstLine="562"/>
        <w:jc w:val="center"/>
        <w:rPr>
          <w:rFonts w:hint="default" w:ascii="Times New Roman" w:hAnsi="Times New Roman" w:eastAsia="仿宋_GB2312" w:cs="Times New Roman"/>
          <w:b/>
          <w:bCs/>
          <w:color w:val="auto"/>
          <w:sz w:val="28"/>
          <w:szCs w:val="28"/>
          <w:highlight w:val="none"/>
          <w:lang w:eastAsia="zh-CN"/>
        </w:rPr>
      </w:pPr>
    </w:p>
    <w:p>
      <w:pPr>
        <w:spacing w:line="500" w:lineRule="exact"/>
        <w:ind w:firstLine="480"/>
        <w:jc w:val="left"/>
        <w:rPr>
          <w:rFonts w:hint="default" w:ascii="Times New Roman" w:hAnsi="Times New Roman" w:eastAsia="仿宋_GB2312" w:cs="Times New Roman"/>
          <w:color w:val="auto"/>
          <w:sz w:val="28"/>
          <w:szCs w:val="28"/>
          <w:highlight w:val="none"/>
          <w:lang w:eastAsia="zh-CN"/>
        </w:rPr>
      </w:pPr>
    </w:p>
    <w:p>
      <w:pPr>
        <w:spacing w:line="500" w:lineRule="exact"/>
        <w:jc w:val="left"/>
        <w:rPr>
          <w:rFonts w:hint="default" w:ascii="Times New Roman" w:hAnsi="Times New Roman" w:eastAsia="方正小标宋_GBK" w:cs="Times New Roman"/>
          <w:b/>
          <w:bCs/>
          <w:color w:val="auto"/>
          <w:sz w:val="28"/>
          <w:szCs w:val="28"/>
          <w:highlight w:val="none"/>
          <w:lang w:val="en-US" w:eastAsia="zh-CN"/>
        </w:rPr>
      </w:pPr>
      <w:bookmarkStart w:id="5" w:name="_Toc2031125453_WPSOffice_Level2"/>
      <w:bookmarkStart w:id="6" w:name="_Toc1456310841_WPSOffice_Level2"/>
      <w:bookmarkStart w:id="7" w:name="_Toc1853601844_WPSOffice_Level2"/>
      <w:r>
        <w:rPr>
          <w:rFonts w:hint="default" w:ascii="Times New Roman" w:hAnsi="Times New Roman" w:eastAsia="方正小标宋_GBK" w:cs="Times New Roman"/>
          <w:b/>
          <w:bCs/>
          <w:color w:val="auto"/>
          <w:sz w:val="28"/>
          <w:szCs w:val="28"/>
          <w:highlight w:val="none"/>
          <w:lang w:val="en-US" w:eastAsia="zh-CN"/>
        </w:rPr>
        <w:t xml:space="preserve">    </w:t>
      </w:r>
      <w:bookmarkStart w:id="8" w:name="_Toc1811351892_WPSOffice_Level2"/>
    </w:p>
    <w:p>
      <w:pPr>
        <w:spacing w:line="500" w:lineRule="exact"/>
        <w:jc w:val="left"/>
        <w:rPr>
          <w:rFonts w:hint="default" w:ascii="Times New Roman" w:hAnsi="Times New Roman" w:eastAsia="方正小标宋_GBK" w:cs="Times New Roman"/>
          <w:b/>
          <w:bCs/>
          <w:color w:val="auto"/>
          <w:sz w:val="28"/>
          <w:szCs w:val="28"/>
          <w:highlight w:val="none"/>
          <w:lang w:val="en-US" w:eastAsia="zh-CN"/>
        </w:rPr>
      </w:pPr>
      <w:r>
        <w:rPr>
          <w:rFonts w:hint="default" w:ascii="Times New Roman" w:hAnsi="Times New Roman" w:eastAsia="方正小标宋_GBK" w:cs="Times New Roman"/>
          <w:b/>
          <w:bCs/>
          <w:color w:val="auto"/>
          <w:sz w:val="28"/>
          <w:szCs w:val="28"/>
          <w:highlight w:val="none"/>
          <w:lang w:val="en-US" w:eastAsia="zh-CN"/>
        </w:rPr>
        <w:t xml:space="preserve">   </w:t>
      </w:r>
    </w:p>
    <w:p>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一、项目基本情况</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1、项目编号：</w:t>
      </w:r>
      <w:r>
        <w:rPr>
          <w:rFonts w:hint="default" w:ascii="Times New Roman" w:hAnsi="Times New Roman" w:eastAsia="仿宋_GB2312" w:cs="Times New Roman"/>
          <w:color w:val="auto"/>
          <w:sz w:val="28"/>
          <w:szCs w:val="28"/>
          <w:highlight w:val="none"/>
          <w:lang w:val="en" w:eastAsia="zh-CN"/>
        </w:rPr>
        <w:t>豫财磋商采购-2024-572</w:t>
      </w:r>
      <w:r>
        <w:rPr>
          <w:rFonts w:hint="default" w:ascii="Times New Roman" w:hAnsi="Times New Roman" w:eastAsia="仿宋_GB2312" w:cs="Times New Roman"/>
          <w:color w:val="auto"/>
          <w:sz w:val="28"/>
          <w:szCs w:val="28"/>
          <w:highlight w:val="none"/>
          <w:lang w:val="en-US" w:eastAsia="zh-CN"/>
        </w:rPr>
        <w:t xml:space="preserve"> </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2、项目名称：</w:t>
      </w:r>
      <w:r>
        <w:rPr>
          <w:rFonts w:hint="default" w:ascii="Times New Roman" w:hAnsi="Times New Roman" w:eastAsia="仿宋_GB2312" w:cs="Times New Roman"/>
          <w:color w:val="auto"/>
          <w:sz w:val="28"/>
          <w:szCs w:val="28"/>
          <w:highlight w:val="none"/>
          <w:lang w:val="en" w:eastAsia="zh-CN"/>
        </w:rPr>
        <w:t>河南地矿职业学院教室座椅改造项目</w:t>
      </w:r>
      <w:r>
        <w:rPr>
          <w:rFonts w:hint="default" w:ascii="Times New Roman" w:hAnsi="Times New Roman" w:eastAsia="仿宋_GB2312" w:cs="Times New Roman"/>
          <w:color w:val="auto"/>
          <w:sz w:val="28"/>
          <w:szCs w:val="28"/>
          <w:highlight w:val="none"/>
          <w:lang w:val="en-US" w:eastAsia="zh-CN"/>
        </w:rPr>
        <w:t xml:space="preserve"> </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3、采购方式：竞争性磋商</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4、预算金额：</w:t>
      </w:r>
      <w:r>
        <w:rPr>
          <w:rFonts w:hint="eastAsia" w:ascii="Times New Roman" w:hAnsi="Times New Roman" w:eastAsia="仿宋_GB2312" w:cs="Times New Roman"/>
          <w:color w:val="auto"/>
          <w:sz w:val="28"/>
          <w:szCs w:val="28"/>
          <w:highlight w:val="none"/>
          <w:lang w:val="en-US" w:eastAsia="zh-CN"/>
        </w:rPr>
        <w:t>3510000</w:t>
      </w:r>
      <w:r>
        <w:rPr>
          <w:rFonts w:hint="default" w:ascii="Times New Roman" w:hAnsi="Times New Roman" w:eastAsia="仿宋_GB2312" w:cs="Times New Roman"/>
          <w:color w:val="auto"/>
          <w:sz w:val="28"/>
          <w:szCs w:val="28"/>
          <w:highlight w:val="none"/>
          <w:lang w:val="en-US" w:eastAsia="zh-CN"/>
        </w:rPr>
        <w:t>元</w:t>
      </w:r>
    </w:p>
    <w:p>
      <w:pPr>
        <w:spacing w:line="500" w:lineRule="exact"/>
        <w:ind w:firstLine="840" w:firstLineChars="3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最高限价：</w:t>
      </w:r>
      <w:r>
        <w:rPr>
          <w:rFonts w:hint="eastAsia" w:ascii="Times New Roman" w:hAnsi="Times New Roman" w:eastAsia="仿宋_GB2312" w:cs="Times New Roman"/>
          <w:color w:val="auto"/>
          <w:sz w:val="28"/>
          <w:szCs w:val="28"/>
          <w:highlight w:val="none"/>
          <w:lang w:val="en-US" w:eastAsia="zh-CN"/>
        </w:rPr>
        <w:t>3480000</w:t>
      </w:r>
      <w:r>
        <w:rPr>
          <w:rFonts w:hint="default" w:ascii="Times New Roman" w:hAnsi="Times New Roman" w:eastAsia="仿宋_GB2312" w:cs="Times New Roman"/>
          <w:color w:val="auto"/>
          <w:sz w:val="28"/>
          <w:szCs w:val="28"/>
          <w:highlight w:val="none"/>
          <w:lang w:val="en-US" w:eastAsia="zh-CN"/>
        </w:rPr>
        <w:t>元</w:t>
      </w:r>
    </w:p>
    <w:tbl>
      <w:tblPr>
        <w:tblStyle w:val="51"/>
        <w:tblW w:w="912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3"/>
        <w:gridCol w:w="2345"/>
        <w:gridCol w:w="2637"/>
        <w:gridCol w:w="1559"/>
        <w:gridCol w:w="19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blCellSpacing w:w="0" w:type="dxa"/>
          <w:jc w:val="center"/>
        </w:trPr>
        <w:tc>
          <w:tcPr>
            <w:tcW w:w="603" w:type="dxa"/>
            <w:tcMar>
              <w:top w:w="120" w:type="dxa"/>
            </w:tcMar>
            <w:vAlign w:val="center"/>
          </w:tcPr>
          <w:p>
            <w:pPr>
              <w:wordWrap w:val="0"/>
              <w:spacing w:line="42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序号</w:t>
            </w:r>
          </w:p>
        </w:tc>
        <w:tc>
          <w:tcPr>
            <w:tcW w:w="2345" w:type="dxa"/>
            <w:tcMar>
              <w:top w:w="120" w:type="dxa"/>
            </w:tcMar>
            <w:vAlign w:val="center"/>
          </w:tcPr>
          <w:p>
            <w:pPr>
              <w:wordWrap w:val="0"/>
              <w:spacing w:line="42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包号</w:t>
            </w:r>
          </w:p>
        </w:tc>
        <w:tc>
          <w:tcPr>
            <w:tcW w:w="2637" w:type="dxa"/>
            <w:tcMar>
              <w:top w:w="120" w:type="dxa"/>
            </w:tcMar>
            <w:vAlign w:val="center"/>
          </w:tcPr>
          <w:p>
            <w:pPr>
              <w:wordWrap w:val="0"/>
              <w:spacing w:line="42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包名称</w:t>
            </w:r>
          </w:p>
        </w:tc>
        <w:tc>
          <w:tcPr>
            <w:tcW w:w="1559" w:type="dxa"/>
            <w:tcMar>
              <w:top w:w="120" w:type="dxa"/>
            </w:tcMar>
            <w:vAlign w:val="center"/>
          </w:tcPr>
          <w:p>
            <w:pPr>
              <w:wordWrap w:val="0"/>
              <w:spacing w:line="42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包预算（元）</w:t>
            </w:r>
          </w:p>
        </w:tc>
        <w:tc>
          <w:tcPr>
            <w:tcW w:w="1982" w:type="dxa"/>
            <w:tcMar>
              <w:top w:w="120" w:type="dxa"/>
            </w:tcMar>
            <w:vAlign w:val="center"/>
          </w:tcPr>
          <w:p>
            <w:pPr>
              <w:wordWrap w:val="0"/>
              <w:spacing w:line="42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1" w:hRule="atLeast"/>
          <w:tblCellSpacing w:w="0" w:type="dxa"/>
          <w:jc w:val="center"/>
        </w:trPr>
        <w:tc>
          <w:tcPr>
            <w:tcW w:w="603" w:type="dxa"/>
            <w:tcMar>
              <w:top w:w="120" w:type="dxa"/>
            </w:tcMar>
            <w:vAlign w:val="center"/>
          </w:tcPr>
          <w:p>
            <w:pPr>
              <w:wordWrap w:val="0"/>
              <w:spacing w:line="420" w:lineRule="atLeas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1</w:t>
            </w:r>
          </w:p>
        </w:tc>
        <w:tc>
          <w:tcPr>
            <w:tcW w:w="2345" w:type="dxa"/>
            <w:tcMar>
              <w:top w:w="120" w:type="dxa"/>
            </w:tcMar>
            <w:vAlign w:val="center"/>
          </w:tcPr>
          <w:p>
            <w:pPr>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豫政采(1)20240104-1</w:t>
            </w:r>
          </w:p>
        </w:tc>
        <w:tc>
          <w:tcPr>
            <w:tcW w:w="2637" w:type="dxa"/>
            <w:tcMar>
              <w:top w:w="120" w:type="dxa"/>
            </w:tcMar>
            <w:vAlign w:val="center"/>
          </w:tcPr>
          <w:p>
            <w:pPr>
              <w:wordWrap w:val="0"/>
              <w:spacing w:line="420" w:lineRule="atLeast"/>
              <w:jc w:val="center"/>
              <w:rPr>
                <w:rFonts w:hint="default" w:ascii="Times New Roman" w:hAnsi="Times New Roman" w:eastAsia="仿宋_GB2312" w:cs="Times New Roman"/>
                <w:color w:val="auto"/>
                <w:sz w:val="24"/>
                <w:szCs w:val="24"/>
                <w:highlight w:val="none"/>
                <w:lang w:val="en"/>
              </w:rPr>
            </w:pPr>
            <w:r>
              <w:rPr>
                <w:rFonts w:hint="default" w:ascii="Times New Roman" w:hAnsi="Times New Roman" w:eastAsia="仿宋_GB2312" w:cs="Times New Roman"/>
                <w:color w:val="auto"/>
                <w:kern w:val="0"/>
                <w:sz w:val="24"/>
                <w:szCs w:val="24"/>
                <w:highlight w:val="none"/>
                <w:lang w:val="en" w:eastAsia="zh-CN" w:bidi="ar"/>
              </w:rPr>
              <w:t>河南地矿职业学院教室座椅改造项目</w:t>
            </w:r>
          </w:p>
        </w:tc>
        <w:tc>
          <w:tcPr>
            <w:tcW w:w="1559" w:type="dxa"/>
            <w:tcMar>
              <w:top w:w="120" w:type="dxa"/>
            </w:tcMar>
            <w:vAlign w:val="center"/>
          </w:tcPr>
          <w:p>
            <w:pPr>
              <w:wordWrap w:val="0"/>
              <w:spacing w:line="420" w:lineRule="atLeast"/>
              <w:jc w:val="center"/>
              <w:rPr>
                <w:rFonts w:hint="default" w:ascii="Times New Roman" w:hAnsi="Times New Roman" w:eastAsia="仿宋_GB2312" w:cs="Times New Roman"/>
                <w:color w:val="auto"/>
                <w:sz w:val="24"/>
                <w:szCs w:val="24"/>
                <w:highlight w:val="none"/>
                <w:lang w:val="en"/>
              </w:rPr>
            </w:pPr>
            <w:r>
              <w:rPr>
                <w:rFonts w:hint="default" w:ascii="Times New Roman" w:hAnsi="Times New Roman" w:eastAsia="仿宋_GB2312" w:cs="Times New Roman"/>
                <w:color w:val="auto"/>
                <w:kern w:val="0"/>
                <w:sz w:val="24"/>
                <w:szCs w:val="24"/>
                <w:highlight w:val="none"/>
                <w:lang w:val="en" w:eastAsia="zh-CN" w:bidi="ar"/>
              </w:rPr>
              <w:t>3510000</w:t>
            </w:r>
          </w:p>
        </w:tc>
        <w:tc>
          <w:tcPr>
            <w:tcW w:w="1982" w:type="dxa"/>
            <w:tcMar>
              <w:top w:w="120" w:type="dxa"/>
            </w:tcMar>
            <w:vAlign w:val="center"/>
          </w:tcPr>
          <w:p>
            <w:pPr>
              <w:wordWrap w:val="0"/>
              <w:spacing w:line="420" w:lineRule="atLeast"/>
              <w:jc w:val="center"/>
              <w:rPr>
                <w:rFonts w:hint="default" w:ascii="Times New Roman" w:hAnsi="Times New Roman" w:eastAsia="仿宋_GB2312" w:cs="Times New Roman"/>
                <w:color w:val="auto"/>
                <w:sz w:val="24"/>
                <w:szCs w:val="24"/>
                <w:highlight w:val="none"/>
                <w:lang w:val="en"/>
              </w:rPr>
            </w:pPr>
            <w:r>
              <w:rPr>
                <w:rFonts w:hint="default" w:ascii="Times New Roman" w:hAnsi="Times New Roman" w:eastAsia="仿宋_GB2312" w:cs="Times New Roman"/>
                <w:color w:val="auto"/>
                <w:kern w:val="0"/>
                <w:sz w:val="24"/>
                <w:szCs w:val="24"/>
                <w:highlight w:val="none"/>
                <w:lang w:val="en" w:eastAsia="zh-CN" w:bidi="ar"/>
              </w:rPr>
              <w:t>3</w:t>
            </w:r>
            <w:r>
              <w:rPr>
                <w:rFonts w:hint="eastAsia" w:ascii="Times New Roman" w:hAnsi="Times New Roman" w:eastAsia="仿宋_GB2312" w:cs="Times New Roman"/>
                <w:color w:val="auto"/>
                <w:kern w:val="0"/>
                <w:sz w:val="24"/>
                <w:szCs w:val="24"/>
                <w:highlight w:val="none"/>
                <w:lang w:val="en-US" w:eastAsia="zh-CN" w:bidi="ar"/>
              </w:rPr>
              <w:t>48</w:t>
            </w:r>
            <w:r>
              <w:rPr>
                <w:rFonts w:hint="default" w:ascii="Times New Roman" w:hAnsi="Times New Roman" w:eastAsia="仿宋_GB2312" w:cs="Times New Roman"/>
                <w:color w:val="auto"/>
                <w:kern w:val="0"/>
                <w:sz w:val="24"/>
                <w:szCs w:val="24"/>
                <w:highlight w:val="none"/>
                <w:lang w:val="en" w:eastAsia="zh-CN" w:bidi="ar"/>
              </w:rPr>
              <w:t>0000</w:t>
            </w:r>
          </w:p>
        </w:tc>
      </w:tr>
    </w:tbl>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5、采购需求（包括但不限于标的的名称、数量、简要技术需求或服务要求等）</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（1）采购内容：</w:t>
      </w:r>
      <w:r>
        <w:rPr>
          <w:rFonts w:hint="default" w:ascii="Times New Roman" w:hAnsi="Times New Roman" w:eastAsia="仿宋_GB2312" w:cs="Times New Roman"/>
          <w:color w:val="auto"/>
          <w:sz w:val="28"/>
          <w:szCs w:val="28"/>
          <w:highlight w:val="none"/>
          <w:lang w:val="en" w:eastAsia="zh-CN"/>
        </w:rPr>
        <w:t>河南地矿职业学院教室座椅改造项目</w:t>
      </w:r>
      <w:r>
        <w:rPr>
          <w:rFonts w:hint="default" w:ascii="Times New Roman" w:hAnsi="Times New Roman" w:eastAsia="仿宋_GB2312" w:cs="Times New Roman"/>
          <w:color w:val="auto"/>
          <w:sz w:val="28"/>
          <w:szCs w:val="28"/>
          <w:highlight w:val="none"/>
          <w:lang w:val="en-US" w:eastAsia="zh-CN"/>
        </w:rPr>
        <w:t>，教学楼60间教室联排座椅改造，约5400座位。</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（2）交货期：合同签订后</w:t>
      </w:r>
      <w:r>
        <w:rPr>
          <w:rFonts w:hint="eastAsia" w:ascii="Times New Roman" w:hAnsi="Times New Roman" w:eastAsia="仿宋_GB2312" w:cs="Times New Roman"/>
          <w:color w:val="auto"/>
          <w:sz w:val="28"/>
          <w:szCs w:val="28"/>
          <w:highlight w:val="none"/>
          <w:lang w:val="en-US" w:eastAsia="zh-CN"/>
        </w:rPr>
        <w:t>40个日历日</w:t>
      </w:r>
      <w:r>
        <w:rPr>
          <w:rFonts w:hint="default" w:ascii="Times New Roman" w:hAnsi="Times New Roman" w:eastAsia="仿宋_GB2312" w:cs="Times New Roman"/>
          <w:color w:val="auto"/>
          <w:sz w:val="28"/>
          <w:szCs w:val="28"/>
          <w:highlight w:val="none"/>
          <w:lang w:val="en-US" w:eastAsia="zh-CN"/>
        </w:rPr>
        <w:t>内完成本项目的供货及安装。</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（3）交货地点：采购人指定地点。</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（4）质量标准：合格。</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（5）质量保证期：3年，从验收合格之日起开始计算。</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6、合同履行期限：同交货期</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7、本项目是否接受联合体投标：否</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8、是否接受进口产品：否</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9、是否专门面向中小企业：否</w:t>
      </w:r>
    </w:p>
    <w:p>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二、申请人资格要求：</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1、满足《中华人民共和国政府采购法》第二十二条规定；</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2、落实政府采购政策满足的资格要求：</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无。</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3、本项目的特定资格要求</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无。</w:t>
      </w:r>
    </w:p>
    <w:p>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三、获取采购文件</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1.时间：</w:t>
      </w:r>
      <w:r>
        <w:rPr>
          <w:rFonts w:hint="default" w:ascii="Times New Roman" w:hAnsi="Times New Roman" w:eastAsia="仿宋_GB2312" w:cs="Times New Roman"/>
          <w:color w:val="auto"/>
          <w:sz w:val="28"/>
          <w:szCs w:val="28"/>
          <w:highlight w:val="none"/>
          <w:lang w:val="en" w:eastAsia="zh-CN"/>
        </w:rPr>
        <w:t>2024年7月</w:t>
      </w:r>
      <w:r>
        <w:rPr>
          <w:rFonts w:hint="eastAsia"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eastAsia="zh-CN"/>
        </w:rPr>
        <w:t xml:space="preserve">日至 </w:t>
      </w:r>
      <w:r>
        <w:rPr>
          <w:rFonts w:hint="default" w:ascii="Times New Roman" w:hAnsi="Times New Roman" w:eastAsia="仿宋_GB2312" w:cs="Times New Roman"/>
          <w:color w:val="auto"/>
          <w:sz w:val="28"/>
          <w:szCs w:val="28"/>
          <w:highlight w:val="none"/>
          <w:lang w:val="en" w:eastAsia="zh-CN"/>
        </w:rPr>
        <w:t>2024年7月</w:t>
      </w:r>
      <w:r>
        <w:rPr>
          <w:rFonts w:hint="eastAsia"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val="en-US" w:eastAsia="zh-CN"/>
        </w:rPr>
        <w:t>日，每天上午00:00至12:00，下午12:00至23:59（北京时间，法定节假日除外。）</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2.地点：河南省公共资源交易中心网站（http://www.hnggzy.net）。</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3.方式：供应商</w:t>
      </w:r>
      <w:r>
        <w:rPr>
          <w:rFonts w:hint="default" w:ascii="Times New Roman" w:hAnsi="Times New Roman" w:eastAsia="仿宋" w:cs="Times New Roman"/>
          <w:color w:val="auto"/>
          <w:sz w:val="28"/>
          <w:szCs w:val="28"/>
          <w:highlight w:val="none"/>
        </w:rPr>
        <w:t>使用CA数字证书登录“河南省公共资源交易中心（http://www.hnggzy.net）”网，并按网上提示下载</w:t>
      </w:r>
      <w:r>
        <w:rPr>
          <w:rFonts w:hint="default" w:ascii="Times New Roman" w:hAnsi="Times New Roman" w:eastAsia="仿宋" w:cs="Times New Roman"/>
          <w:color w:val="auto"/>
          <w:sz w:val="28"/>
          <w:szCs w:val="28"/>
          <w:highlight w:val="none"/>
          <w:lang w:eastAsia="zh-CN"/>
        </w:rPr>
        <w:t>采购</w:t>
      </w:r>
      <w:r>
        <w:rPr>
          <w:rFonts w:hint="default" w:ascii="Times New Roman" w:hAnsi="Times New Roman" w:eastAsia="仿宋" w:cs="Times New Roman"/>
          <w:color w:val="auto"/>
          <w:sz w:val="28"/>
          <w:szCs w:val="28"/>
          <w:highlight w:val="none"/>
        </w:rPr>
        <w:t>项目所含格式(.hnzf)的</w:t>
      </w:r>
      <w:r>
        <w:rPr>
          <w:rFonts w:hint="default" w:ascii="Times New Roman" w:hAnsi="Times New Roman" w:eastAsia="仿宋" w:cs="Times New Roman"/>
          <w:color w:val="auto"/>
          <w:sz w:val="28"/>
          <w:szCs w:val="28"/>
          <w:highlight w:val="none"/>
          <w:lang w:val="en" w:eastAsia="zh-CN"/>
        </w:rPr>
        <w:t>竞争性磋商文件</w:t>
      </w:r>
      <w:r>
        <w:rPr>
          <w:rFonts w:hint="default" w:ascii="Times New Roman" w:hAnsi="Times New Roman" w:eastAsia="仿宋" w:cs="Times New Roman"/>
          <w:color w:val="auto"/>
          <w:sz w:val="28"/>
          <w:szCs w:val="28"/>
          <w:highlight w:val="none"/>
        </w:rPr>
        <w:t>及资料。</w:t>
      </w:r>
      <w:r>
        <w:rPr>
          <w:rFonts w:hint="default" w:ascii="Times New Roman" w:hAnsi="Times New Roman" w:eastAsia="仿宋" w:cs="Times New Roman"/>
          <w:color w:val="auto"/>
          <w:sz w:val="28"/>
          <w:szCs w:val="28"/>
          <w:highlight w:val="none"/>
          <w:lang w:eastAsia="zh-CN"/>
        </w:rPr>
        <w:t>注册、登录、下载等</w:t>
      </w:r>
      <w:r>
        <w:rPr>
          <w:rFonts w:hint="default" w:ascii="Times New Roman" w:hAnsi="Times New Roman" w:eastAsia="仿宋" w:cs="Times New Roman"/>
          <w:color w:val="auto"/>
          <w:sz w:val="28"/>
          <w:szCs w:val="28"/>
          <w:highlight w:val="none"/>
          <w:lang w:val="en-US" w:eastAsia="zh-CN"/>
        </w:rPr>
        <w:t>具体事宜请查阅河南省公共资源交易中心网站“公共服务”→“办事指南”。</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4.售价：0元。</w:t>
      </w:r>
    </w:p>
    <w:p>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四、响应文件提交</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1.时间：</w:t>
      </w:r>
      <w:r>
        <w:rPr>
          <w:rFonts w:hint="default" w:ascii="Times New Roman" w:hAnsi="Times New Roman" w:eastAsia="仿宋_GB2312" w:cs="Times New Roman"/>
          <w:color w:val="auto"/>
          <w:sz w:val="28"/>
          <w:szCs w:val="28"/>
          <w:highlight w:val="none"/>
          <w:lang w:val="en" w:eastAsia="zh-CN"/>
        </w:rPr>
        <w:t>2024年7月</w:t>
      </w:r>
      <w:r>
        <w:rPr>
          <w:rFonts w:hint="eastAsia" w:ascii="Times New Roman" w:hAnsi="Times New Roman" w:eastAsia="仿宋_GB2312" w:cs="Times New Roman"/>
          <w:color w:val="auto"/>
          <w:sz w:val="28"/>
          <w:szCs w:val="28"/>
          <w:highlight w:val="none"/>
          <w:lang w:val="en-US" w:eastAsia="zh-CN"/>
        </w:rPr>
        <w:t>15</w:t>
      </w:r>
      <w:r>
        <w:rPr>
          <w:rFonts w:hint="default" w:ascii="Times New Roman" w:hAnsi="Times New Roman" w:eastAsia="仿宋_GB2312" w:cs="Times New Roman"/>
          <w:color w:val="auto"/>
          <w:sz w:val="28"/>
          <w:szCs w:val="28"/>
          <w:highlight w:val="none"/>
          <w:lang w:val="en-US" w:eastAsia="zh-CN"/>
        </w:rPr>
        <w:t>日09时00分（北京时间）</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2.地点：河南省公共资源交易中心（http://www.hnggzy.net）</w:t>
      </w:r>
    </w:p>
    <w:p>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五、响应文件开启</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1.时间：</w:t>
      </w:r>
      <w:r>
        <w:rPr>
          <w:rFonts w:hint="default" w:ascii="Times New Roman" w:hAnsi="Times New Roman" w:eastAsia="仿宋_GB2312" w:cs="Times New Roman"/>
          <w:color w:val="auto"/>
          <w:sz w:val="28"/>
          <w:szCs w:val="28"/>
          <w:highlight w:val="none"/>
          <w:lang w:val="en" w:eastAsia="zh-CN"/>
        </w:rPr>
        <w:t>2024年7月</w:t>
      </w:r>
      <w:r>
        <w:rPr>
          <w:rFonts w:hint="eastAsia" w:ascii="Times New Roman" w:hAnsi="Times New Roman" w:eastAsia="仿宋_GB2312" w:cs="Times New Roman"/>
          <w:color w:val="auto"/>
          <w:sz w:val="28"/>
          <w:szCs w:val="28"/>
          <w:highlight w:val="none"/>
          <w:lang w:val="en-US" w:eastAsia="zh-CN"/>
        </w:rPr>
        <w:t>15</w:t>
      </w:r>
      <w:r>
        <w:rPr>
          <w:rFonts w:hint="default" w:ascii="Times New Roman" w:hAnsi="Times New Roman" w:eastAsia="仿宋_GB2312" w:cs="Times New Roman"/>
          <w:color w:val="auto"/>
          <w:sz w:val="28"/>
          <w:szCs w:val="28"/>
          <w:highlight w:val="none"/>
          <w:lang w:val="en-US" w:eastAsia="zh-CN"/>
        </w:rPr>
        <w:t>日09时00分（北京时间）</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2.地点：河南省公共资源交易中心开标室;“河南省公共资源交易中心（http://www.hnggzy.net）。</w:t>
      </w:r>
    </w:p>
    <w:p>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六、发布公告的媒介及招标公告期限</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本次招标公告在《河南省政府采购网》《河南省公共资源交易中心网》上发布，招标公告期限为三个工作日 。</w:t>
      </w:r>
    </w:p>
    <w:p>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七、其他补充事宜</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无。</w:t>
      </w:r>
    </w:p>
    <w:p>
      <w:pPr>
        <w:spacing w:line="500" w:lineRule="exact"/>
        <w:ind w:firstLine="560" w:firstLineChars="200"/>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八、凡对本次招标提出询问，请按照以下方式联系</w:t>
      </w:r>
    </w:p>
    <w:bookmarkEnd w:id="5"/>
    <w:bookmarkEnd w:id="6"/>
    <w:bookmarkEnd w:id="7"/>
    <w:bookmarkEnd w:id="8"/>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bookmarkStart w:id="9" w:name="_Toc330345230"/>
      <w:bookmarkStart w:id="10" w:name="_Toc2032132179"/>
      <w:bookmarkStart w:id="11" w:name="_Toc1676461300"/>
      <w:bookmarkStart w:id="12" w:name="_Toc719882491_WPSOffice_Level1"/>
      <w:bookmarkStart w:id="13" w:name="_Toc1655321927"/>
      <w:bookmarkStart w:id="14" w:name="_Toc894622228"/>
      <w:bookmarkStart w:id="15" w:name="_Toc1520451966"/>
      <w:bookmarkStart w:id="16" w:name="_Toc1932859446_WPSOffice_Level1"/>
      <w:bookmarkStart w:id="17" w:name="_Toc1158409811_WPSOffice_Level1"/>
      <w:bookmarkStart w:id="18" w:name="_Toc339222953_WPSOffice_Level1"/>
      <w:bookmarkStart w:id="19" w:name="_Toc969346985"/>
      <w:bookmarkStart w:id="20" w:name="_Toc1378990171"/>
      <w:bookmarkStart w:id="21" w:name="_Toc403451568"/>
      <w:bookmarkStart w:id="22" w:name="_Toc337485847"/>
      <w:r>
        <w:rPr>
          <w:rFonts w:hint="default" w:ascii="Times New Roman" w:hAnsi="Times New Roman" w:eastAsia="仿宋_GB2312" w:cs="Times New Roman"/>
          <w:color w:val="auto"/>
          <w:sz w:val="28"/>
          <w:szCs w:val="28"/>
          <w:highlight w:val="none"/>
          <w:lang w:val="en-US" w:eastAsia="zh-CN"/>
        </w:rPr>
        <w:t>1.采购人信息</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名称：河南地矿职业学院</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地址：郑州市永继路51号</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联系人：</w:t>
      </w:r>
      <w:r>
        <w:rPr>
          <w:rFonts w:hint="eastAsia" w:ascii="Times New Roman" w:hAnsi="Times New Roman" w:eastAsia="仿宋_GB2312" w:cs="Times New Roman"/>
          <w:color w:val="auto"/>
          <w:sz w:val="28"/>
          <w:szCs w:val="28"/>
          <w:highlight w:val="none"/>
          <w:lang w:val="en-US" w:eastAsia="zh-CN"/>
        </w:rPr>
        <w:t>刘老师</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联系方式：</w:t>
      </w:r>
      <w:r>
        <w:rPr>
          <w:rFonts w:hint="default" w:ascii="Times New Roman" w:hAnsi="Times New Roman" w:eastAsia="仿宋_GB2312" w:cs="Times New Roman"/>
          <w:color w:val="auto"/>
          <w:sz w:val="28"/>
          <w:szCs w:val="28"/>
          <w:highlight w:val="none"/>
          <w:lang w:val="en" w:eastAsia="zh-CN"/>
        </w:rPr>
        <w:t>0371-</w:t>
      </w:r>
      <w:r>
        <w:rPr>
          <w:rFonts w:hint="eastAsia" w:ascii="Times New Roman" w:hAnsi="Times New Roman" w:eastAsia="仿宋_GB2312" w:cs="Times New Roman"/>
          <w:color w:val="auto"/>
          <w:sz w:val="28"/>
          <w:szCs w:val="28"/>
          <w:highlight w:val="none"/>
          <w:lang w:val="en-US" w:eastAsia="zh-CN"/>
        </w:rPr>
        <w:t>56189089</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2.采购代理机构信息（如有）</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名称：河南省公共资源交易中心</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地址：郑州市经二路12号</w:t>
      </w:r>
    </w:p>
    <w:p>
      <w:pPr>
        <w:spacing w:line="500" w:lineRule="exact"/>
        <w:ind w:firstLine="560" w:firstLineChars="200"/>
        <w:rPr>
          <w:rFonts w:hint="default" w:ascii="Times New Roman" w:hAnsi="Times New Roman" w:eastAsia="仿宋_GB2312" w:cs="Times New Roman"/>
          <w:color w:val="auto"/>
          <w:sz w:val="28"/>
          <w:szCs w:val="28"/>
          <w:highlight w:val="none"/>
          <w:lang w:val="en" w:eastAsia="zh-CN"/>
        </w:rPr>
      </w:pPr>
      <w:r>
        <w:rPr>
          <w:rFonts w:hint="default" w:ascii="Times New Roman" w:hAnsi="Times New Roman" w:eastAsia="仿宋_GB2312" w:cs="Times New Roman"/>
          <w:color w:val="auto"/>
          <w:sz w:val="28"/>
          <w:szCs w:val="28"/>
          <w:highlight w:val="none"/>
          <w:lang w:val="en-US" w:eastAsia="zh-CN"/>
        </w:rPr>
        <w:t>联系人：郭老师、余老师、沈老师</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联系方式：0371-65915560、65915563</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3.项目联系方式</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联系人：</w:t>
      </w:r>
      <w:r>
        <w:rPr>
          <w:rFonts w:hint="eastAsia" w:ascii="Times New Roman" w:hAnsi="Times New Roman" w:eastAsia="仿宋_GB2312" w:cs="Times New Roman"/>
          <w:color w:val="auto"/>
          <w:sz w:val="28"/>
          <w:szCs w:val="28"/>
          <w:highlight w:val="none"/>
          <w:lang w:val="en-US" w:eastAsia="zh-CN"/>
        </w:rPr>
        <w:t>刘老师</w:t>
      </w:r>
    </w:p>
    <w:p>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联系方式：</w:t>
      </w:r>
      <w:r>
        <w:rPr>
          <w:rFonts w:hint="default" w:ascii="Times New Roman" w:hAnsi="Times New Roman" w:eastAsia="仿宋_GB2312" w:cs="Times New Roman"/>
          <w:color w:val="auto"/>
          <w:sz w:val="28"/>
          <w:szCs w:val="28"/>
          <w:highlight w:val="none"/>
          <w:lang w:val="en" w:eastAsia="zh-CN"/>
        </w:rPr>
        <w:t>0371-</w:t>
      </w:r>
      <w:r>
        <w:rPr>
          <w:rFonts w:hint="eastAsia" w:ascii="Times New Roman" w:hAnsi="Times New Roman" w:eastAsia="仿宋_GB2312" w:cs="Times New Roman"/>
          <w:color w:val="auto"/>
          <w:sz w:val="28"/>
          <w:szCs w:val="28"/>
          <w:highlight w:val="none"/>
          <w:lang w:val="en-US" w:eastAsia="zh-CN"/>
        </w:rPr>
        <w:t>56189089</w:t>
      </w:r>
    </w:p>
    <w:p>
      <w:pPr>
        <w:jc w:val="left"/>
        <w:rPr>
          <w:rFonts w:hint="default" w:ascii="Times New Roman" w:hAnsi="Times New Roman" w:eastAsia="宋体" w:cs="Times New Roman"/>
          <w:b/>
          <w:bCs/>
          <w:color w:val="auto"/>
          <w:kern w:val="44"/>
          <w:sz w:val="36"/>
          <w:szCs w:val="36"/>
          <w:highlight w:val="none"/>
          <w:lang w:eastAsia="zh-CN"/>
        </w:rPr>
      </w:pPr>
      <w:r>
        <w:rPr>
          <w:rFonts w:hint="default" w:ascii="Times New Roman" w:hAnsi="Times New Roman" w:eastAsia="宋体" w:cs="Times New Roman"/>
          <w:color w:val="auto"/>
          <w:sz w:val="36"/>
          <w:szCs w:val="36"/>
          <w:highlight w:val="none"/>
          <w:lang w:eastAsia="zh-CN"/>
        </w:rPr>
        <w:br w:type="page"/>
      </w:r>
    </w:p>
    <w:p>
      <w:pPr>
        <w:pStyle w:val="3"/>
        <w:spacing w:before="0" w:after="0" w:line="360" w:lineRule="auto"/>
        <w:jc w:val="center"/>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color w:val="auto"/>
          <w:sz w:val="36"/>
          <w:szCs w:val="36"/>
          <w:highlight w:val="none"/>
          <w:lang w:eastAsia="zh-CN"/>
        </w:rPr>
        <w:t>第二章 供应商</w:t>
      </w:r>
      <w:r>
        <w:rPr>
          <w:rFonts w:hint="default" w:ascii="Times New Roman" w:hAnsi="Times New Roman" w:eastAsia="宋体" w:cs="Times New Roman"/>
          <w:color w:val="auto"/>
          <w:sz w:val="36"/>
          <w:szCs w:val="36"/>
          <w:highlight w:val="none"/>
        </w:rPr>
        <w:t>须知前附表</w:t>
      </w:r>
      <w:bookmarkEnd w:id="9"/>
      <w:bookmarkEnd w:id="10"/>
      <w:bookmarkEnd w:id="11"/>
      <w:bookmarkEnd w:id="12"/>
      <w:bookmarkEnd w:id="13"/>
      <w:bookmarkEnd w:id="14"/>
      <w:bookmarkEnd w:id="15"/>
      <w:bookmarkEnd w:id="16"/>
      <w:bookmarkEnd w:id="17"/>
      <w:bookmarkEnd w:id="18"/>
      <w:bookmarkEnd w:id="19"/>
      <w:bookmarkEnd w:id="20"/>
      <w:bookmarkEnd w:id="21"/>
      <w:bookmarkEnd w:id="22"/>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本表是对</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须知的具体补充和修改，如有矛盾，应以本表为准。</w:t>
      </w:r>
    </w:p>
    <w:tbl>
      <w:tblPr>
        <w:tblStyle w:val="51"/>
        <w:tblW w:w="8861" w:type="dxa"/>
        <w:tblInd w:w="-1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2"/>
        <w:gridCol w:w="79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32" w:type="dxa"/>
            <w:vAlign w:val="center"/>
          </w:tcPr>
          <w:p>
            <w:pPr>
              <w:spacing w:line="500" w:lineRule="exact"/>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条款号</w:t>
            </w:r>
          </w:p>
        </w:tc>
        <w:tc>
          <w:tcPr>
            <w:tcW w:w="7929" w:type="dxa"/>
            <w:vAlign w:val="center"/>
          </w:tcPr>
          <w:p>
            <w:pPr>
              <w:spacing w:line="500" w:lineRule="exact"/>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1.2</w:t>
            </w:r>
          </w:p>
        </w:tc>
        <w:tc>
          <w:tcPr>
            <w:tcW w:w="7929" w:type="dxa"/>
            <w:vAlign w:val="center"/>
          </w:tcPr>
          <w:p>
            <w:pPr>
              <w:spacing w:line="500" w:lineRule="exact"/>
              <w:jc w:val="left"/>
              <w:rPr>
                <w:rFonts w:hint="default" w:ascii="Times New Roman" w:hAnsi="Times New Roman" w:eastAsia="仿宋_GB2312" w:cs="Times New Roman"/>
                <w:color w:val="auto"/>
                <w:sz w:val="24"/>
                <w:szCs w:val="24"/>
                <w:highlight w:val="none"/>
                <w:lang w:val="en" w:eastAsia="zh-CN"/>
              </w:rPr>
            </w:pPr>
            <w:r>
              <w:rPr>
                <w:rFonts w:hint="default" w:ascii="Times New Roman" w:hAnsi="Times New Roman" w:eastAsia="仿宋_GB2312" w:cs="Times New Roman"/>
                <w:color w:val="auto"/>
                <w:sz w:val="24"/>
                <w:szCs w:val="24"/>
                <w:highlight w:val="none"/>
                <w:lang w:val="en"/>
              </w:rPr>
              <w:t>采购项目</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 w:eastAsia="zh-CN"/>
              </w:rPr>
              <w:t>河南地矿职业学院教室座椅改造项目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1.3</w:t>
            </w:r>
          </w:p>
        </w:tc>
        <w:tc>
          <w:tcPr>
            <w:tcW w:w="7929" w:type="dxa"/>
            <w:vAlign w:val="center"/>
          </w:tcPr>
          <w:p>
            <w:pPr>
              <w:spacing w:line="500" w:lineRule="exact"/>
              <w:jc w:val="left"/>
              <w:rPr>
                <w:rFonts w:hint="default" w:ascii="Times New Roman" w:hAnsi="Times New Roman" w:eastAsia="仿宋_GB2312" w:cs="Times New Roman"/>
                <w:color w:val="auto"/>
                <w:sz w:val="24"/>
                <w:szCs w:val="24"/>
                <w:highlight w:val="none"/>
                <w:lang w:val="en" w:eastAsia="zh-CN"/>
              </w:rPr>
            </w:pPr>
            <w:r>
              <w:rPr>
                <w:rFonts w:hint="default" w:ascii="Times New Roman" w:hAnsi="Times New Roman" w:eastAsia="仿宋_GB2312" w:cs="Times New Roman"/>
                <w:color w:val="auto"/>
                <w:sz w:val="24"/>
                <w:szCs w:val="24"/>
                <w:highlight w:val="none"/>
              </w:rPr>
              <w:t>采购</w:t>
            </w:r>
            <w:r>
              <w:rPr>
                <w:rFonts w:hint="default" w:ascii="Times New Roman" w:hAnsi="Times New Roman" w:eastAsia="仿宋_GB2312" w:cs="Times New Roman"/>
                <w:color w:val="auto"/>
                <w:sz w:val="24"/>
                <w:szCs w:val="24"/>
                <w:highlight w:val="none"/>
                <w:lang w:val="en"/>
              </w:rPr>
              <w:t>编号</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
              </w:rPr>
              <w:t>豫财磋商采购-2024-572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1.4</w:t>
            </w:r>
          </w:p>
        </w:tc>
        <w:tc>
          <w:tcPr>
            <w:tcW w:w="7929" w:type="dxa"/>
            <w:vAlign w:val="center"/>
          </w:tcPr>
          <w:p>
            <w:pPr>
              <w:spacing w:line="500" w:lineRule="exact"/>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采购项目简要说明：</w:t>
            </w:r>
          </w:p>
          <w:p>
            <w:pPr>
              <w:spacing w:line="500" w:lineRule="exact"/>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rPr>
              <w:t>预算金额和最高限价：详见“第一章 竞争性磋商</w:t>
            </w:r>
            <w:r>
              <w:rPr>
                <w:rFonts w:hint="default" w:ascii="Times New Roman" w:hAnsi="Times New Roman" w:eastAsia="仿宋_GB2312" w:cs="Times New Roman"/>
                <w:color w:val="auto"/>
                <w:sz w:val="24"/>
                <w:szCs w:val="24"/>
                <w:highlight w:val="none"/>
                <w:lang w:eastAsia="zh-CN"/>
              </w:rPr>
              <w:t>邀请</w:t>
            </w:r>
            <w:r>
              <w:rPr>
                <w:rFonts w:hint="default" w:ascii="Times New Roman" w:hAnsi="Times New Roman" w:eastAsia="仿宋_GB2312" w:cs="Times New Roman"/>
                <w:color w:val="auto"/>
                <w:sz w:val="24"/>
                <w:szCs w:val="24"/>
                <w:highlight w:val="none"/>
              </w:rPr>
              <w:t>”</w:t>
            </w:r>
          </w:p>
          <w:p>
            <w:pPr>
              <w:spacing w:line="50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eastAsia="zh-CN"/>
              </w:rPr>
              <w:t>采购</w:t>
            </w:r>
            <w:r>
              <w:rPr>
                <w:rFonts w:hint="default" w:ascii="Times New Roman" w:hAnsi="Times New Roman" w:eastAsia="仿宋_GB2312" w:cs="Times New Roman"/>
                <w:color w:val="auto"/>
                <w:sz w:val="24"/>
                <w:szCs w:val="24"/>
                <w:highlight w:val="none"/>
              </w:rPr>
              <w:t>内容：</w:t>
            </w:r>
            <w:r>
              <w:rPr>
                <w:rFonts w:hint="default" w:ascii="Times New Roman" w:hAnsi="Times New Roman" w:eastAsia="仿宋_GB2312" w:cs="Times New Roman"/>
                <w:color w:val="auto"/>
                <w:sz w:val="24"/>
                <w:szCs w:val="24"/>
                <w:highlight w:val="none"/>
                <w:lang w:val="en" w:eastAsia="zh-CN"/>
              </w:rPr>
              <w:t>河南地矿职业学院教室座椅改造项目</w:t>
            </w:r>
            <w:r>
              <w:rPr>
                <w:rFonts w:hint="default" w:ascii="Times New Roman" w:hAnsi="Times New Roman" w:eastAsia="仿宋_GB2312" w:cs="Times New Roman"/>
                <w:color w:val="auto"/>
                <w:sz w:val="24"/>
                <w:szCs w:val="24"/>
                <w:highlight w:val="none"/>
                <w:lang w:val="en-US" w:eastAsia="zh-CN"/>
              </w:rPr>
              <w:t>，教学楼60间教室联排座椅改造，约5400座位。</w:t>
            </w:r>
          </w:p>
          <w:p>
            <w:pPr>
              <w:spacing w:line="500" w:lineRule="exact"/>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交货期：合同签订后</w:t>
            </w:r>
            <w:r>
              <w:rPr>
                <w:rFonts w:hint="eastAsia" w:ascii="Times New Roman" w:hAnsi="Times New Roman" w:eastAsia="仿宋_GB2312" w:cs="Times New Roman"/>
                <w:color w:val="auto"/>
                <w:sz w:val="24"/>
                <w:szCs w:val="24"/>
                <w:highlight w:val="none"/>
                <w:lang w:val="en-US" w:eastAsia="zh-CN"/>
              </w:rPr>
              <w:t>40个日历日</w:t>
            </w:r>
            <w:r>
              <w:rPr>
                <w:rFonts w:hint="default" w:ascii="Times New Roman" w:hAnsi="Times New Roman" w:eastAsia="仿宋_GB2312" w:cs="Times New Roman"/>
                <w:color w:val="auto"/>
                <w:sz w:val="24"/>
                <w:szCs w:val="24"/>
                <w:highlight w:val="none"/>
              </w:rPr>
              <w:t>内完成本项目的供货</w:t>
            </w:r>
            <w:r>
              <w:rPr>
                <w:rFonts w:hint="default" w:ascii="Times New Roman" w:hAnsi="Times New Roman" w:eastAsia="仿宋_GB2312" w:cs="Times New Roman"/>
                <w:color w:val="auto"/>
                <w:sz w:val="24"/>
                <w:szCs w:val="24"/>
                <w:highlight w:val="none"/>
                <w:lang w:eastAsia="zh-CN"/>
              </w:rPr>
              <w:t>及</w:t>
            </w:r>
            <w:r>
              <w:rPr>
                <w:rFonts w:hint="default" w:ascii="Times New Roman" w:hAnsi="Times New Roman" w:eastAsia="仿宋_GB2312" w:cs="Times New Roman"/>
                <w:color w:val="auto"/>
                <w:sz w:val="24"/>
                <w:szCs w:val="24"/>
                <w:highlight w:val="none"/>
              </w:rPr>
              <w:t>安装。</w:t>
            </w:r>
          </w:p>
          <w:p>
            <w:pPr>
              <w:spacing w:line="500" w:lineRule="exact"/>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交货地点：采购人指定地点</w:t>
            </w:r>
          </w:p>
          <w:p>
            <w:pPr>
              <w:spacing w:line="500" w:lineRule="exact"/>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质量标准：合格。</w:t>
            </w:r>
          </w:p>
          <w:p>
            <w:pPr>
              <w:spacing w:line="500" w:lineRule="exact"/>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质量保证期</w:t>
            </w:r>
            <w:r>
              <w:rPr>
                <w:rFonts w:hint="default" w:ascii="Times New Roman" w:hAnsi="Times New Roman" w:eastAsia="仿宋_GB2312" w:cs="Times New Roman"/>
                <w:bCs/>
                <w:color w:val="auto"/>
                <w:kern w:val="0"/>
                <w:sz w:val="24"/>
                <w:szCs w:val="24"/>
                <w:highlight w:val="none"/>
                <w:lang w:val="en" w:eastAsia="zh-CN"/>
              </w:rPr>
              <w:t>：</w:t>
            </w:r>
            <w:r>
              <w:rPr>
                <w:rFonts w:hint="default" w:ascii="Times New Roman" w:hAnsi="Times New Roman" w:eastAsia="仿宋_GB2312" w:cs="Times New Roman"/>
                <w:bCs/>
                <w:color w:val="auto"/>
                <w:kern w:val="0"/>
                <w:sz w:val="24"/>
                <w:szCs w:val="24"/>
                <w:highlight w:val="none"/>
                <w:lang w:val="en-US" w:eastAsia="zh-CN"/>
              </w:rPr>
              <w:t>3</w:t>
            </w:r>
            <w:r>
              <w:rPr>
                <w:rFonts w:hint="default" w:ascii="Times New Roman" w:hAnsi="Times New Roman" w:eastAsia="仿宋_GB2312" w:cs="Times New Roman"/>
                <w:bCs/>
                <w:color w:val="auto"/>
                <w:kern w:val="0"/>
                <w:sz w:val="24"/>
                <w:szCs w:val="24"/>
                <w:highlight w:val="none"/>
                <w:lang w:val="en" w:eastAsia="zh-CN"/>
              </w:rPr>
              <w:t>年，从验收合格之日起开始计算。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24"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2.2</w:t>
            </w:r>
          </w:p>
        </w:tc>
        <w:tc>
          <w:tcPr>
            <w:tcW w:w="7929" w:type="dxa"/>
            <w:vAlign w:val="center"/>
          </w:tcPr>
          <w:p>
            <w:pPr>
              <w:spacing w:line="500" w:lineRule="exact"/>
              <w:jc w:val="lef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采购人：河南地矿职业学院</w:t>
            </w:r>
          </w:p>
          <w:p>
            <w:pPr>
              <w:spacing w:line="500" w:lineRule="exact"/>
              <w:jc w:val="lef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地址：郑州市永继路51号</w:t>
            </w:r>
          </w:p>
          <w:p>
            <w:pPr>
              <w:spacing w:line="50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联系人：</w:t>
            </w:r>
            <w:r>
              <w:rPr>
                <w:rFonts w:hint="eastAsia" w:ascii="Times New Roman" w:hAnsi="Times New Roman" w:eastAsia="仿宋_GB2312" w:cs="Times New Roman"/>
                <w:color w:val="auto"/>
                <w:sz w:val="24"/>
                <w:szCs w:val="24"/>
                <w:highlight w:val="none"/>
                <w:lang w:val="en-US" w:eastAsia="zh-CN"/>
              </w:rPr>
              <w:t>刘老师</w:t>
            </w:r>
          </w:p>
          <w:p>
            <w:pPr>
              <w:spacing w:line="500" w:lineRule="exact"/>
              <w:jc w:val="lef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联系方式：0371-</w:t>
            </w:r>
            <w:r>
              <w:rPr>
                <w:rFonts w:hint="eastAsia" w:ascii="Times New Roman" w:hAnsi="Times New Roman" w:eastAsia="仿宋_GB2312" w:cs="Times New Roman"/>
                <w:color w:val="auto"/>
                <w:sz w:val="24"/>
                <w:szCs w:val="24"/>
                <w:highlight w:val="none"/>
                <w:lang w:val="en-US" w:eastAsia="zh-CN"/>
              </w:rPr>
              <w:t>56189089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2.3</w:t>
            </w:r>
          </w:p>
        </w:tc>
        <w:tc>
          <w:tcPr>
            <w:tcW w:w="7929" w:type="dxa"/>
            <w:vAlign w:val="center"/>
          </w:tcPr>
          <w:p>
            <w:pPr>
              <w:spacing w:line="500" w:lineRule="exact"/>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集中采购机构：河南省公共资源交易中心</w:t>
            </w:r>
          </w:p>
          <w:p>
            <w:pPr>
              <w:spacing w:line="500" w:lineRule="exact"/>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地址：郑州市经二路12号</w:t>
            </w:r>
          </w:p>
          <w:p>
            <w:pPr>
              <w:spacing w:line="500" w:lineRule="exact"/>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联系人：郭老师、余老师、沈老师</w:t>
            </w:r>
          </w:p>
          <w:p>
            <w:pPr>
              <w:spacing w:line="500" w:lineRule="exact"/>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联系方式：0371-65915560、65915563</w:t>
            </w:r>
          </w:p>
          <w:p>
            <w:pPr>
              <w:spacing w:line="500" w:lineRule="exact"/>
              <w:jc w:val="lef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邮箱：hnggzyzfcg@163.com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2.5.1</w:t>
            </w:r>
          </w:p>
        </w:tc>
        <w:tc>
          <w:tcPr>
            <w:tcW w:w="7929" w:type="dxa"/>
            <w:vAlign w:val="center"/>
          </w:tcPr>
          <w:p>
            <w:pPr>
              <w:spacing w:line="500" w:lineRule="exac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是否为专门面向中小企业采购：</w:t>
            </w:r>
            <w:r>
              <w:rPr>
                <w:rFonts w:hint="default" w:ascii="Times New Roman" w:hAnsi="Times New Roman" w:eastAsia="仿宋_GB2312" w:cs="Times New Roman"/>
                <w:b/>
                <w:bCs/>
                <w:color w:val="auto"/>
                <w:sz w:val="24"/>
                <w:szCs w:val="24"/>
                <w:highlight w:val="none"/>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2.5.2</w:t>
            </w:r>
          </w:p>
        </w:tc>
        <w:tc>
          <w:tcPr>
            <w:tcW w:w="7929" w:type="dxa"/>
            <w:vAlign w:val="center"/>
          </w:tcPr>
          <w:p>
            <w:pPr>
              <w:spacing w:line="500" w:lineRule="exac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rPr>
              <w:t>是否</w:t>
            </w:r>
            <w:r>
              <w:rPr>
                <w:rFonts w:hint="default" w:ascii="Times New Roman" w:hAnsi="Times New Roman" w:eastAsia="仿宋_GB2312" w:cs="Times New Roman"/>
                <w:color w:val="auto"/>
                <w:sz w:val="24"/>
                <w:szCs w:val="24"/>
                <w:highlight w:val="none"/>
                <w:lang w:val="en-US" w:eastAsia="zh-CN"/>
              </w:rPr>
              <w:t>允许采购</w:t>
            </w:r>
            <w:r>
              <w:rPr>
                <w:rFonts w:hint="default" w:ascii="Times New Roman" w:hAnsi="Times New Roman" w:eastAsia="仿宋_GB2312" w:cs="Times New Roman"/>
                <w:color w:val="auto"/>
                <w:sz w:val="24"/>
                <w:szCs w:val="24"/>
                <w:highlight w:val="none"/>
                <w:lang w:val="en-US"/>
              </w:rPr>
              <w:t>进口产品：</w:t>
            </w:r>
            <w:r>
              <w:rPr>
                <w:rFonts w:hint="default" w:ascii="Times New Roman" w:hAnsi="Times New Roman" w:eastAsia="仿宋_GB2312" w:cs="Times New Roman"/>
                <w:b/>
                <w:bCs/>
                <w:color w:val="auto"/>
                <w:sz w:val="24"/>
                <w:szCs w:val="24"/>
                <w:highlight w:val="none"/>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91"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4.1</w:t>
            </w:r>
          </w:p>
        </w:tc>
        <w:tc>
          <w:tcPr>
            <w:tcW w:w="7929" w:type="dxa"/>
            <w:vAlign w:val="center"/>
          </w:tcPr>
          <w:p>
            <w:pPr>
              <w:spacing w:line="500" w:lineRule="exact"/>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踏勘现场：</w:t>
            </w:r>
          </w:p>
          <w:p>
            <w:pPr>
              <w:spacing w:line="500" w:lineRule="exac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eq \o\ac(</w:instrText>
            </w:r>
            <w:r>
              <w:rPr>
                <w:rFonts w:hint="default" w:ascii="Times New Roman" w:hAnsi="Times New Roman" w:eastAsia="仿宋_GB2312" w:cs="Times New Roman"/>
                <w:b/>
                <w:bCs/>
                <w:color w:val="auto"/>
                <w:position w:val="-4"/>
                <w:sz w:val="36"/>
                <w:szCs w:val="24"/>
                <w:highlight w:val="none"/>
              </w:rPr>
              <w:instrText xml:space="preserve">□</w:instrText>
            </w:r>
            <w:r>
              <w:rPr>
                <w:rFonts w:hint="default" w:ascii="Times New Roman" w:hAnsi="Times New Roman" w:eastAsia="仿宋_GB2312" w:cs="Times New Roman"/>
                <w:b/>
                <w:bCs/>
                <w:color w:val="auto"/>
                <w:sz w:val="24"/>
                <w:szCs w:val="24"/>
                <w:highlight w:val="none"/>
              </w:rPr>
              <w:instrText xml:space="preserve">,√)</w:instrText>
            </w:r>
            <w:r>
              <w:rPr>
                <w:rFonts w:hint="default" w:ascii="Times New Roman" w:hAnsi="Times New Roman" w:eastAsia="仿宋_GB2312" w:cs="Times New Roman"/>
                <w:b/>
                <w:bCs/>
                <w:color w:val="auto"/>
                <w:sz w:val="24"/>
                <w:szCs w:val="24"/>
                <w:highlight w:val="none"/>
              </w:rPr>
              <w:fldChar w:fldCharType="end"/>
            </w:r>
            <w:r>
              <w:rPr>
                <w:rFonts w:hint="default" w:ascii="Times New Roman" w:hAnsi="Times New Roman" w:eastAsia="仿宋_GB2312" w:cs="Times New Roman"/>
                <w:b/>
                <w:bCs/>
                <w:color w:val="auto"/>
                <w:sz w:val="24"/>
                <w:szCs w:val="24"/>
                <w:highlight w:val="none"/>
              </w:rPr>
              <w:t>不组织</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eastAsia="zh-CN"/>
              </w:rPr>
              <w:t>供应商</w:t>
            </w:r>
            <w:r>
              <w:rPr>
                <w:rFonts w:hint="default" w:ascii="Times New Roman" w:hAnsi="Times New Roman" w:eastAsia="仿宋_GB2312" w:cs="Times New Roman"/>
                <w:color w:val="auto"/>
                <w:sz w:val="24"/>
                <w:szCs w:val="24"/>
                <w:highlight w:val="none"/>
              </w:rPr>
              <w:t>可自行对项目现场和周围环境进行踏勘，踏勘现场所发生的费用由</w:t>
            </w:r>
            <w:r>
              <w:rPr>
                <w:rFonts w:hint="default" w:ascii="Times New Roman" w:hAnsi="Times New Roman" w:eastAsia="仿宋_GB2312" w:cs="Times New Roman"/>
                <w:color w:val="auto"/>
                <w:sz w:val="24"/>
                <w:szCs w:val="24"/>
                <w:highlight w:val="none"/>
                <w:lang w:eastAsia="zh-CN"/>
              </w:rPr>
              <w:t>供应商</w:t>
            </w:r>
            <w:r>
              <w:rPr>
                <w:rFonts w:hint="default" w:ascii="Times New Roman" w:hAnsi="Times New Roman" w:eastAsia="仿宋_GB2312" w:cs="Times New Roman"/>
                <w:color w:val="auto"/>
                <w:sz w:val="24"/>
                <w:szCs w:val="24"/>
                <w:highlight w:val="none"/>
              </w:rPr>
              <w:t>自己承担。出现事故，责任由</w:t>
            </w:r>
            <w:r>
              <w:rPr>
                <w:rFonts w:hint="default" w:ascii="Times New Roman" w:hAnsi="Times New Roman" w:eastAsia="仿宋_GB2312" w:cs="Times New Roman"/>
                <w:color w:val="auto"/>
                <w:sz w:val="24"/>
                <w:szCs w:val="24"/>
                <w:highlight w:val="none"/>
                <w:lang w:eastAsia="zh-CN"/>
              </w:rPr>
              <w:t>供应商</w:t>
            </w:r>
            <w:r>
              <w:rPr>
                <w:rFonts w:hint="default" w:ascii="Times New Roman" w:hAnsi="Times New Roman" w:eastAsia="仿宋_GB2312" w:cs="Times New Roman"/>
                <w:color w:val="auto"/>
                <w:sz w:val="24"/>
                <w:szCs w:val="24"/>
                <w:highlight w:val="none"/>
              </w:rPr>
              <w:t>自行承担。</w:t>
            </w:r>
          </w:p>
          <w:p>
            <w:pPr>
              <w:spacing w:line="500" w:lineRule="exact"/>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b/>
                <w:bCs/>
                <w:color w:val="auto"/>
                <w:sz w:val="24"/>
                <w:szCs w:val="24"/>
                <w:highlight w:val="none"/>
              </w:rPr>
              <w:t>□组织</w:t>
            </w:r>
            <w:r>
              <w:rPr>
                <w:rFonts w:hint="default" w:ascii="Times New Roman" w:hAnsi="Times New Roman" w:eastAsia="仿宋_GB2312" w:cs="Times New Roman"/>
                <w:color w:val="auto"/>
                <w:sz w:val="24"/>
                <w:szCs w:val="24"/>
                <w:highlight w:val="none"/>
              </w:rPr>
              <w:t>，踏勘时间：</w:t>
            </w:r>
            <w:r>
              <w:rPr>
                <w:rFonts w:hint="default" w:ascii="Times New Roman" w:hAnsi="Times New Roman" w:eastAsia="仿宋_GB2312" w:cs="Times New Roman"/>
                <w:color w:val="auto"/>
                <w:sz w:val="24"/>
                <w:szCs w:val="24"/>
                <w:highlight w:val="none"/>
                <w:u w:val="single"/>
              </w:rPr>
              <w:t xml:space="preserve">  /  </w:t>
            </w:r>
          </w:p>
          <w:p>
            <w:pPr>
              <w:spacing w:line="500" w:lineRule="exac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踏勘集中地点：</w:t>
            </w:r>
            <w:r>
              <w:rPr>
                <w:rFonts w:hint="default" w:ascii="Times New Roman" w:hAnsi="Times New Roman" w:eastAsia="仿宋_GB2312" w:cs="Times New Roman"/>
                <w:color w:val="auto"/>
                <w:sz w:val="24"/>
                <w:szCs w:val="24"/>
                <w:highlight w:val="none"/>
                <w:u w:val="single"/>
              </w:rPr>
              <w:t xml:space="preserve">  /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5"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val="en" w:eastAsia="zh-CN"/>
              </w:rPr>
            </w:pPr>
            <w:r>
              <w:rPr>
                <w:rFonts w:hint="default" w:ascii="Times New Roman" w:hAnsi="Times New Roman" w:eastAsia="仿宋_GB2312" w:cs="Times New Roman"/>
                <w:color w:val="auto"/>
                <w:sz w:val="24"/>
                <w:szCs w:val="24"/>
                <w:highlight w:val="none"/>
                <w:lang w:val="en" w:eastAsia="zh-CN"/>
              </w:rPr>
              <w:t>6.6</w:t>
            </w:r>
          </w:p>
        </w:tc>
        <w:tc>
          <w:tcPr>
            <w:tcW w:w="7929" w:type="dxa"/>
            <w:vAlign w:val="center"/>
          </w:tcPr>
          <w:p>
            <w:pPr>
              <w:spacing w:line="500" w:lineRule="exac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是否允许联合体磋商：</w:t>
            </w:r>
            <w:r>
              <w:rPr>
                <w:rFonts w:hint="default" w:ascii="Times New Roman" w:hAnsi="Times New Roman" w:eastAsia="仿宋_GB2312" w:cs="Times New Roman"/>
                <w:b/>
                <w:bCs/>
                <w:color w:val="auto"/>
                <w:sz w:val="24"/>
                <w:szCs w:val="24"/>
                <w:highlight w:val="none"/>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16</w:t>
            </w:r>
          </w:p>
        </w:tc>
        <w:tc>
          <w:tcPr>
            <w:tcW w:w="7929" w:type="dxa"/>
            <w:vAlign w:val="center"/>
          </w:tcPr>
          <w:p>
            <w:pPr>
              <w:widowControl w:val="0"/>
              <w:spacing w:line="500" w:lineRule="exact"/>
              <w:rPr>
                <w:rFonts w:hint="default" w:ascii="Times New Roman" w:hAnsi="Times New Roman" w:eastAsia="仿宋_GB2312" w:cs="Times New Roman"/>
                <w:color w:val="auto"/>
                <w:kern w:val="2"/>
                <w:sz w:val="24"/>
                <w:szCs w:val="24"/>
                <w:highlight w:val="none"/>
                <w:lang w:val="zh-TW" w:eastAsia="zh-TW" w:bidi="ar-SA"/>
              </w:rPr>
            </w:pPr>
            <w:r>
              <w:rPr>
                <w:rFonts w:hint="default" w:ascii="Times New Roman" w:hAnsi="Times New Roman" w:eastAsia="仿宋_GB2312" w:cs="Times New Roman"/>
                <w:color w:val="auto"/>
                <w:sz w:val="24"/>
                <w:szCs w:val="24"/>
                <w:highlight w:val="none"/>
                <w:lang w:val="en-US" w:eastAsia="zh-CN"/>
              </w:rPr>
              <w:t>如供应商对多个分包进行磋商响应，按照分包顺序可以成交</w:t>
            </w:r>
            <w:r>
              <w:rPr>
                <w:rFonts w:hint="default" w:ascii="Times New Roman" w:hAnsi="Times New Roman" w:eastAsia="仿宋_GB2312" w:cs="Times New Roman"/>
                <w:b/>
                <w:bCs/>
                <w:color w:val="auto"/>
                <w:sz w:val="24"/>
                <w:szCs w:val="24"/>
                <w:highlight w:val="none"/>
                <w:lang w:val="en-US" w:eastAsia="zh-CN"/>
              </w:rPr>
              <w:t xml:space="preserve"> </w:t>
            </w:r>
            <w:r>
              <w:rPr>
                <w:rFonts w:hint="default" w:ascii="Times New Roman" w:hAnsi="Times New Roman" w:eastAsia="仿宋_GB2312" w:cs="Times New Roman"/>
                <w:b/>
                <w:bCs/>
                <w:color w:val="auto"/>
                <w:sz w:val="24"/>
                <w:szCs w:val="24"/>
                <w:highlight w:val="none"/>
                <w:lang w:val="en-US" w:eastAsia="zh-CN"/>
              </w:rPr>
              <w:sym w:font="Wingdings 2" w:char="0052"/>
            </w:r>
            <w:r>
              <w:rPr>
                <w:rFonts w:hint="default" w:ascii="Times New Roman" w:hAnsi="Times New Roman" w:eastAsia="仿宋_GB2312" w:cs="Times New Roman"/>
                <w:b/>
                <w:bCs/>
                <w:color w:val="auto"/>
                <w:sz w:val="24"/>
                <w:szCs w:val="24"/>
                <w:highlight w:val="none"/>
                <w:lang w:val="en-US" w:eastAsia="zh-CN"/>
              </w:rPr>
              <w:t>一个包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18.2</w:t>
            </w:r>
          </w:p>
        </w:tc>
        <w:tc>
          <w:tcPr>
            <w:tcW w:w="7929" w:type="dxa"/>
            <w:vAlign w:val="center"/>
          </w:tcPr>
          <w:p>
            <w:pPr>
              <w:spacing w:line="500" w:lineRule="exact"/>
              <w:rPr>
                <w:rFonts w:hint="default" w:ascii="Times New Roman" w:hAnsi="Times New Roman" w:eastAsia="仿宋_GB2312" w:cs="Times New Roman"/>
                <w:b/>
                <w:bCs/>
                <w:color w:val="auto"/>
                <w:kern w:val="0"/>
                <w:sz w:val="24"/>
                <w:szCs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报价次数：二次，第二次报价为最后报价。</w:t>
            </w:r>
          </w:p>
          <w:p>
            <w:pPr>
              <w:spacing w:line="500" w:lineRule="exac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b/>
                <w:bCs/>
                <w:color w:val="auto"/>
                <w:kern w:val="0"/>
                <w:sz w:val="24"/>
                <w:szCs w:val="24"/>
                <w:highlight w:val="none"/>
                <w:lang w:val="en-US" w:eastAsia="zh-CN"/>
              </w:rPr>
              <w:t>地点（方式）：河南省公共资源交易中心网站（http://www.hnggzy.net）——市场主体登陆。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18.3</w:t>
            </w:r>
          </w:p>
        </w:tc>
        <w:tc>
          <w:tcPr>
            <w:tcW w:w="7929" w:type="dxa"/>
            <w:vAlign w:val="center"/>
          </w:tcPr>
          <w:p>
            <w:pPr>
              <w:pStyle w:val="96"/>
              <w:spacing w:line="500" w:lineRule="exact"/>
              <w:rPr>
                <w:rFonts w:hint="default" w:ascii="Times New Roman" w:hAnsi="Times New Roman" w:eastAsia="仿宋_GB2312" w:cs="Times New Roman"/>
                <w:color w:val="auto"/>
                <w:highlight w:val="none"/>
                <w:u w:val="single"/>
              </w:rPr>
            </w:pPr>
            <w:r>
              <w:rPr>
                <w:rFonts w:hint="default" w:ascii="Times New Roman" w:hAnsi="Times New Roman" w:eastAsia="仿宋_GB2312" w:cs="Times New Roman"/>
                <w:color w:val="auto"/>
                <w:highlight w:val="none"/>
              </w:rPr>
              <w:t>（1）磋商响应报价：应包括投标（响应）供应商认为成交后针对完成采购文件规定的全部要求而发生的包含设计、制造、采购、运保、安装、质量检测费以及伴随的其它服务费等的全部成本、保险、税金及利润，并考虑了应承担的风险及相关费用。质保期内所需的备件应包含在磋商响应报价中。同时编制报价总表（并附分项报价明细表）。</w:t>
            </w:r>
          </w:p>
          <w:p>
            <w:pPr>
              <w:spacing w:line="500" w:lineRule="exact"/>
              <w:jc w:val="left"/>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）供应商各轮次总报价均不能超过最高限价，否则其磋商响应文件按无效处理。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snapToGrid w:val="0"/>
                <w:color w:val="auto"/>
                <w:sz w:val="24"/>
                <w:szCs w:val="24"/>
                <w:highlight w:val="none"/>
              </w:rPr>
              <w:t>19</w:t>
            </w:r>
          </w:p>
        </w:tc>
        <w:tc>
          <w:tcPr>
            <w:tcW w:w="7929" w:type="dxa"/>
            <w:vAlign w:val="center"/>
          </w:tcPr>
          <w:p>
            <w:pPr>
              <w:spacing w:line="500" w:lineRule="exact"/>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sz w:val="24"/>
                <w:szCs w:val="24"/>
                <w:highlight w:val="none"/>
                <w:lang w:eastAsia="zh-CN"/>
              </w:rPr>
              <w:t>磋商响应</w:t>
            </w:r>
            <w:r>
              <w:rPr>
                <w:rFonts w:hint="default" w:ascii="Times New Roman" w:hAnsi="Times New Roman" w:eastAsia="仿宋_GB2312" w:cs="Times New Roman"/>
                <w:color w:val="auto"/>
                <w:sz w:val="24"/>
                <w:szCs w:val="24"/>
                <w:highlight w:val="none"/>
              </w:rPr>
              <w:t>货币：人民币。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.1</w:t>
            </w:r>
          </w:p>
        </w:tc>
        <w:tc>
          <w:tcPr>
            <w:tcW w:w="7929" w:type="dxa"/>
            <w:vAlign w:val="center"/>
          </w:tcPr>
          <w:p>
            <w:pPr>
              <w:spacing w:line="500" w:lineRule="exact"/>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lang w:eastAsia="zh-CN"/>
              </w:rPr>
              <w:t>响应文件</w:t>
            </w:r>
            <w:r>
              <w:rPr>
                <w:rFonts w:hint="default" w:ascii="Times New Roman" w:hAnsi="Times New Roman" w:eastAsia="仿宋_GB2312" w:cs="Times New Roman"/>
                <w:b/>
                <w:bCs/>
                <w:color w:val="auto"/>
                <w:sz w:val="24"/>
                <w:szCs w:val="24"/>
                <w:highlight w:val="none"/>
              </w:rPr>
              <w:t>有效期</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eastAsia="zh-CN"/>
              </w:rPr>
              <w:t>自</w:t>
            </w:r>
            <w:r>
              <w:rPr>
                <w:rFonts w:hint="default" w:ascii="Times New Roman" w:hAnsi="Times New Roman" w:eastAsia="仿宋_GB2312" w:cs="Times New Roman"/>
                <w:color w:val="auto"/>
                <w:sz w:val="24"/>
                <w:szCs w:val="24"/>
                <w:highlight w:val="none"/>
              </w:rPr>
              <w:t>响应文件提交</w:t>
            </w:r>
            <w:r>
              <w:rPr>
                <w:rFonts w:hint="default" w:ascii="Times New Roman" w:hAnsi="Times New Roman" w:eastAsia="仿宋_GB2312" w:cs="Times New Roman"/>
                <w:color w:val="auto"/>
                <w:sz w:val="24"/>
                <w:szCs w:val="24"/>
                <w:highlight w:val="none"/>
                <w:lang w:eastAsia="zh-CN"/>
              </w:rPr>
              <w:t>截止时</w:t>
            </w:r>
            <w:r>
              <w:rPr>
                <w:rFonts w:hint="default" w:ascii="Times New Roman" w:hAnsi="Times New Roman" w:eastAsia="仿宋_GB2312" w:cs="Times New Roman"/>
                <w:color w:val="auto"/>
                <w:sz w:val="24"/>
                <w:szCs w:val="24"/>
                <w:highlight w:val="none"/>
              </w:rPr>
              <w:t>间起60</w:t>
            </w:r>
            <w:r>
              <w:rPr>
                <w:rFonts w:hint="eastAsia" w:ascii="Times New Roman" w:hAnsi="Times New Roman" w:eastAsia="仿宋_GB2312" w:cs="Times New Roman"/>
                <w:color w:val="auto"/>
                <w:sz w:val="24"/>
                <w:szCs w:val="24"/>
                <w:highlight w:val="none"/>
                <w:lang w:eastAsia="zh-CN"/>
              </w:rPr>
              <w:t>天</w:t>
            </w:r>
            <w:r>
              <w:rPr>
                <w:rFonts w:hint="default" w:ascii="Times New Roman" w:hAnsi="Times New Roman" w:eastAsia="仿宋_GB2312" w:cs="Times New Roman"/>
                <w:color w:val="auto"/>
                <w:sz w:val="24"/>
                <w:szCs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default"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.1</w:t>
            </w:r>
          </w:p>
        </w:tc>
        <w:tc>
          <w:tcPr>
            <w:tcW w:w="7929" w:type="dxa"/>
            <w:vAlign w:val="center"/>
          </w:tcPr>
          <w:p>
            <w:pPr>
              <w:spacing w:line="500" w:lineRule="exac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加密电子</w:t>
            </w:r>
            <w:r>
              <w:rPr>
                <w:rFonts w:hint="default" w:ascii="Times New Roman" w:hAnsi="Times New Roman" w:eastAsia="仿宋_GB2312" w:cs="Times New Roman"/>
                <w:color w:val="auto"/>
                <w:sz w:val="24"/>
                <w:szCs w:val="24"/>
                <w:highlight w:val="none"/>
                <w:lang w:val="en"/>
              </w:rPr>
              <w:t>竞争性磋商响应文件</w:t>
            </w:r>
            <w:r>
              <w:rPr>
                <w:rFonts w:hint="default" w:ascii="Times New Roman" w:hAnsi="Times New Roman" w:eastAsia="仿宋_GB2312" w:cs="Times New Roman"/>
                <w:color w:val="auto"/>
                <w:sz w:val="24"/>
                <w:szCs w:val="24"/>
                <w:highlight w:val="none"/>
              </w:rPr>
              <w:t>的上传：加密电子</w:t>
            </w:r>
            <w:r>
              <w:rPr>
                <w:rFonts w:hint="default" w:ascii="Times New Roman" w:hAnsi="Times New Roman" w:eastAsia="仿宋_GB2312" w:cs="Times New Roman"/>
                <w:color w:val="auto"/>
                <w:sz w:val="24"/>
                <w:szCs w:val="24"/>
                <w:highlight w:val="none"/>
                <w:lang w:val="en"/>
              </w:rPr>
              <w:t>竞争性磋商响应文件</w:t>
            </w:r>
            <w:r>
              <w:rPr>
                <w:rFonts w:hint="default" w:ascii="Times New Roman" w:hAnsi="Times New Roman" w:eastAsia="仿宋_GB2312" w:cs="Times New Roman"/>
                <w:color w:val="auto"/>
                <w:sz w:val="24"/>
                <w:szCs w:val="24"/>
                <w:highlight w:val="none"/>
              </w:rPr>
              <w:t>须在响应文件提交截止时间前通过“河南省公共资源交易中心（http://www.hnggzy.net）”电子交易平台加密上传。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default" w:ascii="Times New Roman" w:hAnsi="Times New Roman" w:eastAsia="仿宋_GB2312" w:cs="Times New Roman"/>
                <w:color w:val="auto"/>
                <w:sz w:val="24"/>
                <w:szCs w:val="24"/>
                <w:highlight w:val="none"/>
                <w:lang w:val="en-US" w:eastAsia="zh-CN"/>
              </w:rPr>
              <w:t>7</w:t>
            </w:r>
            <w:r>
              <w:rPr>
                <w:rFonts w:hint="default" w:ascii="Times New Roman" w:hAnsi="Times New Roman" w:eastAsia="仿宋_GB2312" w:cs="Times New Roman"/>
                <w:color w:val="auto"/>
                <w:sz w:val="24"/>
                <w:szCs w:val="24"/>
                <w:highlight w:val="none"/>
              </w:rPr>
              <w:t>.1</w:t>
            </w:r>
          </w:p>
        </w:tc>
        <w:tc>
          <w:tcPr>
            <w:tcW w:w="7929" w:type="dxa"/>
            <w:vAlign w:val="center"/>
          </w:tcPr>
          <w:p>
            <w:pPr>
              <w:spacing w:line="500" w:lineRule="exact"/>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响应文件提交</w:t>
            </w:r>
            <w:r>
              <w:rPr>
                <w:rFonts w:hint="default" w:ascii="Times New Roman" w:hAnsi="Times New Roman" w:eastAsia="仿宋_GB2312" w:cs="Times New Roman"/>
                <w:color w:val="auto"/>
                <w:sz w:val="24"/>
                <w:szCs w:val="24"/>
                <w:highlight w:val="none"/>
                <w:lang w:eastAsia="zh-CN"/>
              </w:rPr>
              <w:t>截止时</w:t>
            </w:r>
            <w:r>
              <w:rPr>
                <w:rFonts w:hint="default" w:ascii="Times New Roman" w:hAnsi="Times New Roman" w:eastAsia="仿宋_GB2312" w:cs="Times New Roman"/>
                <w:color w:val="auto"/>
                <w:sz w:val="24"/>
                <w:szCs w:val="24"/>
                <w:highlight w:val="none"/>
              </w:rPr>
              <w:t>间：</w:t>
            </w:r>
            <w:r>
              <w:rPr>
                <w:rFonts w:hint="default" w:ascii="Times New Roman" w:hAnsi="Times New Roman" w:eastAsia="仿宋_GB2312" w:cs="Times New Roman"/>
                <w:color w:val="auto"/>
                <w:sz w:val="24"/>
                <w:szCs w:val="24"/>
                <w:highlight w:val="none"/>
                <w:lang w:val="en"/>
              </w:rPr>
              <w:t>2024年7月</w:t>
            </w:r>
            <w:r>
              <w:rPr>
                <w:rFonts w:hint="eastAsia" w:ascii="Times New Roman" w:hAnsi="Times New Roman" w:eastAsia="仿宋_GB2312" w:cs="Times New Roman"/>
                <w:color w:val="auto"/>
                <w:sz w:val="24"/>
                <w:szCs w:val="24"/>
                <w:highlight w:val="none"/>
                <w:lang w:val="en-US" w:eastAsia="zh-CN"/>
              </w:rPr>
              <w:t>15</w:t>
            </w:r>
            <w:r>
              <w:rPr>
                <w:rFonts w:hint="default" w:ascii="Times New Roman" w:hAnsi="Times New Roman" w:eastAsia="仿宋_GB2312" w:cs="Times New Roman"/>
                <w:color w:val="auto"/>
                <w:sz w:val="24"/>
                <w:szCs w:val="24"/>
                <w:highlight w:val="none"/>
              </w:rPr>
              <w:t>日09时00分（北京时间）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30</w:t>
            </w:r>
            <w:r>
              <w:rPr>
                <w:rFonts w:hint="default" w:ascii="Times New Roman" w:hAnsi="Times New Roman" w:eastAsia="仿宋_GB2312" w:cs="Times New Roman"/>
                <w:color w:val="auto"/>
                <w:sz w:val="24"/>
                <w:szCs w:val="24"/>
                <w:highlight w:val="none"/>
              </w:rPr>
              <w:t>.1</w:t>
            </w:r>
          </w:p>
        </w:tc>
        <w:tc>
          <w:tcPr>
            <w:tcW w:w="7929" w:type="dxa"/>
            <w:vAlign w:val="center"/>
          </w:tcPr>
          <w:p>
            <w:pPr>
              <w:spacing w:line="500" w:lineRule="exac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开启</w:t>
            </w:r>
            <w:r>
              <w:rPr>
                <w:rFonts w:hint="default" w:ascii="Times New Roman" w:hAnsi="Times New Roman" w:eastAsia="仿宋_GB2312" w:cs="Times New Roman"/>
                <w:color w:val="auto"/>
                <w:sz w:val="24"/>
                <w:szCs w:val="24"/>
                <w:highlight w:val="none"/>
              </w:rPr>
              <w:t>及解密方式：“远程不见面”</w:t>
            </w:r>
            <w:r>
              <w:rPr>
                <w:rFonts w:hint="default" w:ascii="Times New Roman" w:hAnsi="Times New Roman" w:eastAsia="仿宋_GB2312" w:cs="Times New Roman"/>
                <w:color w:val="auto"/>
                <w:sz w:val="24"/>
                <w:szCs w:val="24"/>
                <w:highlight w:val="none"/>
                <w:lang w:eastAsia="zh-CN"/>
              </w:rPr>
              <w:t>开启</w:t>
            </w:r>
            <w:r>
              <w:rPr>
                <w:rFonts w:hint="default" w:ascii="Times New Roman" w:hAnsi="Times New Roman" w:eastAsia="仿宋_GB2312" w:cs="Times New Roman"/>
                <w:color w:val="auto"/>
                <w:sz w:val="24"/>
                <w:szCs w:val="24"/>
                <w:highlight w:val="none"/>
              </w:rPr>
              <w:t>方式，</w:t>
            </w:r>
            <w:r>
              <w:rPr>
                <w:rFonts w:hint="default" w:ascii="Times New Roman" w:hAnsi="Times New Roman" w:eastAsia="仿宋_GB2312" w:cs="Times New Roman"/>
                <w:color w:val="auto"/>
                <w:sz w:val="24"/>
                <w:szCs w:val="24"/>
                <w:highlight w:val="none"/>
                <w:lang w:eastAsia="zh-CN"/>
              </w:rPr>
              <w:t>供应商</w:t>
            </w:r>
            <w:r>
              <w:rPr>
                <w:rFonts w:hint="default" w:ascii="Times New Roman" w:hAnsi="Times New Roman" w:eastAsia="仿宋_GB2312" w:cs="Times New Roman"/>
                <w:color w:val="auto"/>
                <w:sz w:val="24"/>
                <w:szCs w:val="24"/>
                <w:highlight w:val="none"/>
              </w:rPr>
              <w:t>无需到河南省公共资源交易中心现场参加</w:t>
            </w:r>
            <w:r>
              <w:rPr>
                <w:rFonts w:hint="default" w:ascii="Times New Roman" w:hAnsi="Times New Roman" w:eastAsia="仿宋_GB2312" w:cs="Times New Roman"/>
                <w:color w:val="auto"/>
                <w:sz w:val="24"/>
                <w:szCs w:val="24"/>
                <w:highlight w:val="none"/>
                <w:lang w:eastAsia="zh-CN"/>
              </w:rPr>
              <w:t>开启</w:t>
            </w:r>
            <w:r>
              <w:rPr>
                <w:rFonts w:hint="default" w:ascii="Times New Roman" w:hAnsi="Times New Roman" w:eastAsia="仿宋_GB2312" w:cs="Times New Roman"/>
                <w:color w:val="auto"/>
                <w:sz w:val="24"/>
                <w:szCs w:val="24"/>
                <w:highlight w:val="none"/>
              </w:rPr>
              <w:t>会议。在响应文件提交</w:t>
            </w:r>
            <w:r>
              <w:rPr>
                <w:rFonts w:hint="default" w:ascii="Times New Roman" w:hAnsi="Times New Roman" w:eastAsia="仿宋_GB2312" w:cs="Times New Roman"/>
                <w:color w:val="auto"/>
                <w:sz w:val="24"/>
                <w:szCs w:val="24"/>
                <w:highlight w:val="none"/>
                <w:lang w:eastAsia="zh-CN"/>
              </w:rPr>
              <w:t>截止时</w:t>
            </w:r>
            <w:r>
              <w:rPr>
                <w:rFonts w:hint="default" w:ascii="Times New Roman" w:hAnsi="Times New Roman" w:eastAsia="仿宋_GB2312" w:cs="Times New Roman"/>
                <w:color w:val="auto"/>
                <w:sz w:val="24"/>
                <w:szCs w:val="24"/>
                <w:highlight w:val="none"/>
              </w:rPr>
              <w:t>间前，</w:t>
            </w:r>
            <w:r>
              <w:rPr>
                <w:rFonts w:hint="default" w:ascii="Times New Roman" w:hAnsi="Times New Roman" w:eastAsia="仿宋_GB2312" w:cs="Times New Roman"/>
                <w:color w:val="auto"/>
                <w:sz w:val="24"/>
                <w:szCs w:val="24"/>
                <w:highlight w:val="none"/>
                <w:lang w:eastAsia="zh-CN"/>
              </w:rPr>
              <w:t>供应商</w:t>
            </w:r>
            <w:r>
              <w:rPr>
                <w:rFonts w:hint="default" w:ascii="Times New Roman" w:hAnsi="Times New Roman" w:eastAsia="仿宋_GB2312" w:cs="Times New Roman"/>
                <w:color w:val="auto"/>
                <w:sz w:val="24"/>
                <w:szCs w:val="24"/>
                <w:highlight w:val="none"/>
              </w:rPr>
              <w:t>登陆不见面开标大厅，在线准时参加</w:t>
            </w:r>
            <w:r>
              <w:rPr>
                <w:rFonts w:hint="default" w:ascii="Times New Roman" w:hAnsi="Times New Roman" w:eastAsia="仿宋_GB2312" w:cs="Times New Roman"/>
                <w:color w:val="auto"/>
                <w:sz w:val="24"/>
                <w:szCs w:val="24"/>
                <w:highlight w:val="none"/>
                <w:lang w:eastAsia="zh-CN"/>
              </w:rPr>
              <w:t>开启</w:t>
            </w:r>
            <w:r>
              <w:rPr>
                <w:rFonts w:hint="default" w:ascii="Times New Roman" w:hAnsi="Times New Roman" w:eastAsia="仿宋_GB2312" w:cs="Times New Roman"/>
                <w:color w:val="auto"/>
                <w:sz w:val="24"/>
                <w:szCs w:val="24"/>
                <w:highlight w:val="none"/>
              </w:rPr>
              <w:t>活动并进行文件解密。未在规定时间内解密</w:t>
            </w:r>
            <w:r>
              <w:rPr>
                <w:rFonts w:hint="default" w:ascii="Times New Roman" w:hAnsi="Times New Roman" w:eastAsia="仿宋_GB2312" w:cs="Times New Roman"/>
                <w:color w:val="auto"/>
                <w:sz w:val="24"/>
                <w:szCs w:val="24"/>
                <w:highlight w:val="none"/>
                <w:lang w:val="en"/>
              </w:rPr>
              <w:t>竞争性磋商响应文件</w:t>
            </w:r>
            <w:r>
              <w:rPr>
                <w:rFonts w:hint="default" w:ascii="Times New Roman" w:hAnsi="Times New Roman" w:eastAsia="仿宋_GB2312" w:cs="Times New Roman"/>
                <w:color w:val="auto"/>
                <w:sz w:val="24"/>
                <w:szCs w:val="24"/>
                <w:highlight w:val="none"/>
              </w:rPr>
              <w:t>的</w:t>
            </w:r>
            <w:r>
              <w:rPr>
                <w:rFonts w:hint="default" w:ascii="Times New Roman" w:hAnsi="Times New Roman" w:eastAsia="仿宋_GB2312" w:cs="Times New Roman"/>
                <w:color w:val="auto"/>
                <w:sz w:val="24"/>
                <w:szCs w:val="24"/>
                <w:highlight w:val="none"/>
                <w:lang w:eastAsia="zh-CN"/>
              </w:rPr>
              <w:t>供应商</w:t>
            </w:r>
            <w:r>
              <w:rPr>
                <w:rFonts w:hint="default" w:ascii="Times New Roman" w:hAnsi="Times New Roman" w:eastAsia="仿宋_GB2312" w:cs="Times New Roman"/>
                <w:color w:val="auto"/>
                <w:sz w:val="24"/>
                <w:szCs w:val="24"/>
                <w:highlight w:val="none"/>
              </w:rPr>
              <w:t>，其</w:t>
            </w:r>
            <w:r>
              <w:rPr>
                <w:rFonts w:hint="default" w:ascii="Times New Roman" w:hAnsi="Times New Roman" w:eastAsia="仿宋_GB2312" w:cs="Times New Roman"/>
                <w:color w:val="auto"/>
                <w:sz w:val="24"/>
                <w:szCs w:val="24"/>
                <w:highlight w:val="none"/>
                <w:lang w:val="en"/>
              </w:rPr>
              <w:t>竞争性磋商响应文件</w:t>
            </w:r>
            <w:r>
              <w:rPr>
                <w:rFonts w:hint="default" w:ascii="Times New Roman" w:hAnsi="Times New Roman" w:eastAsia="仿宋_GB2312" w:cs="Times New Roman"/>
                <w:color w:val="auto"/>
                <w:sz w:val="24"/>
                <w:szCs w:val="24"/>
                <w:highlight w:val="none"/>
              </w:rPr>
              <w:t>不予接受并退回。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30</w:t>
            </w:r>
            <w:r>
              <w:rPr>
                <w:rFonts w:hint="default" w:ascii="Times New Roman" w:hAnsi="Times New Roman" w:eastAsia="仿宋_GB2312" w:cs="Times New Roman"/>
                <w:color w:val="auto"/>
                <w:sz w:val="24"/>
                <w:szCs w:val="24"/>
                <w:highlight w:val="none"/>
              </w:rPr>
              <w:t>.2</w:t>
            </w:r>
          </w:p>
        </w:tc>
        <w:tc>
          <w:tcPr>
            <w:tcW w:w="7929" w:type="dxa"/>
            <w:vAlign w:val="center"/>
          </w:tcPr>
          <w:p>
            <w:pPr>
              <w:spacing w:line="500" w:lineRule="exac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远程开标大厅网址：河南省公共资源交易中心” （http://www.hnggzy.net）——不见面开标大厅。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30</w:t>
            </w:r>
            <w:r>
              <w:rPr>
                <w:rFonts w:hint="default" w:ascii="Times New Roman" w:hAnsi="Times New Roman" w:eastAsia="仿宋_GB2312" w:cs="Times New Roman"/>
                <w:color w:val="auto"/>
                <w:sz w:val="24"/>
                <w:szCs w:val="24"/>
                <w:highlight w:val="none"/>
              </w:rPr>
              <w:t>.3</w:t>
            </w:r>
          </w:p>
        </w:tc>
        <w:tc>
          <w:tcPr>
            <w:tcW w:w="7929" w:type="dxa"/>
            <w:vAlign w:val="center"/>
          </w:tcPr>
          <w:p>
            <w:pPr>
              <w:widowControl w:val="0"/>
              <w:spacing w:line="500" w:lineRule="exact"/>
              <w:rPr>
                <w:rFonts w:hint="default" w:ascii="Times New Roman" w:hAnsi="Times New Roman" w:eastAsia="仿宋_GB2312" w:cs="Times New Roman"/>
                <w:color w:val="auto"/>
                <w:sz w:val="24"/>
                <w:szCs w:val="24"/>
                <w:highlight w:val="none"/>
                <w:u w:val="single"/>
                <w:lang w:val="en-US" w:eastAsia="zh-CN"/>
              </w:rPr>
            </w:pPr>
            <w:r>
              <w:rPr>
                <w:rFonts w:hint="default" w:ascii="Times New Roman" w:hAnsi="Times New Roman" w:eastAsia="仿宋_GB2312" w:cs="Times New Roman"/>
                <w:color w:val="auto"/>
                <w:sz w:val="24"/>
                <w:szCs w:val="24"/>
                <w:highlight w:val="none"/>
                <w:lang w:val="en-US" w:eastAsia="zh-CN"/>
              </w:rPr>
              <w:t>开启时间：</w:t>
            </w:r>
            <w:r>
              <w:rPr>
                <w:rFonts w:hint="default" w:ascii="Times New Roman" w:hAnsi="Times New Roman" w:eastAsia="仿宋_GB2312" w:cs="Times New Roman"/>
                <w:color w:val="auto"/>
                <w:sz w:val="24"/>
                <w:szCs w:val="24"/>
                <w:highlight w:val="none"/>
              </w:rPr>
              <w:t>详见“第一章 竞争性磋商邀请”</w:t>
            </w:r>
          </w:p>
          <w:p>
            <w:pPr>
              <w:spacing w:line="500" w:lineRule="exact"/>
              <w:jc w:val="left"/>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开启地点：</w:t>
            </w:r>
            <w:r>
              <w:rPr>
                <w:rFonts w:hint="default" w:ascii="Times New Roman" w:hAnsi="Times New Roman" w:eastAsia="仿宋_GB2312" w:cs="Times New Roman"/>
                <w:color w:val="auto"/>
                <w:sz w:val="24"/>
                <w:szCs w:val="24"/>
                <w:highlight w:val="none"/>
              </w:rPr>
              <w:t>详见“第一章 竞争性磋商邀请”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r>
              <w:rPr>
                <w:rFonts w:hint="default" w:ascii="Times New Roman" w:hAnsi="Times New Roman" w:eastAsia="仿宋_GB2312" w:cs="Times New Roman"/>
                <w:color w:val="auto"/>
                <w:sz w:val="24"/>
                <w:szCs w:val="24"/>
                <w:highlight w:val="none"/>
                <w:lang w:val="en-US" w:eastAsia="zh-CN"/>
              </w:rPr>
              <w:t>1</w:t>
            </w:r>
          </w:p>
        </w:tc>
        <w:tc>
          <w:tcPr>
            <w:tcW w:w="7929" w:type="dxa"/>
            <w:vAlign w:val="center"/>
          </w:tcPr>
          <w:p>
            <w:pPr>
              <w:spacing w:line="360" w:lineRule="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信用记录:</w:t>
            </w:r>
            <w:r>
              <w:rPr>
                <w:rFonts w:hint="default" w:ascii="Times New Roman" w:hAnsi="Times New Roman" w:eastAsia="仿宋_GB2312" w:cs="Times New Roman"/>
                <w:color w:val="auto"/>
                <w:sz w:val="24"/>
                <w:szCs w:val="24"/>
                <w:highlight w:val="none"/>
                <w:lang w:val="en-US" w:eastAsia="zh-CN"/>
              </w:rPr>
              <w:t>根据《关于在政府采购活动中查询及使用信用记录有关问题的通知》(财库〔2016〕125号)文的要求，采购人将在</w:t>
            </w:r>
            <w:r>
              <w:rPr>
                <w:rFonts w:hint="default" w:ascii="Times New Roman" w:hAnsi="Times New Roman" w:eastAsia="仿宋_GB2312" w:cs="Times New Roman"/>
                <w:color w:val="auto"/>
                <w:sz w:val="24"/>
                <w:szCs w:val="24"/>
                <w:highlight w:val="none"/>
              </w:rPr>
              <w:t>响应文件提交</w:t>
            </w:r>
            <w:r>
              <w:rPr>
                <w:rFonts w:hint="default" w:ascii="Times New Roman" w:hAnsi="Times New Roman" w:eastAsia="仿宋_GB2312" w:cs="Times New Roman"/>
                <w:color w:val="auto"/>
                <w:sz w:val="24"/>
                <w:szCs w:val="24"/>
                <w:highlight w:val="none"/>
                <w:lang w:eastAsia="zh-CN"/>
              </w:rPr>
              <w:t>截止时</w:t>
            </w:r>
            <w:r>
              <w:rPr>
                <w:rFonts w:hint="default" w:ascii="Times New Roman" w:hAnsi="Times New Roman" w:eastAsia="仿宋_GB2312" w:cs="Times New Roman"/>
                <w:color w:val="auto"/>
                <w:sz w:val="24"/>
                <w:szCs w:val="24"/>
                <w:highlight w:val="none"/>
              </w:rPr>
              <w:t>间</w:t>
            </w:r>
            <w:r>
              <w:rPr>
                <w:rFonts w:hint="default" w:ascii="Times New Roman" w:hAnsi="Times New Roman" w:eastAsia="仿宋_GB2312" w:cs="Times New Roman"/>
                <w:color w:val="auto"/>
                <w:sz w:val="24"/>
                <w:szCs w:val="24"/>
                <w:highlight w:val="none"/>
                <w:lang w:val="en-US" w:eastAsia="zh-CN"/>
              </w:rPr>
              <w:t>后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pPr>
              <w:spacing w:line="500" w:lineRule="exac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lang w:val="en-US" w:eastAsia="zh-CN"/>
              </w:rPr>
              <w:t>查询及记录方式：</w:t>
            </w:r>
            <w:r>
              <w:rPr>
                <w:rFonts w:hint="default" w:ascii="Times New Roman" w:hAnsi="Times New Roman" w:eastAsia="仿宋_GB2312" w:cs="Times New Roman"/>
                <w:color w:val="auto"/>
                <w:sz w:val="24"/>
                <w:szCs w:val="24"/>
                <w:highlight w:val="none"/>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.1</w:t>
            </w:r>
          </w:p>
        </w:tc>
        <w:tc>
          <w:tcPr>
            <w:tcW w:w="7929" w:type="dxa"/>
            <w:vAlign w:val="center"/>
          </w:tcPr>
          <w:p>
            <w:pPr>
              <w:spacing w:line="500" w:lineRule="exact"/>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color w:val="auto"/>
                <w:sz w:val="24"/>
                <w:szCs w:val="24"/>
                <w:highlight w:val="none"/>
                <w:lang w:eastAsia="zh-CN"/>
              </w:rPr>
              <w:t>竞争性磋商小组</w:t>
            </w:r>
            <w:r>
              <w:rPr>
                <w:rFonts w:hint="default" w:ascii="Times New Roman" w:hAnsi="Times New Roman" w:eastAsia="仿宋_GB2312" w:cs="Times New Roman"/>
                <w:color w:val="auto"/>
                <w:sz w:val="24"/>
                <w:szCs w:val="24"/>
                <w:highlight w:val="none"/>
              </w:rPr>
              <w:t>负责具体</w:t>
            </w:r>
            <w:r>
              <w:rPr>
                <w:rFonts w:hint="default" w:ascii="Times New Roman" w:hAnsi="Times New Roman" w:eastAsia="仿宋_GB2312" w:cs="Times New Roman"/>
                <w:color w:val="auto"/>
                <w:sz w:val="24"/>
                <w:szCs w:val="24"/>
                <w:highlight w:val="none"/>
                <w:lang w:eastAsia="zh-CN"/>
              </w:rPr>
              <w:t>评审</w:t>
            </w:r>
            <w:r>
              <w:rPr>
                <w:rFonts w:hint="default" w:ascii="Times New Roman" w:hAnsi="Times New Roman" w:eastAsia="仿宋_GB2312" w:cs="Times New Roman"/>
                <w:color w:val="auto"/>
                <w:sz w:val="24"/>
                <w:szCs w:val="24"/>
                <w:highlight w:val="none"/>
              </w:rPr>
              <w:t>事务。</w:t>
            </w:r>
            <w:r>
              <w:rPr>
                <w:rFonts w:hint="default" w:ascii="Times New Roman" w:hAnsi="Times New Roman" w:eastAsia="仿宋_GB2312" w:cs="Times New Roman"/>
                <w:color w:val="auto"/>
                <w:sz w:val="24"/>
                <w:szCs w:val="24"/>
                <w:highlight w:val="none"/>
                <w:lang w:eastAsia="zh-CN"/>
              </w:rPr>
              <w:t>竞争性磋商小组</w:t>
            </w:r>
            <w:r>
              <w:rPr>
                <w:rFonts w:hint="default" w:ascii="Times New Roman" w:hAnsi="Times New Roman" w:eastAsia="仿宋_GB2312" w:cs="Times New Roman"/>
                <w:color w:val="auto"/>
                <w:sz w:val="24"/>
                <w:szCs w:val="24"/>
                <w:highlight w:val="none"/>
              </w:rPr>
              <w:t>由采购人代表和评审专家组成，成员人数应当为</w:t>
            </w:r>
            <w:r>
              <w:rPr>
                <w:rFonts w:hint="default" w:ascii="Times New Roman" w:hAnsi="Times New Roman" w:eastAsia="仿宋_GB2312" w:cs="Times New Roman"/>
                <w:color w:val="auto"/>
                <w:sz w:val="24"/>
                <w:szCs w:val="24"/>
                <w:highlight w:val="none"/>
                <w:u w:val="single"/>
                <w:lang w:val="en-US" w:eastAsia="zh-CN"/>
              </w:rPr>
              <w:t>3</w:t>
            </w:r>
            <w:r>
              <w:rPr>
                <w:rFonts w:hint="default" w:ascii="Times New Roman" w:hAnsi="Times New Roman" w:eastAsia="仿宋_GB2312" w:cs="Times New Roman"/>
                <w:color w:val="auto"/>
                <w:sz w:val="24"/>
                <w:szCs w:val="24"/>
                <w:highlight w:val="none"/>
              </w:rPr>
              <w:t>人，其中评审专家不得少于成员总数的三分之二。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35.4</w:t>
            </w:r>
          </w:p>
        </w:tc>
        <w:tc>
          <w:tcPr>
            <w:tcW w:w="7929" w:type="dxa"/>
            <w:vAlign w:val="center"/>
          </w:tcPr>
          <w:p>
            <w:pPr>
              <w:spacing w:line="36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节能环保政策</w:t>
            </w:r>
          </w:p>
          <w:p>
            <w:pPr>
              <w:spacing w:line="36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（1）本项目若含有节能产品政府采购品目清单内政府强制采购产品，</w:t>
            </w:r>
            <w:r>
              <w:rPr>
                <w:rFonts w:hint="default" w:ascii="Times New Roman" w:hAnsi="Times New Roman" w:eastAsia="仿宋_GB2312" w:cs="Times New Roman"/>
                <w:color w:val="auto"/>
                <w:sz w:val="24"/>
                <w:szCs w:val="24"/>
                <w:highlight w:val="none"/>
                <w:lang w:eastAsia="zh-CN"/>
              </w:rPr>
              <w:t>供应商</w:t>
            </w:r>
            <w:r>
              <w:rPr>
                <w:rFonts w:hint="default" w:ascii="Times New Roman" w:hAnsi="Times New Roman" w:eastAsia="仿宋_GB2312" w:cs="Times New Roman"/>
                <w:color w:val="auto"/>
                <w:sz w:val="24"/>
                <w:szCs w:val="24"/>
                <w:highlight w:val="none"/>
              </w:rPr>
              <w:t>须选用节能产品。</w:t>
            </w:r>
          </w:p>
          <w:p>
            <w:pPr>
              <w:spacing w:line="36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（2）本项目若含有节能产品、环境标志产品政府采购品目清单内政府优先采购产品，对选用节能产品（政府强制采购产品除外）、环境标志产品的，在评标时予以优先采购。</w:t>
            </w:r>
          </w:p>
          <w:p>
            <w:pPr>
              <w:spacing w:line="360" w:lineRule="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（3）</w:t>
            </w:r>
            <w:r>
              <w:rPr>
                <w:rFonts w:hint="default" w:ascii="Times New Roman" w:hAnsi="Times New Roman" w:eastAsia="仿宋_GB2312" w:cs="Times New Roman"/>
                <w:color w:val="auto"/>
                <w:sz w:val="24"/>
                <w:szCs w:val="24"/>
                <w:highlight w:val="none"/>
                <w:lang w:eastAsia="zh-CN"/>
              </w:rPr>
              <w:t>供应商</w:t>
            </w:r>
            <w:r>
              <w:rPr>
                <w:rFonts w:hint="default" w:ascii="Times New Roman" w:hAnsi="Times New Roman" w:eastAsia="仿宋_GB2312" w:cs="Times New Roman"/>
                <w:color w:val="auto"/>
                <w:sz w:val="24"/>
                <w:szCs w:val="24"/>
                <w:highlight w:val="none"/>
              </w:rPr>
              <w:t>应提供国家确定的认证机构出具的处于有效期之内的节能产品、环境标志产品认证证书。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35.7</w:t>
            </w:r>
          </w:p>
        </w:tc>
        <w:tc>
          <w:tcPr>
            <w:tcW w:w="7929" w:type="dxa"/>
            <w:vAlign w:val="center"/>
          </w:tcPr>
          <w:p>
            <w:pPr>
              <w:spacing w:line="500" w:lineRule="exac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供应商</w:t>
            </w:r>
            <w:r>
              <w:rPr>
                <w:rFonts w:hint="default" w:ascii="Times New Roman" w:hAnsi="Times New Roman" w:eastAsia="仿宋_GB2312" w:cs="Times New Roman"/>
                <w:color w:val="auto"/>
                <w:sz w:val="24"/>
                <w:szCs w:val="24"/>
                <w:highlight w:val="none"/>
              </w:rPr>
              <w:t>承诺商品包装符合《商品包装政府采购需求标准（试行）》，快递包装符合《快递包装政府采购需求标准（试行）》</w:t>
            </w:r>
            <w:r>
              <w:rPr>
                <w:rFonts w:hint="default" w:ascii="Times New Roman" w:hAnsi="Times New Roman" w:eastAsia="仿宋_GB2312" w:cs="Times New Roman"/>
                <w:color w:val="auto"/>
                <w:sz w:val="24"/>
                <w:szCs w:val="24"/>
                <w:highlight w:val="none"/>
                <w:lang w:eastAsia="zh-CN"/>
              </w:rPr>
              <w:t>，在评审时优先采购</w:t>
            </w:r>
            <w:r>
              <w:rPr>
                <w:rFonts w:hint="default" w:ascii="Times New Roman" w:hAnsi="Times New Roman" w:eastAsia="仿宋_GB2312" w:cs="Times New Roman"/>
                <w:color w:val="auto"/>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r>
              <w:rPr>
                <w:rFonts w:hint="default"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.1</w:t>
            </w:r>
          </w:p>
        </w:tc>
        <w:tc>
          <w:tcPr>
            <w:tcW w:w="7929" w:type="dxa"/>
            <w:vAlign w:val="center"/>
          </w:tcPr>
          <w:p>
            <w:pPr>
              <w:spacing w:line="50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1</w:t>
            </w:r>
            <w:r>
              <w:rPr>
                <w:rFonts w:hint="default" w:ascii="Times New Roman" w:hAnsi="Times New Roman" w:eastAsia="仿宋_GB2312" w:cs="Times New Roman"/>
                <w:color w:val="auto"/>
                <w:sz w:val="24"/>
                <w:szCs w:val="24"/>
                <w:highlight w:val="none"/>
                <w:lang w:val="en-US" w:eastAsia="zh-CN"/>
              </w:rPr>
              <w:t>.中小企业扶持</w:t>
            </w:r>
          </w:p>
          <w:p>
            <w:pPr>
              <w:spacing w:line="500" w:lineRule="exact"/>
              <w:ind w:firstLine="480" w:firstLineChars="200"/>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 xml:space="preserve">根据《政府采购促进中小企业发展管理办法》：货物制造商全部为小型或微型企业的，对供应商报价给予 </w:t>
            </w:r>
            <w:r>
              <w:rPr>
                <w:rFonts w:hint="default" w:ascii="Times New Roman" w:hAnsi="Times New Roman" w:eastAsia="仿宋_GB2312" w:cs="Times New Roman"/>
                <w:color w:val="auto"/>
                <w:sz w:val="24"/>
                <w:szCs w:val="24"/>
                <w:highlight w:val="none"/>
                <w:lang w:val="en" w:eastAsia="zh-CN"/>
              </w:rPr>
              <w:t>10%</w:t>
            </w:r>
            <w:r>
              <w:rPr>
                <w:rFonts w:hint="default" w:ascii="Times New Roman" w:hAnsi="Times New Roman" w:eastAsia="仿宋_GB2312" w:cs="Times New Roman"/>
                <w:color w:val="auto"/>
                <w:sz w:val="24"/>
                <w:szCs w:val="24"/>
                <w:highlight w:val="none"/>
                <w:lang w:val="en-US" w:eastAsia="zh-CN"/>
              </w:rPr>
              <w:t xml:space="preserve">的扣除，用扣除后的价格参与评审。小型和微型企业的认定根据供应商提供的《中小企业声明函》（第四章 </w:t>
            </w:r>
            <w:r>
              <w:rPr>
                <w:rFonts w:hint="default" w:ascii="Times New Roman" w:hAnsi="Times New Roman" w:eastAsia="仿宋_GB2312" w:cs="Times New Roman"/>
                <w:color w:val="auto"/>
                <w:sz w:val="24"/>
                <w:szCs w:val="24"/>
                <w:highlight w:val="none"/>
                <w:lang w:val="en" w:eastAsia="zh-CN"/>
              </w:rPr>
              <w:t>竞争性磋商响应文件</w:t>
            </w:r>
            <w:r>
              <w:rPr>
                <w:rFonts w:hint="default" w:ascii="Times New Roman" w:hAnsi="Times New Roman" w:eastAsia="仿宋_GB2312" w:cs="Times New Roman"/>
                <w:color w:val="auto"/>
                <w:sz w:val="24"/>
                <w:szCs w:val="24"/>
                <w:highlight w:val="none"/>
                <w:lang w:val="en-US" w:eastAsia="zh-CN"/>
              </w:rPr>
              <w:t>格式）进行。（供应商提供的货物既有中小企业制造货物，也有大型企业制造货物的，不享受中小企业扶持政策）。</w:t>
            </w:r>
          </w:p>
          <w:p>
            <w:pPr>
              <w:spacing w:line="500" w:lineRule="exact"/>
              <w:jc w:val="left"/>
              <w:rPr>
                <w:rFonts w:hint="default" w:ascii="Times New Roman" w:hAnsi="Times New Roman" w:cs="Times New Roman"/>
                <w:color w:val="auto"/>
                <w:sz w:val="24"/>
                <w:szCs w:val="24"/>
                <w:highlight w:val="none"/>
                <w:lang w:val="en" w:eastAsia="zh-CN"/>
              </w:rPr>
            </w:pPr>
            <w:r>
              <w:rPr>
                <w:rFonts w:hint="default" w:ascii="Times New Roman" w:hAnsi="Times New Roman" w:eastAsia="仿宋_GB2312" w:cs="Times New Roman"/>
                <w:b/>
                <w:bCs/>
                <w:color w:val="auto"/>
                <w:sz w:val="24"/>
                <w:szCs w:val="24"/>
                <w:highlight w:val="none"/>
                <w:lang w:val="en-US" w:eastAsia="zh-CN"/>
              </w:rPr>
              <w:t>本采购项目所属行业：见“第五章 项目需求及技术要求”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r>
              <w:rPr>
                <w:rFonts w:hint="default" w:ascii="Times New Roman" w:hAnsi="Times New Roman" w:eastAsia="仿宋_GB2312" w:cs="Times New Roman"/>
                <w:color w:val="auto"/>
                <w:sz w:val="24"/>
                <w:szCs w:val="24"/>
                <w:highlight w:val="none"/>
                <w:lang w:val="en-US" w:eastAsia="zh-CN"/>
              </w:rPr>
              <w:t>7</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1</w:t>
            </w:r>
          </w:p>
        </w:tc>
        <w:tc>
          <w:tcPr>
            <w:tcW w:w="7929" w:type="dxa"/>
            <w:vAlign w:val="center"/>
          </w:tcPr>
          <w:p>
            <w:pPr>
              <w:spacing w:line="500" w:lineRule="exact"/>
              <w:jc w:val="left"/>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磋商方法：</w:t>
            </w:r>
          </w:p>
          <w:p>
            <w:pPr>
              <w:spacing w:line="5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竞争性磋商小组对满足</w:t>
            </w:r>
            <w:r>
              <w:rPr>
                <w:rFonts w:hint="default" w:ascii="Times New Roman" w:hAnsi="Times New Roman" w:eastAsia="仿宋_GB2312" w:cs="Times New Roman"/>
                <w:color w:val="auto"/>
                <w:sz w:val="24"/>
                <w:szCs w:val="24"/>
                <w:highlight w:val="none"/>
                <w:lang w:val="en" w:eastAsia="zh-CN"/>
              </w:rPr>
              <w:t>竞争性磋商文件</w:t>
            </w:r>
            <w:r>
              <w:rPr>
                <w:rFonts w:hint="default" w:ascii="Times New Roman" w:hAnsi="Times New Roman" w:eastAsia="仿宋_GB2312" w:cs="Times New Roman"/>
                <w:color w:val="auto"/>
                <w:sz w:val="24"/>
                <w:szCs w:val="24"/>
                <w:highlight w:val="none"/>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仿宋_GB2312" w:cs="Times New Roman"/>
                <w:color w:val="auto"/>
                <w:sz w:val="24"/>
                <w:szCs w:val="24"/>
                <w:highlight w:val="none"/>
              </w:rPr>
              <w:t>（如</w:t>
            </w:r>
            <w:r>
              <w:rPr>
                <w:rFonts w:hint="default" w:ascii="Times New Roman" w:hAnsi="Times New Roman" w:eastAsia="仿宋_GB2312" w:cs="Times New Roman"/>
                <w:color w:val="auto"/>
                <w:sz w:val="24"/>
                <w:szCs w:val="24"/>
                <w:highlight w:val="none"/>
                <w:lang w:eastAsia="zh-CN"/>
              </w:rPr>
              <w:t>综合</w:t>
            </w:r>
            <w:r>
              <w:rPr>
                <w:rFonts w:hint="default" w:ascii="Times New Roman" w:hAnsi="Times New Roman" w:eastAsia="仿宋_GB2312" w:cs="Times New Roman"/>
                <w:color w:val="auto"/>
                <w:sz w:val="24"/>
                <w:szCs w:val="24"/>
                <w:highlight w:val="none"/>
              </w:rPr>
              <w:t>评审得分相同的，按</w:t>
            </w:r>
            <w:r>
              <w:rPr>
                <w:rFonts w:hint="default" w:ascii="Times New Roman" w:hAnsi="Times New Roman" w:eastAsia="仿宋_GB2312" w:cs="Times New Roman"/>
                <w:color w:val="auto"/>
                <w:sz w:val="24"/>
                <w:szCs w:val="24"/>
                <w:highlight w:val="none"/>
                <w:lang w:eastAsia="zh-CN"/>
              </w:rPr>
              <w:t>最后磋商响应</w:t>
            </w:r>
            <w:r>
              <w:rPr>
                <w:rFonts w:hint="default" w:ascii="Times New Roman" w:hAnsi="Times New Roman" w:eastAsia="仿宋_GB2312" w:cs="Times New Roman"/>
                <w:color w:val="auto"/>
                <w:sz w:val="24"/>
                <w:szCs w:val="24"/>
                <w:highlight w:val="none"/>
              </w:rPr>
              <w:t>报价由低到高顺序</w:t>
            </w:r>
            <w:r>
              <w:rPr>
                <w:rFonts w:hint="default" w:ascii="Times New Roman" w:hAnsi="Times New Roman" w:eastAsia="仿宋_GB2312" w:cs="Times New Roman"/>
                <w:color w:val="auto"/>
                <w:sz w:val="24"/>
                <w:szCs w:val="24"/>
                <w:highlight w:val="none"/>
                <w:lang w:eastAsia="zh-CN"/>
              </w:rPr>
              <w:t>推荐排名</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eastAsia="zh-CN"/>
              </w:rPr>
              <w:t>综合</w:t>
            </w:r>
            <w:r>
              <w:rPr>
                <w:rFonts w:hint="default" w:ascii="Times New Roman" w:hAnsi="Times New Roman" w:eastAsia="仿宋_GB2312" w:cs="Times New Roman"/>
                <w:color w:val="auto"/>
                <w:sz w:val="24"/>
                <w:szCs w:val="24"/>
                <w:highlight w:val="none"/>
              </w:rPr>
              <w:t>评审得分且</w:t>
            </w:r>
            <w:r>
              <w:rPr>
                <w:rFonts w:hint="default" w:ascii="Times New Roman" w:hAnsi="Times New Roman" w:eastAsia="仿宋_GB2312" w:cs="Times New Roman"/>
                <w:color w:val="auto"/>
                <w:sz w:val="24"/>
                <w:szCs w:val="24"/>
                <w:highlight w:val="none"/>
                <w:lang w:eastAsia="zh-CN"/>
              </w:rPr>
              <w:t>最后磋商响应</w:t>
            </w:r>
            <w:r>
              <w:rPr>
                <w:rFonts w:hint="default" w:ascii="Times New Roman" w:hAnsi="Times New Roman" w:eastAsia="仿宋_GB2312" w:cs="Times New Roman"/>
                <w:color w:val="auto"/>
                <w:sz w:val="24"/>
                <w:szCs w:val="24"/>
                <w:highlight w:val="none"/>
              </w:rPr>
              <w:t>报价相同的，按技术指标等优劣顺序</w:t>
            </w:r>
            <w:r>
              <w:rPr>
                <w:rFonts w:hint="default" w:ascii="Times New Roman" w:hAnsi="Times New Roman" w:eastAsia="仿宋_GB2312" w:cs="Times New Roman"/>
                <w:color w:val="auto"/>
                <w:sz w:val="24"/>
                <w:szCs w:val="24"/>
                <w:highlight w:val="none"/>
                <w:lang w:eastAsia="zh-CN"/>
              </w:rPr>
              <w:t>推荐排名</w:t>
            </w:r>
            <w:r>
              <w:rPr>
                <w:rFonts w:hint="default" w:ascii="Times New Roman" w:hAnsi="Times New Roman" w:eastAsia="仿宋_GB2312" w:cs="Times New Roman"/>
                <w:color w:val="auto"/>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38</w:t>
            </w:r>
          </w:p>
        </w:tc>
        <w:tc>
          <w:tcPr>
            <w:tcW w:w="7929" w:type="dxa"/>
            <w:vAlign w:val="center"/>
          </w:tcPr>
          <w:p>
            <w:pPr>
              <w:spacing w:line="500" w:lineRule="exact"/>
              <w:jc w:val="left"/>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推荐成交候选供应商的数量：3名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41.1</w:t>
            </w:r>
          </w:p>
        </w:tc>
        <w:tc>
          <w:tcPr>
            <w:tcW w:w="7929" w:type="dxa"/>
            <w:vAlign w:val="center"/>
          </w:tcPr>
          <w:p>
            <w:pPr>
              <w:spacing w:line="500" w:lineRule="exact"/>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成交</w:t>
            </w:r>
            <w:r>
              <w:rPr>
                <w:rFonts w:hint="default" w:ascii="Times New Roman" w:hAnsi="Times New Roman" w:eastAsia="仿宋_GB2312" w:cs="Times New Roman"/>
                <w:color w:val="auto"/>
                <w:sz w:val="24"/>
                <w:szCs w:val="24"/>
                <w:highlight w:val="none"/>
              </w:rPr>
              <w:t>结果公告媒介：《河南省政府采购网》《河南省公共资源交易中心网》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4</w:t>
            </w:r>
            <w:r>
              <w:rPr>
                <w:rFonts w:hint="default" w:ascii="Times New Roman" w:hAnsi="Times New Roman" w:eastAsia="仿宋_GB2312" w:cs="Times New Roman"/>
                <w:color w:val="auto"/>
                <w:sz w:val="24"/>
                <w:szCs w:val="24"/>
                <w:highlight w:val="none"/>
                <w:lang w:val="en-US" w:eastAsia="zh-CN"/>
              </w:rPr>
              <w:t>4</w:t>
            </w:r>
          </w:p>
        </w:tc>
        <w:tc>
          <w:tcPr>
            <w:tcW w:w="7929" w:type="dxa"/>
            <w:vAlign w:val="center"/>
          </w:tcPr>
          <w:p>
            <w:pPr>
              <w:spacing w:line="500" w:lineRule="exac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数量</w:t>
            </w:r>
            <w:r>
              <w:rPr>
                <w:rFonts w:hint="default" w:ascii="Times New Roman" w:hAnsi="Times New Roman" w:eastAsia="仿宋_GB2312" w:cs="Times New Roman"/>
                <w:color w:val="auto"/>
                <w:sz w:val="24"/>
                <w:szCs w:val="24"/>
                <w:highlight w:val="none"/>
                <w:lang w:eastAsia="zh-CN"/>
              </w:rPr>
              <w:t>追加</w:t>
            </w:r>
            <w:r>
              <w:rPr>
                <w:rFonts w:hint="default" w:ascii="Times New Roman" w:hAnsi="Times New Roman" w:eastAsia="仿宋_GB2312" w:cs="Times New Roman"/>
                <w:color w:val="auto"/>
                <w:sz w:val="24"/>
                <w:szCs w:val="24"/>
                <w:highlight w:val="none"/>
              </w:rPr>
              <w:t>范围：采购人需追加与合同标的相同的货物的，在不改变合同其它条款的前提下，可以与</w:t>
            </w:r>
            <w:r>
              <w:rPr>
                <w:rFonts w:hint="default" w:ascii="Times New Roman" w:hAnsi="Times New Roman" w:eastAsia="仿宋_GB2312" w:cs="Times New Roman"/>
                <w:color w:val="auto"/>
                <w:sz w:val="24"/>
                <w:szCs w:val="24"/>
                <w:highlight w:val="none"/>
                <w:lang w:eastAsia="zh-CN"/>
              </w:rPr>
              <w:t>供应商</w:t>
            </w:r>
            <w:r>
              <w:rPr>
                <w:rFonts w:hint="default" w:ascii="Times New Roman" w:hAnsi="Times New Roman" w:eastAsia="仿宋_GB2312" w:cs="Times New Roman"/>
                <w:color w:val="auto"/>
                <w:sz w:val="24"/>
                <w:szCs w:val="24"/>
                <w:highlight w:val="none"/>
              </w:rPr>
              <w:t>签订补充合同，但所有补充合同的采购金额不得超过原合同金额的百分之十。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48</w:t>
            </w:r>
          </w:p>
        </w:tc>
        <w:tc>
          <w:tcPr>
            <w:tcW w:w="7929" w:type="dxa"/>
            <w:vAlign w:val="center"/>
          </w:tcPr>
          <w:p>
            <w:pPr>
              <w:spacing w:line="500" w:lineRule="exac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招标代理费</w:t>
            </w:r>
            <w:r>
              <w:rPr>
                <w:rFonts w:hint="default" w:ascii="Times New Roman" w:hAnsi="Times New Roman" w:eastAsia="仿宋_GB2312" w:cs="Times New Roman"/>
                <w:color w:val="auto"/>
                <w:sz w:val="24"/>
                <w:szCs w:val="24"/>
                <w:highlight w:val="none"/>
              </w:rPr>
              <w:t>：免费。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49.2</w:t>
            </w:r>
          </w:p>
        </w:tc>
        <w:tc>
          <w:tcPr>
            <w:tcW w:w="7929" w:type="dxa"/>
            <w:vAlign w:val="center"/>
          </w:tcPr>
          <w:p>
            <w:pPr>
              <w:spacing w:line="500" w:lineRule="exac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供应商应在法定质疑期内针对同一采购程序环节的质疑次数：</w:t>
            </w:r>
          </w:p>
          <w:p>
            <w:pPr>
              <w:spacing w:line="500" w:lineRule="exact"/>
              <w:jc w:val="left"/>
              <w:rPr>
                <w:rFonts w:hint="default" w:ascii="Times New Roman" w:hAnsi="Times New Roman"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sym w:font="Wingdings" w:char="F0FE"/>
            </w:r>
            <w:r>
              <w:rPr>
                <w:rFonts w:hint="default" w:ascii="Times New Roman" w:hAnsi="Times New Roman" w:eastAsia="仿宋_GB2312" w:cs="Times New Roman"/>
                <w:color w:val="auto"/>
                <w:sz w:val="24"/>
                <w:szCs w:val="24"/>
                <w:highlight w:val="none"/>
                <w:lang w:val="en-US" w:eastAsia="zh-CN"/>
              </w:rPr>
              <w:t xml:space="preserve">一次性提出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50</w:t>
            </w:r>
          </w:p>
        </w:tc>
        <w:tc>
          <w:tcPr>
            <w:tcW w:w="7929" w:type="dxa"/>
            <w:vAlign w:val="center"/>
          </w:tcPr>
          <w:p>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val="en" w:eastAsia="zh-CN"/>
              </w:rPr>
            </w:pPr>
            <w:r>
              <w:rPr>
                <w:rFonts w:hint="default" w:ascii="Times New Roman" w:hAnsi="Times New Roman" w:eastAsia="仿宋_GB2312" w:cs="Times New Roman"/>
                <w:color w:val="auto"/>
                <w:sz w:val="24"/>
                <w:szCs w:val="24"/>
                <w:highlight w:val="none"/>
                <w:lang w:val="en-US" w:eastAsia="zh-CN"/>
              </w:rPr>
              <w:t>50</w:t>
            </w:r>
            <w:r>
              <w:rPr>
                <w:rFonts w:hint="default" w:ascii="Times New Roman" w:hAnsi="Times New Roman" w:eastAsia="仿宋_GB2312" w:cs="Times New Roman"/>
                <w:color w:val="auto"/>
                <w:sz w:val="24"/>
                <w:szCs w:val="24"/>
                <w:highlight w:val="none"/>
                <w:lang w:val="en" w:eastAsia="zh-CN"/>
              </w:rPr>
              <w:t>.</w:t>
            </w:r>
            <w:r>
              <w:rPr>
                <w:rFonts w:hint="default" w:ascii="Times New Roman" w:hAnsi="Times New Roman" w:eastAsia="仿宋_GB2312" w:cs="Times New Roman"/>
                <w:color w:val="auto"/>
                <w:sz w:val="24"/>
                <w:szCs w:val="24"/>
                <w:highlight w:val="none"/>
                <w:lang w:val="en-US" w:eastAsia="zh-CN"/>
              </w:rPr>
              <w:t>1</w:t>
            </w:r>
          </w:p>
        </w:tc>
        <w:tc>
          <w:tcPr>
            <w:tcW w:w="7929" w:type="dxa"/>
            <w:vAlign w:val="center"/>
          </w:tcPr>
          <w:p>
            <w:pPr>
              <w:spacing w:line="500" w:lineRule="exac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eq \o\ac(</w:instrText>
            </w:r>
            <w:r>
              <w:rPr>
                <w:rFonts w:hint="default" w:ascii="Times New Roman" w:hAnsi="Times New Roman" w:eastAsia="仿宋_GB2312" w:cs="Times New Roman"/>
                <w:b/>
                <w:bCs/>
                <w:color w:val="auto"/>
                <w:position w:val="-4"/>
                <w:sz w:val="36"/>
                <w:szCs w:val="24"/>
                <w:highlight w:val="none"/>
              </w:rPr>
              <w:instrText xml:space="preserve">□,</w:instrText>
            </w:r>
            <w:r>
              <w:rPr>
                <w:rFonts w:hint="default" w:ascii="Times New Roman" w:hAnsi="Times New Roman" w:eastAsia="仿宋_GB2312" w:cs="Times New Roman"/>
                <w:b/>
                <w:bCs/>
                <w:color w:val="auto"/>
                <w:sz w:val="25"/>
                <w:szCs w:val="24"/>
                <w:highlight w:val="none"/>
              </w:rPr>
              <w:instrText xml:space="preserve">√</w:instrText>
            </w:r>
            <w:r>
              <w:rPr>
                <w:rFonts w:hint="default" w:ascii="Times New Roman" w:hAnsi="Times New Roman" w:eastAsia="仿宋_GB2312" w:cs="Times New Roman"/>
                <w:b/>
                <w:bCs/>
                <w:color w:val="auto"/>
                <w:sz w:val="24"/>
                <w:szCs w:val="24"/>
                <w:highlight w:val="none"/>
              </w:rPr>
              <w:instrText xml:space="preserve">)</w:instrText>
            </w:r>
            <w:r>
              <w:rPr>
                <w:rFonts w:hint="default" w:ascii="Times New Roman" w:hAnsi="Times New Roman" w:eastAsia="仿宋_GB2312" w:cs="Times New Roman"/>
                <w:b/>
                <w:bCs/>
                <w:color w:val="auto"/>
                <w:sz w:val="24"/>
                <w:szCs w:val="24"/>
                <w:highlight w:val="none"/>
              </w:rPr>
              <w:fldChar w:fldCharType="end"/>
            </w:r>
            <w:r>
              <w:rPr>
                <w:rFonts w:hint="default" w:ascii="Times New Roman" w:hAnsi="Times New Roman" w:eastAsia="仿宋_GB2312" w:cs="Times New Roman"/>
                <w:color w:val="auto"/>
                <w:sz w:val="24"/>
                <w:szCs w:val="24"/>
                <w:highlight w:val="none"/>
                <w:lang w:val="en-US" w:eastAsia="zh-CN"/>
              </w:rPr>
              <w:t>（1）如果为单一产品采购项目，提供相同品牌产品且通过初步审查的不同供应商参加同一合同项下磋商响应的，按一家供应商计算，评审后得分最高的同品牌供应商获得成交供应商推荐资格，其他同品牌供应商不作为成交候选供应商。</w:t>
            </w:r>
          </w:p>
          <w:p>
            <w:pPr>
              <w:spacing w:line="500" w:lineRule="exac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eq \o\ac(</w:instrText>
            </w:r>
            <w:r>
              <w:rPr>
                <w:rFonts w:hint="default" w:ascii="Times New Roman" w:hAnsi="Times New Roman" w:eastAsia="仿宋_GB2312" w:cs="Times New Roman"/>
                <w:b/>
                <w:bCs/>
                <w:color w:val="auto"/>
                <w:position w:val="-4"/>
                <w:sz w:val="36"/>
                <w:szCs w:val="24"/>
                <w:highlight w:val="none"/>
              </w:rPr>
              <w:instrText xml:space="preserve">□</w:instrText>
            </w:r>
            <w:r>
              <w:rPr>
                <w:rFonts w:hint="default" w:ascii="Times New Roman" w:hAnsi="Times New Roman" w:eastAsia="仿宋_GB2312" w:cs="Times New Roman"/>
                <w:b/>
                <w:bCs/>
                <w:color w:val="auto"/>
                <w:sz w:val="24"/>
                <w:szCs w:val="24"/>
                <w:highlight w:val="none"/>
              </w:rPr>
              <w:instrText xml:space="preserve">)</w:instrText>
            </w:r>
            <w:r>
              <w:rPr>
                <w:rFonts w:hint="default" w:ascii="Times New Roman" w:hAnsi="Times New Roman" w:eastAsia="仿宋_GB2312" w:cs="Times New Roman"/>
                <w:b/>
                <w:bCs/>
                <w:color w:val="auto"/>
                <w:sz w:val="24"/>
                <w:szCs w:val="24"/>
                <w:highlight w:val="none"/>
              </w:rPr>
              <w:fldChar w:fldCharType="end"/>
            </w:r>
            <w:r>
              <w:rPr>
                <w:rFonts w:hint="default" w:ascii="Times New Roman" w:hAnsi="Times New Roman" w:eastAsia="仿宋_GB2312" w:cs="Times New Roman"/>
                <w:color w:val="auto"/>
                <w:sz w:val="24"/>
                <w:szCs w:val="24"/>
                <w:highlight w:val="none"/>
                <w:lang w:val="en-US" w:eastAsia="zh-CN"/>
              </w:rPr>
              <w:t>（2）非单一产品采购项目，将在</w:t>
            </w:r>
            <w:r>
              <w:rPr>
                <w:rFonts w:hint="default" w:ascii="Times New Roman" w:hAnsi="Times New Roman" w:eastAsia="仿宋_GB2312" w:cs="Times New Roman"/>
                <w:color w:val="auto"/>
                <w:sz w:val="24"/>
                <w:szCs w:val="24"/>
                <w:highlight w:val="none"/>
                <w:lang w:eastAsia="zh-CN"/>
              </w:rPr>
              <w:t>竞争性磋商文件</w:t>
            </w:r>
            <w:r>
              <w:rPr>
                <w:rFonts w:hint="default" w:ascii="Times New Roman" w:hAnsi="Times New Roman" w:eastAsia="仿宋_GB2312" w:cs="Times New Roman"/>
                <w:color w:val="auto"/>
                <w:sz w:val="24"/>
                <w:szCs w:val="24"/>
                <w:highlight w:val="none"/>
                <w:lang w:val="en-US" w:eastAsia="zh-CN"/>
              </w:rPr>
              <w:t>中载明核心产品。提供相同品牌相同型号产品且通过初步审查的不同供应商参加同一合同项下磋商响应的，按一家供应商计算，评审后得分最高的同品牌同型号供应商获得成交供应商推荐资格，其他同品牌同型号供应商不作为成交候选供应商。</w:t>
            </w:r>
          </w:p>
          <w:p>
            <w:pPr>
              <w:spacing w:line="500" w:lineRule="exact"/>
              <w:jc w:val="left"/>
              <w:rPr>
                <w:rFonts w:hint="default" w:ascii="Times New Roman" w:hAnsi="Times New Roman" w:eastAsia="仿宋_GB2312" w:cs="Times New Roman"/>
                <w:b/>
                <w:bCs/>
                <w:color w:val="auto"/>
                <w:sz w:val="24"/>
                <w:szCs w:val="24"/>
                <w:highlight w:val="none"/>
                <w:u w:val="single"/>
                <w:lang w:val="en-US" w:eastAsia="zh-CN"/>
              </w:rPr>
            </w:pPr>
            <w:r>
              <w:rPr>
                <w:rFonts w:hint="default" w:ascii="Times New Roman" w:hAnsi="Times New Roman" w:eastAsia="仿宋_GB2312" w:cs="Times New Roman"/>
                <w:b/>
                <w:bCs/>
                <w:color w:val="auto"/>
                <w:sz w:val="24"/>
                <w:szCs w:val="24"/>
                <w:highlight w:val="none"/>
                <w:lang w:val="en-US" w:eastAsia="zh-CN"/>
              </w:rPr>
              <w:t>核心产品：</w:t>
            </w:r>
            <w:r>
              <w:rPr>
                <w:rFonts w:hint="default" w:ascii="Times New Roman" w:hAnsi="Times New Roman" w:eastAsia="仿宋_GB2312" w:cs="Times New Roman"/>
                <w:b/>
                <w:bCs/>
                <w:color w:val="auto"/>
                <w:sz w:val="24"/>
                <w:szCs w:val="24"/>
                <w:highlight w:val="none"/>
                <w:u w:val="single"/>
                <w:lang w:val="en-US" w:eastAsia="zh-CN"/>
              </w:rPr>
              <w:t xml:space="preserve">  /  </w:t>
            </w:r>
            <w:r>
              <w:rPr>
                <w:rFonts w:hint="default" w:ascii="Times New Roman" w:hAnsi="Times New Roman" w:eastAsia="仿宋_GB2312" w:cs="Times New Roman"/>
                <w:b/>
                <w:bCs/>
                <w:color w:val="auto"/>
                <w:sz w:val="24"/>
                <w:szCs w:val="24"/>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50.2</w:t>
            </w:r>
          </w:p>
        </w:tc>
        <w:tc>
          <w:tcPr>
            <w:tcW w:w="7929" w:type="dxa"/>
            <w:vAlign w:val="center"/>
          </w:tcPr>
          <w:p>
            <w:pPr>
              <w:spacing w:line="500" w:lineRule="exact"/>
              <w:jc w:val="left"/>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市场主体拨打0371-61335566即可咨询河南省公共资源交易中心业务的相关问题。</w:t>
            </w:r>
          </w:p>
        </w:tc>
      </w:tr>
    </w:tbl>
    <w:p>
      <w:pPr>
        <w:spacing w:line="500" w:lineRule="exact"/>
        <w:jc w:val="left"/>
        <w:rPr>
          <w:rFonts w:hint="default" w:ascii="Times New Roman" w:hAnsi="Times New Roman" w:eastAsia="宋体" w:cs="Times New Roman"/>
          <w:color w:val="auto"/>
          <w:sz w:val="24"/>
          <w:szCs w:val="24"/>
          <w:highlight w:val="none"/>
        </w:rPr>
      </w:pPr>
    </w:p>
    <w:p>
      <w:pPr>
        <w:pStyle w:val="3"/>
        <w:spacing w:before="0" w:after="0" w:line="360" w:lineRule="auto"/>
        <w:jc w:val="center"/>
        <w:rPr>
          <w:rFonts w:hint="default" w:ascii="Times New Roman" w:hAnsi="Times New Roman" w:eastAsia="宋体" w:cs="Times New Roman"/>
          <w:color w:val="auto"/>
          <w:sz w:val="36"/>
          <w:szCs w:val="36"/>
          <w:highlight w:val="none"/>
          <w:lang w:val="en-US"/>
        </w:rPr>
      </w:pPr>
      <w:bookmarkStart w:id="23" w:name="_Toc2118786865_WPSOffice_Level1"/>
      <w:bookmarkStart w:id="24" w:name="_Toc1341383622_WPSOffice_Level1"/>
      <w:bookmarkStart w:id="25" w:name="_Toc511855247"/>
      <w:bookmarkStart w:id="26" w:name="_Toc194396107"/>
      <w:bookmarkStart w:id="27" w:name="_Toc1484219635"/>
      <w:bookmarkStart w:id="28" w:name="_Toc916069044"/>
      <w:bookmarkStart w:id="29" w:name="_Toc754728636"/>
      <w:bookmarkStart w:id="30" w:name="_Toc672784450_WPSOffice_Level1"/>
      <w:bookmarkStart w:id="31" w:name="_Toc457436968_WPSOffice_Level1"/>
      <w:bookmarkStart w:id="32" w:name="_Toc309192439"/>
      <w:bookmarkStart w:id="33" w:name="_Toc32711936"/>
      <w:bookmarkStart w:id="34" w:name="_Toc653624039"/>
      <w:bookmarkStart w:id="35" w:name="_Toc540794793"/>
      <w:bookmarkStart w:id="36" w:name="_Toc580298809"/>
      <w:r>
        <w:rPr>
          <w:rFonts w:hint="default" w:ascii="Times New Roman" w:hAnsi="Times New Roman" w:eastAsia="宋体" w:cs="Times New Roman"/>
          <w:color w:val="auto"/>
          <w:sz w:val="36"/>
          <w:szCs w:val="36"/>
          <w:highlight w:val="none"/>
          <w:lang w:val="en-US" w:eastAsia="zh-CN"/>
        </w:rPr>
        <w:br w:type="page"/>
      </w:r>
      <w:bookmarkStart w:id="37" w:name="_Toc1808773437"/>
      <w:r>
        <w:rPr>
          <w:rFonts w:hint="default" w:ascii="Times New Roman" w:hAnsi="Times New Roman" w:eastAsia="宋体" w:cs="Times New Roman"/>
          <w:color w:val="auto"/>
          <w:sz w:val="36"/>
          <w:szCs w:val="36"/>
          <w:highlight w:val="none"/>
          <w:lang w:val="en-US" w:eastAsia="zh-CN"/>
        </w:rPr>
        <w:t xml:space="preserve">第三章 </w:t>
      </w:r>
      <w:r>
        <w:rPr>
          <w:rFonts w:hint="default" w:ascii="Times New Roman" w:hAnsi="Times New Roman" w:eastAsia="宋体" w:cs="Times New Roman"/>
          <w:color w:val="auto"/>
          <w:sz w:val="36"/>
          <w:szCs w:val="36"/>
          <w:highlight w:val="none"/>
          <w:lang w:eastAsia="zh-CN"/>
        </w:rPr>
        <w:t>供应商</w:t>
      </w:r>
      <w:r>
        <w:rPr>
          <w:rFonts w:hint="default" w:ascii="Times New Roman" w:hAnsi="Times New Roman" w:eastAsia="宋体" w:cs="Times New Roman"/>
          <w:color w:val="auto"/>
          <w:sz w:val="36"/>
          <w:szCs w:val="36"/>
          <w:highlight w:val="none"/>
        </w:rPr>
        <w:t>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38" w:name="_Toc927394720"/>
      <w:bookmarkStart w:id="39" w:name="_Toc1605126531"/>
      <w:bookmarkStart w:id="40" w:name="_Toc1698066625"/>
      <w:bookmarkStart w:id="41" w:name="_Toc753331058"/>
      <w:bookmarkStart w:id="42" w:name="_Toc1820077040_WPSOffice_Level2"/>
      <w:bookmarkStart w:id="43" w:name="_Toc1420306246"/>
      <w:bookmarkStart w:id="44" w:name="_Toc1724158210_WPSOffice_Level2"/>
      <w:bookmarkStart w:id="45" w:name="_Toc1875035149"/>
      <w:bookmarkStart w:id="46" w:name="_Toc72595909_WPSOffice_Level2"/>
      <w:bookmarkStart w:id="47" w:name="_Toc795505054"/>
      <w:bookmarkStart w:id="48" w:name="_Toc587412607"/>
      <w:bookmarkStart w:id="49" w:name="_Toc1468903291"/>
      <w:bookmarkStart w:id="50" w:name="_Toc1053718759_WPSOffice_Level2"/>
      <w:bookmarkStart w:id="51" w:name="_Toc225324457"/>
      <w:bookmarkStart w:id="52" w:name="_Toc6348"/>
      <w:r>
        <w:rPr>
          <w:rFonts w:hint="default" w:ascii="Times New Roman" w:hAnsi="Times New Roman" w:eastAsia="方正小标宋_GBK" w:cs="Times New Roman"/>
          <w:bCs/>
          <w:color w:val="auto"/>
          <w:kern w:val="0"/>
          <w:sz w:val="30"/>
          <w:szCs w:val="30"/>
          <w:highlight w:val="none"/>
          <w:lang w:val="en-US" w:eastAsia="zh-CN"/>
        </w:rPr>
        <w:t>一、说明</w:t>
      </w:r>
      <w:bookmarkEnd w:id="38"/>
      <w:bookmarkEnd w:id="39"/>
      <w:bookmarkEnd w:id="40"/>
      <w:bookmarkEnd w:id="41"/>
      <w:bookmarkEnd w:id="42"/>
      <w:bookmarkEnd w:id="43"/>
      <w:bookmarkEnd w:id="44"/>
      <w:bookmarkEnd w:id="45"/>
      <w:bookmarkEnd w:id="46"/>
      <w:bookmarkEnd w:id="47"/>
      <w:bookmarkEnd w:id="48"/>
      <w:bookmarkEnd w:id="49"/>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适用范围</w:t>
      </w:r>
    </w:p>
    <w:p>
      <w:pPr>
        <w:spacing w:line="360" w:lineRule="auto"/>
        <w:rPr>
          <w:rFonts w:hint="default" w:ascii="Times New Roman" w:hAnsi="Times New Roman" w:eastAsia="仿宋_GB2312" w:cs="Times New Roman"/>
          <w:color w:val="auto"/>
          <w:sz w:val="28"/>
          <w:szCs w:val="28"/>
          <w:highlight w:val="none"/>
        </w:rPr>
      </w:pPr>
      <w:bookmarkStart w:id="53" w:name="_Toc532150620_WPSOffice_Level3"/>
      <w:bookmarkStart w:id="54" w:name="_Toc196648728_WPSOffice_Level3"/>
      <w:r>
        <w:rPr>
          <w:rFonts w:hint="default" w:ascii="Times New Roman" w:hAnsi="Times New Roman" w:eastAsia="仿宋_GB2312" w:cs="Times New Roman"/>
          <w:color w:val="auto"/>
          <w:sz w:val="28"/>
          <w:szCs w:val="28"/>
          <w:highlight w:val="none"/>
        </w:rPr>
        <w:t>1.1本竞争性磋商文件仅适用于本次竞争性磋商所述的</w:t>
      </w:r>
      <w:r>
        <w:rPr>
          <w:rFonts w:hint="default" w:ascii="Times New Roman" w:hAnsi="Times New Roman" w:eastAsia="仿宋_GB2312" w:cs="Times New Roman"/>
          <w:color w:val="auto"/>
          <w:sz w:val="28"/>
          <w:szCs w:val="28"/>
          <w:highlight w:val="none"/>
          <w:lang w:eastAsia="zh-CN"/>
        </w:rPr>
        <w:t>货物</w:t>
      </w:r>
      <w:r>
        <w:rPr>
          <w:rFonts w:hint="default" w:ascii="Times New Roman" w:hAnsi="Times New Roman" w:eastAsia="仿宋_GB2312" w:cs="Times New Roman"/>
          <w:color w:val="auto"/>
          <w:sz w:val="28"/>
          <w:szCs w:val="28"/>
          <w:highlight w:val="none"/>
        </w:rPr>
        <w:t>。</w:t>
      </w:r>
      <w:bookmarkEnd w:id="53"/>
      <w:bookmarkEnd w:id="54"/>
    </w:p>
    <w:p>
      <w:pPr>
        <w:spacing w:line="360" w:lineRule="auto"/>
        <w:rPr>
          <w:rFonts w:hint="default" w:ascii="Times New Roman" w:hAnsi="Times New Roman" w:eastAsia="仿宋_GB2312" w:cs="Times New Roman"/>
          <w:color w:val="auto"/>
          <w:sz w:val="28"/>
          <w:szCs w:val="28"/>
          <w:highlight w:val="none"/>
        </w:rPr>
      </w:pPr>
      <w:bookmarkStart w:id="55" w:name="_Toc900722191_WPSOffice_Level3"/>
      <w:bookmarkStart w:id="56" w:name="_Toc1359847161_WPSOffice_Level3"/>
      <w:r>
        <w:rPr>
          <w:rFonts w:hint="default" w:ascii="Times New Roman" w:hAnsi="Times New Roman" w:eastAsia="仿宋_GB2312" w:cs="Times New Roman"/>
          <w:color w:val="auto"/>
          <w:sz w:val="28"/>
          <w:szCs w:val="28"/>
          <w:highlight w:val="none"/>
        </w:rPr>
        <w:t>1.2采购项目：见“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bookmarkEnd w:id="55"/>
      <w:bookmarkEnd w:id="56"/>
    </w:p>
    <w:p>
      <w:pPr>
        <w:spacing w:line="360" w:lineRule="auto"/>
        <w:rPr>
          <w:rFonts w:hint="default" w:ascii="Times New Roman" w:hAnsi="Times New Roman" w:eastAsia="仿宋_GB2312" w:cs="Times New Roman"/>
          <w:color w:val="auto"/>
          <w:sz w:val="28"/>
          <w:szCs w:val="28"/>
          <w:highlight w:val="none"/>
        </w:rPr>
      </w:pPr>
      <w:bookmarkStart w:id="57" w:name="_Toc334765003_WPSOffice_Level3"/>
      <w:bookmarkStart w:id="58" w:name="_Toc1512585633_WPSOffice_Level3"/>
      <w:r>
        <w:rPr>
          <w:rFonts w:hint="default" w:ascii="Times New Roman" w:hAnsi="Times New Roman" w:eastAsia="仿宋_GB2312" w:cs="Times New Roman"/>
          <w:color w:val="auto"/>
          <w:sz w:val="28"/>
          <w:szCs w:val="28"/>
          <w:highlight w:val="none"/>
        </w:rPr>
        <w:t>1.3采购编号：见“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bookmarkEnd w:id="57"/>
      <w:bookmarkEnd w:id="58"/>
    </w:p>
    <w:p>
      <w:pPr>
        <w:spacing w:line="360" w:lineRule="auto"/>
        <w:rPr>
          <w:rFonts w:hint="default" w:ascii="Times New Roman" w:hAnsi="Times New Roman" w:eastAsia="仿宋_GB2312" w:cs="Times New Roman"/>
          <w:color w:val="auto"/>
          <w:sz w:val="28"/>
          <w:szCs w:val="28"/>
          <w:highlight w:val="none"/>
        </w:rPr>
      </w:pPr>
      <w:bookmarkStart w:id="59" w:name="_Toc1513112147_WPSOffice_Level3"/>
      <w:bookmarkStart w:id="60" w:name="_Toc2062433103_WPSOffice_Level3"/>
      <w:r>
        <w:rPr>
          <w:rFonts w:hint="default" w:ascii="Times New Roman" w:hAnsi="Times New Roman" w:eastAsia="仿宋_GB2312" w:cs="Times New Roman"/>
          <w:color w:val="auto"/>
          <w:sz w:val="28"/>
          <w:szCs w:val="28"/>
          <w:highlight w:val="none"/>
        </w:rPr>
        <w:t>1.4采购项目简要说明：见“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bookmarkEnd w:id="59"/>
      <w:bookmarkEnd w:id="60"/>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定义</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2.1政府采购监督管理部门：河南省财政厅。</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2.2采购人：</w:t>
      </w:r>
      <w:r>
        <w:rPr>
          <w:rFonts w:hint="default" w:ascii="Times New Roman" w:hAnsi="Times New Roman" w:eastAsia="仿宋_GB2312" w:cs="Times New Roman"/>
          <w:color w:val="auto"/>
          <w:sz w:val="28"/>
          <w:szCs w:val="28"/>
          <w:highlight w:val="none"/>
          <w:lang w:val="en-US" w:eastAsia="zh-CN"/>
        </w:rPr>
        <w:t>是指依法进行政府采购的国家机关、事业单位、团体组织。本项目的采购人见供应商须知前附表。</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2.3集中采购机构：“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须知前附表”中所述的受采购人委托组织集中采购的代理机构。</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2.4集中采购：是指政府集中采购目录及限额标准规定的集中采购项目的采购活动。</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2.5合格</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：提供证明材料并通过</w:t>
      </w:r>
      <w:r>
        <w:rPr>
          <w:rFonts w:hint="default" w:ascii="Times New Roman" w:hAnsi="Times New Roman" w:eastAsia="仿宋_GB2312" w:cs="Times New Roman"/>
          <w:color w:val="auto"/>
          <w:sz w:val="28"/>
          <w:szCs w:val="28"/>
          <w:highlight w:val="none"/>
          <w:lang w:eastAsia="zh-CN"/>
        </w:rPr>
        <w:t>初步审查</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2.5.1若供应商须知前附表中写明专门面向中小企业采购的，如供应商为非中小企业，其磋商响应将被认定为响应无效。</w:t>
      </w:r>
    </w:p>
    <w:p>
      <w:pPr>
        <w:spacing w:line="360" w:lineRule="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28"/>
          <w:szCs w:val="28"/>
          <w:highlight w:val="none"/>
          <w:lang w:val="en-US" w:eastAsia="zh-CN"/>
        </w:rPr>
        <w:t>2.5.2</w:t>
      </w:r>
      <w:r>
        <w:rPr>
          <w:rFonts w:hint="default" w:ascii="Times New Roman" w:hAnsi="Times New Roman" w:eastAsia="仿宋_GB2312" w:cs="Times New Roman"/>
          <w:color w:val="auto"/>
          <w:sz w:val="28"/>
          <w:szCs w:val="28"/>
          <w:highlight w:val="none"/>
        </w:rPr>
        <w:t>若</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须知前附表中写明允许采购进口产品，但不限制满足竞争性磋商文件要求的国内产品参与采购活动</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应保证所投产品可履行合法报通关手续进入中国关境内</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若</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须知前附表中未写明允许采购进口产品，如</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提供产品为进口产品，其竞争性磋商响应文件将被认定为无效竞争性磋商响应文件。</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2.6竞争性磋商响应文件：指</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根据竞争性磋商文件提交的所有文件。</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2.7</w:t>
      </w:r>
      <w:r>
        <w:rPr>
          <w:rFonts w:hint="default" w:ascii="Times New Roman" w:hAnsi="Times New Roman" w:eastAsia="仿宋_GB2312" w:cs="Times New Roman"/>
          <w:color w:val="auto"/>
          <w:sz w:val="28"/>
          <w:szCs w:val="28"/>
          <w:highlight w:val="none"/>
          <w:lang w:eastAsia="zh-CN"/>
        </w:rPr>
        <w:t>货物及相关服务</w:t>
      </w:r>
      <w:r>
        <w:rPr>
          <w:rFonts w:hint="default" w:ascii="Times New Roman" w:hAnsi="Times New Roman" w:eastAsia="仿宋_GB2312" w:cs="Times New Roman"/>
          <w:color w:val="auto"/>
          <w:sz w:val="28"/>
          <w:szCs w:val="28"/>
          <w:highlight w:val="none"/>
        </w:rPr>
        <w:t>：按项目需求及有关要求提供的全部</w:t>
      </w:r>
      <w:r>
        <w:rPr>
          <w:rFonts w:hint="default" w:ascii="Times New Roman" w:hAnsi="Times New Roman" w:eastAsia="仿宋_GB2312" w:cs="Times New Roman"/>
          <w:color w:val="auto"/>
          <w:sz w:val="28"/>
          <w:szCs w:val="28"/>
          <w:highlight w:val="none"/>
          <w:lang w:eastAsia="zh-CN"/>
        </w:rPr>
        <w:t>货物及相关</w:t>
      </w:r>
      <w:r>
        <w:rPr>
          <w:rFonts w:hint="default" w:ascii="Times New Roman" w:hAnsi="Times New Roman" w:eastAsia="仿宋_GB2312" w:cs="Times New Roman"/>
          <w:color w:val="auto"/>
          <w:sz w:val="28"/>
          <w:szCs w:val="28"/>
          <w:highlight w:val="none"/>
        </w:rPr>
        <w:t>服务。</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lang w:eastAsia="zh-CN"/>
        </w:rPr>
        <w:t>磋商响应</w:t>
      </w:r>
      <w:r>
        <w:rPr>
          <w:rFonts w:hint="default" w:ascii="Times New Roman" w:hAnsi="Times New Roman" w:eastAsia="仿宋_GB2312" w:cs="Times New Roman"/>
          <w:b/>
          <w:bCs/>
          <w:color w:val="auto"/>
          <w:sz w:val="28"/>
          <w:szCs w:val="28"/>
          <w:highlight w:val="none"/>
        </w:rPr>
        <w:t>费用</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须自行承担所有与参加</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有关的费用，无论</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的结果如何，采购人和集中采购机构在任何情况下均无义务和责任承担这些费用。</w:t>
      </w:r>
    </w:p>
    <w:p>
      <w:pPr>
        <w:spacing w:line="360" w:lineRule="auto"/>
        <w:rPr>
          <w:rFonts w:hint="default" w:ascii="Times New Roman" w:hAnsi="Times New Roman" w:eastAsia="仿宋_GB2312" w:cs="Times New Roman"/>
          <w:b/>
          <w:bCs/>
          <w:color w:val="auto"/>
          <w:sz w:val="28"/>
          <w:szCs w:val="28"/>
          <w:highlight w:val="none"/>
        </w:rPr>
      </w:pPr>
      <w:bookmarkStart w:id="61" w:name="_Toc284337471"/>
      <w:bookmarkStart w:id="62" w:name="_Toc337225031"/>
      <w:bookmarkStart w:id="63" w:name="_Toc441214089"/>
      <w:r>
        <w:rPr>
          <w:rFonts w:hint="default" w:ascii="Times New Roman" w:hAnsi="Times New Roman" w:eastAsia="仿宋_GB2312" w:cs="Times New Roman"/>
          <w:b/>
          <w:bCs/>
          <w:color w:val="auto"/>
          <w:sz w:val="28"/>
          <w:szCs w:val="28"/>
          <w:highlight w:val="none"/>
        </w:rPr>
        <w:t>4</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踏勘现场</w:t>
      </w:r>
      <w:bookmarkEnd w:id="61"/>
      <w:bookmarkEnd w:id="62"/>
      <w:bookmarkEnd w:id="63"/>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4.1 “</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须知前附表”规定组织踏勘现场的，</w:t>
      </w:r>
      <w:r>
        <w:rPr>
          <w:rFonts w:hint="default"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按“</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须知前附表”规定的时间、地点组织</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踏勘项目现场。</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4.2 </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踏勘现场发生的费用自理。</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4.3 除</w:t>
      </w:r>
      <w:r>
        <w:rPr>
          <w:rFonts w:hint="default"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的原因外，</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自行负责在踏勘现场中所发生的人员伤亡和财产损失。</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4.4 </w:t>
      </w:r>
      <w:r>
        <w:rPr>
          <w:rFonts w:hint="default"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在踏勘现场中介绍的项目现场和相关的周边环境情况，供</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在编制竞争性磋商响应文件时参考，</w:t>
      </w:r>
      <w:r>
        <w:rPr>
          <w:rFonts w:hint="default"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不对</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据此作出的判断和决策负责。</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5.知识产权</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GB"/>
        </w:rPr>
        <w:t>所有涉及知识产权的成果，</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lang w:val="en-GB"/>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lang w:val="en-GB"/>
        </w:rPr>
        <w:t>承担。</w:t>
      </w:r>
    </w:p>
    <w:p>
      <w:pPr>
        <w:numPr>
          <w:ilvl w:val="0"/>
          <w:numId w:val="1"/>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联合体</w:t>
      </w:r>
      <w:r>
        <w:rPr>
          <w:rFonts w:hint="default" w:ascii="Times New Roman" w:hAnsi="Times New Roman" w:eastAsia="仿宋_GB2312" w:cs="Times New Roman"/>
          <w:b/>
          <w:bCs/>
          <w:color w:val="auto"/>
          <w:sz w:val="28"/>
          <w:szCs w:val="28"/>
          <w:highlight w:val="none"/>
          <w:lang w:eastAsia="zh-CN"/>
        </w:rPr>
        <w:t>磋商</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6.1除非本项目明确要求不接受联合体形式</w:t>
      </w:r>
      <w:r>
        <w:rPr>
          <w:rFonts w:hint="default" w:ascii="Times New Roman" w:hAnsi="Times New Roman" w:eastAsia="仿宋_GB2312" w:cs="Times New Roman"/>
          <w:color w:val="auto"/>
          <w:sz w:val="28"/>
          <w:szCs w:val="28"/>
          <w:highlight w:val="none"/>
          <w:lang w:eastAsia="zh-CN"/>
        </w:rPr>
        <w:t>磋商</w:t>
      </w:r>
      <w:r>
        <w:rPr>
          <w:rFonts w:hint="default" w:ascii="Times New Roman" w:hAnsi="Times New Roman" w:eastAsia="仿宋_GB2312" w:cs="Times New Roman"/>
          <w:color w:val="auto"/>
          <w:sz w:val="28"/>
          <w:szCs w:val="28"/>
          <w:highlight w:val="none"/>
        </w:rPr>
        <w:t>外，两个或两个以上</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可以组成一个联合体，以一个</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的身份共同参加</w:t>
      </w:r>
      <w:r>
        <w:rPr>
          <w:rFonts w:hint="default" w:ascii="Times New Roman" w:hAnsi="Times New Roman" w:eastAsia="仿宋_GB2312" w:cs="Times New Roman"/>
          <w:color w:val="auto"/>
          <w:sz w:val="28"/>
          <w:szCs w:val="28"/>
          <w:highlight w:val="none"/>
          <w:lang w:eastAsia="zh-CN"/>
        </w:rPr>
        <w:t>磋商</w:t>
      </w:r>
      <w:r>
        <w:rPr>
          <w:rFonts w:hint="default" w:ascii="Times New Roman" w:hAnsi="Times New Roman" w:eastAsia="仿宋_GB2312" w:cs="Times New Roman"/>
          <w:color w:val="auto"/>
          <w:sz w:val="28"/>
          <w:szCs w:val="28"/>
          <w:highlight w:val="none"/>
        </w:rPr>
        <w:t>。</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6.2以联合体形式参加</w:t>
      </w:r>
      <w:r>
        <w:rPr>
          <w:rFonts w:hint="default" w:ascii="Times New Roman" w:hAnsi="Times New Roman" w:eastAsia="仿宋_GB2312" w:cs="Times New Roman"/>
          <w:color w:val="auto"/>
          <w:sz w:val="28"/>
          <w:szCs w:val="28"/>
          <w:highlight w:val="none"/>
          <w:lang w:eastAsia="zh-CN"/>
        </w:rPr>
        <w:t>磋商</w:t>
      </w:r>
      <w:r>
        <w:rPr>
          <w:rFonts w:hint="default" w:ascii="Times New Roman" w:hAnsi="Times New Roman" w:eastAsia="仿宋_GB2312" w:cs="Times New Roman"/>
          <w:color w:val="auto"/>
          <w:sz w:val="28"/>
          <w:szCs w:val="28"/>
          <w:highlight w:val="none"/>
        </w:rPr>
        <w:t>的，联合体各方均应当符合《政府采购法》第二十二条第规定的条件，并应当向采购人提交联合协议，载明联合体各方承担的工作和义务。根据采购项目的特殊要求规定</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特定条件的，联合体各方中至少应当有一方符合。</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6.3联合体中有同类资质的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按照联合体分工承担相同工作的，应当按照资质等级较低的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确定资质等级。</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6.4联合体</w:t>
      </w:r>
      <w:r>
        <w:rPr>
          <w:rFonts w:hint="default" w:ascii="Times New Roman" w:hAnsi="Times New Roman" w:eastAsia="仿宋_GB2312" w:cs="Times New Roman"/>
          <w:color w:val="auto"/>
          <w:sz w:val="28"/>
          <w:szCs w:val="28"/>
          <w:highlight w:val="none"/>
          <w:lang w:eastAsia="zh-CN"/>
        </w:rPr>
        <w:t>磋商</w:t>
      </w:r>
      <w:r>
        <w:rPr>
          <w:rFonts w:hint="default" w:ascii="Times New Roman" w:hAnsi="Times New Roman" w:eastAsia="仿宋_GB2312" w:cs="Times New Roman"/>
          <w:color w:val="auto"/>
          <w:sz w:val="28"/>
          <w:szCs w:val="28"/>
          <w:highlight w:val="none"/>
        </w:rPr>
        <w:t>的，可以由联合体中的牵头人或者共同提交承诺函，以牵头人名义提交承诺函的，对联合体各方均具有约束力。</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6.5以联合体形式参加政府采购活动的，联合体各方不得再单独参加或者与其他</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另外组成联合体参加同一合同项下的政府采购活动。</w:t>
      </w:r>
    </w:p>
    <w:p>
      <w:pPr>
        <w:pStyle w:val="17"/>
        <w:spacing w:line="360" w:lineRule="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8"/>
          <w:szCs w:val="28"/>
          <w:highlight w:val="none"/>
        </w:rPr>
        <w:t>6.6是否允许联合体磋商见供应商须知前附表。</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7. 保密</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参与</w:t>
      </w:r>
      <w:r>
        <w:rPr>
          <w:rFonts w:hint="default" w:ascii="Times New Roman" w:hAnsi="Times New Roman" w:eastAsia="仿宋_GB2312" w:cs="Times New Roman"/>
          <w:color w:val="auto"/>
          <w:sz w:val="28"/>
          <w:szCs w:val="28"/>
          <w:highlight w:val="none"/>
          <w:lang w:val="en-US" w:eastAsia="zh-CN"/>
        </w:rPr>
        <w:t>竞争性磋商</w:t>
      </w:r>
      <w:r>
        <w:rPr>
          <w:rFonts w:hint="default" w:ascii="Times New Roman" w:hAnsi="Times New Roman" w:eastAsia="仿宋_GB2312" w:cs="Times New Roman"/>
          <w:color w:val="auto"/>
          <w:sz w:val="28"/>
          <w:szCs w:val="28"/>
          <w:highlight w:val="none"/>
        </w:rPr>
        <w:t>活动的各方应对竞争性磋商文件和竞争性磋商响应文件中的商业和技术等秘密保密，违者应对由此造成的后果承担法律责任。</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8. 市场主体信息库</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应及时对入库信息进行补充、更新，若</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提供虚假信息或未及时对入库信息进行补充、更新，由</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承担全部责任。</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eastAsia="zh-CN"/>
        </w:rPr>
        <w:t>供应商可</w:t>
      </w:r>
      <w:r>
        <w:rPr>
          <w:rFonts w:hint="default" w:ascii="Times New Roman" w:hAnsi="Times New Roman" w:eastAsia="仿宋_GB2312" w:cs="Times New Roman"/>
          <w:color w:val="auto"/>
          <w:sz w:val="28"/>
          <w:szCs w:val="28"/>
          <w:highlight w:val="none"/>
        </w:rPr>
        <w:t>将本项目评审涉及到的资质、业绩、人员、获奖、证书、纳税、社保等信息补充到其市场主体信息库中。</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9.采购信息的发布</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与本次采购活动相关的信息，将在《河南省政府采购网》《河南省公共资源交易中心网》上及时发布。</w:t>
      </w:r>
    </w:p>
    <w:p>
      <w:pPr>
        <w:spacing w:line="360" w:lineRule="auto"/>
        <w:rPr>
          <w:rFonts w:hint="default" w:ascii="Times New Roman" w:hAnsi="Times New Roman" w:eastAsia="仿宋_GB2312" w:cs="Times New Roman"/>
          <w:color w:val="auto"/>
          <w:sz w:val="28"/>
          <w:szCs w:val="28"/>
          <w:highlight w:val="none"/>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eastAsia="zh-CN"/>
        </w:rPr>
      </w:pPr>
      <w:bookmarkStart w:id="64" w:name="_Toc1613525329"/>
      <w:bookmarkStart w:id="65" w:name="_Toc923512225_WPSOffice_Level2"/>
      <w:bookmarkStart w:id="66" w:name="_Toc1090042493_WPSOffice_Level2"/>
      <w:bookmarkStart w:id="67" w:name="_Toc2021756318"/>
      <w:bookmarkStart w:id="68" w:name="_Toc28660129"/>
      <w:bookmarkStart w:id="69" w:name="_Toc812246970"/>
      <w:bookmarkStart w:id="70" w:name="_Toc601554517"/>
      <w:bookmarkStart w:id="71" w:name="_Toc1045699149"/>
      <w:bookmarkStart w:id="72" w:name="_Toc1225442179_WPSOffice_Level2"/>
      <w:bookmarkStart w:id="73" w:name="_Toc1035752825"/>
      <w:bookmarkStart w:id="74" w:name="_Toc171756762"/>
      <w:bookmarkStart w:id="75" w:name="_Toc670231393"/>
      <w:r>
        <w:rPr>
          <w:rFonts w:hint="default" w:ascii="Times New Roman" w:hAnsi="Times New Roman" w:eastAsia="方正小标宋_GBK" w:cs="Times New Roman"/>
          <w:bCs/>
          <w:color w:val="auto"/>
          <w:kern w:val="0"/>
          <w:sz w:val="30"/>
          <w:szCs w:val="30"/>
          <w:highlight w:val="none"/>
          <w:lang w:val="en-US" w:eastAsia="zh-CN"/>
        </w:rPr>
        <w:t>二、</w:t>
      </w:r>
      <w:bookmarkEnd w:id="64"/>
      <w:bookmarkEnd w:id="65"/>
      <w:bookmarkEnd w:id="66"/>
      <w:bookmarkEnd w:id="67"/>
      <w:bookmarkEnd w:id="68"/>
      <w:bookmarkEnd w:id="69"/>
      <w:bookmarkEnd w:id="70"/>
      <w:bookmarkEnd w:id="71"/>
      <w:bookmarkEnd w:id="72"/>
      <w:bookmarkEnd w:id="73"/>
      <w:r>
        <w:rPr>
          <w:rFonts w:hint="default" w:ascii="Times New Roman" w:hAnsi="Times New Roman" w:eastAsia="方正小标宋_GBK" w:cs="Times New Roman"/>
          <w:bCs/>
          <w:color w:val="auto"/>
          <w:kern w:val="0"/>
          <w:sz w:val="30"/>
          <w:szCs w:val="30"/>
          <w:highlight w:val="none"/>
          <w:lang w:eastAsia="zh-CN"/>
        </w:rPr>
        <w:t>竞争性磋商文件</w:t>
      </w:r>
      <w:bookmarkEnd w:id="74"/>
      <w:bookmarkEnd w:id="75"/>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10. 竞争性磋商文件的组成</w:t>
      </w:r>
    </w:p>
    <w:p>
      <w:pPr>
        <w:widowControl w:val="0"/>
        <w:spacing w:line="360" w:lineRule="auto"/>
        <w:ind w:left="1050" w:hanging="1050" w:hangingChars="375"/>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10.1   </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共</w:t>
      </w:r>
      <w:r>
        <w:rPr>
          <w:rFonts w:hint="default" w:ascii="Times New Roman" w:hAnsi="Times New Roman" w:eastAsia="仿宋_GB2312" w:cs="Times New Roman"/>
          <w:color w:val="auto"/>
          <w:sz w:val="28"/>
          <w:szCs w:val="28"/>
          <w:highlight w:val="none"/>
          <w:lang w:eastAsia="zh-CN"/>
        </w:rPr>
        <w:t>七</w:t>
      </w:r>
      <w:r>
        <w:rPr>
          <w:rFonts w:hint="default" w:ascii="Times New Roman" w:hAnsi="Times New Roman" w:eastAsia="仿宋_GB2312" w:cs="Times New Roman"/>
          <w:color w:val="auto"/>
          <w:sz w:val="28"/>
          <w:szCs w:val="28"/>
          <w:highlight w:val="none"/>
          <w:lang w:val="en-US" w:eastAsia="zh-CN"/>
        </w:rPr>
        <w:t>章，构成如下：</w:t>
      </w:r>
    </w:p>
    <w:p>
      <w:pPr>
        <w:widowControl w:val="0"/>
        <w:numPr>
          <w:ilvl w:val="0"/>
          <w:numId w:val="2"/>
        </w:numPr>
        <w:spacing w:line="360" w:lineRule="auto"/>
        <w:ind w:left="901" w:leftChars="42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 竞争性磋商邀请</w:t>
      </w:r>
    </w:p>
    <w:p>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第二章  供应商须知前附表</w:t>
      </w:r>
    </w:p>
    <w:p>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第三章  供应商须知</w:t>
      </w:r>
    </w:p>
    <w:p>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第四章  </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lang w:val="en-US" w:eastAsia="zh-CN"/>
        </w:rPr>
        <w:t>格式</w:t>
      </w:r>
    </w:p>
    <w:p>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第</w:t>
      </w:r>
      <w:r>
        <w:rPr>
          <w:rFonts w:hint="default" w:ascii="Times New Roman" w:hAnsi="Times New Roman" w:eastAsia="仿宋_GB2312" w:cs="Times New Roman"/>
          <w:color w:val="auto"/>
          <w:sz w:val="28"/>
          <w:szCs w:val="28"/>
          <w:highlight w:val="none"/>
          <w:lang w:eastAsia="zh-CN"/>
        </w:rPr>
        <w:t>五</w:t>
      </w:r>
      <w:r>
        <w:rPr>
          <w:rFonts w:hint="default" w:ascii="Times New Roman" w:hAnsi="Times New Roman" w:eastAsia="仿宋_GB2312" w:cs="Times New Roman"/>
          <w:color w:val="auto"/>
          <w:sz w:val="28"/>
          <w:szCs w:val="28"/>
          <w:highlight w:val="none"/>
          <w:lang w:val="en-US" w:eastAsia="zh-CN"/>
        </w:rPr>
        <w:t>章  项目需求及技术要求</w:t>
      </w:r>
    </w:p>
    <w:p>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第</w:t>
      </w:r>
      <w:r>
        <w:rPr>
          <w:rFonts w:hint="default" w:ascii="Times New Roman" w:hAnsi="Times New Roman" w:eastAsia="仿宋_GB2312" w:cs="Times New Roman"/>
          <w:color w:val="auto"/>
          <w:sz w:val="28"/>
          <w:szCs w:val="28"/>
          <w:highlight w:val="none"/>
          <w:lang w:eastAsia="zh-CN"/>
        </w:rPr>
        <w:t>六</w:t>
      </w:r>
      <w:r>
        <w:rPr>
          <w:rFonts w:hint="default" w:ascii="Times New Roman" w:hAnsi="Times New Roman" w:eastAsia="仿宋_GB2312" w:cs="Times New Roman"/>
          <w:color w:val="auto"/>
          <w:sz w:val="28"/>
          <w:szCs w:val="28"/>
          <w:highlight w:val="none"/>
          <w:lang w:val="en-US" w:eastAsia="zh-CN"/>
        </w:rPr>
        <w:t>章  磋商方法和标准</w:t>
      </w:r>
    </w:p>
    <w:p>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第</w:t>
      </w:r>
      <w:r>
        <w:rPr>
          <w:rFonts w:hint="default" w:ascii="Times New Roman" w:hAnsi="Times New Roman" w:eastAsia="仿宋_GB2312" w:cs="Times New Roman"/>
          <w:color w:val="auto"/>
          <w:sz w:val="28"/>
          <w:szCs w:val="28"/>
          <w:highlight w:val="none"/>
          <w:lang w:eastAsia="zh-CN"/>
        </w:rPr>
        <w:t>七</w:t>
      </w:r>
      <w:r>
        <w:rPr>
          <w:rFonts w:hint="default" w:ascii="Times New Roman" w:hAnsi="Times New Roman" w:eastAsia="仿宋_GB2312" w:cs="Times New Roman"/>
          <w:color w:val="auto"/>
          <w:sz w:val="28"/>
          <w:szCs w:val="28"/>
          <w:highlight w:val="none"/>
          <w:lang w:val="en-US" w:eastAsia="zh-CN"/>
        </w:rPr>
        <w:t>章  政府采购合同</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10.2</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中有不一致的，有澄清的部分以最终的澄清更正内容为准；未澄清的，以供应商须知前附表为准；供应商须知前附表不涉及的内容，以编排在后的描述为准。</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10.3供应商应认真阅读</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所有的事项、格式、条款和技术规范等。如供应商没有按照</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要求提交全部资料，或者</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lang w:val="en-US" w:eastAsia="zh-CN"/>
        </w:rPr>
        <w:t>没有对</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的实质性要求做出响应，其磋商响应无效。</w:t>
      </w:r>
    </w:p>
    <w:p>
      <w:pPr>
        <w:numPr>
          <w:ilvl w:val="0"/>
          <w:numId w:val="3"/>
        </w:num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竞争性磋商文件的澄清</w:t>
      </w:r>
      <w:r>
        <w:rPr>
          <w:rFonts w:hint="default" w:ascii="Times New Roman" w:hAnsi="Times New Roman" w:eastAsia="仿宋_GB2312" w:cs="Times New Roman"/>
          <w:b/>
          <w:bCs/>
          <w:color w:val="auto"/>
          <w:sz w:val="28"/>
          <w:szCs w:val="28"/>
          <w:highlight w:val="none"/>
          <w:lang w:val="en-US" w:eastAsia="zh-CN"/>
        </w:rPr>
        <w:t>与修改</w:t>
      </w:r>
    </w:p>
    <w:p>
      <w:pPr>
        <w:numPr>
          <w:ilvl w:val="1"/>
          <w:numId w:val="3"/>
        </w:num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供应商应仔细阅读和检查</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的全部内容。如有疑问，应及时向采购人或</w:t>
      </w:r>
      <w:r>
        <w:rPr>
          <w:rFonts w:hint="default" w:ascii="Times New Roman" w:hAnsi="Times New Roman" w:eastAsia="仿宋_GB2312" w:cs="Times New Roman"/>
          <w:color w:val="auto"/>
          <w:sz w:val="28"/>
          <w:szCs w:val="28"/>
          <w:highlight w:val="none"/>
          <w:lang w:eastAsia="zh-CN"/>
        </w:rPr>
        <w:t>集中采购机构</w:t>
      </w:r>
      <w:r>
        <w:rPr>
          <w:rFonts w:hint="default" w:ascii="Times New Roman" w:hAnsi="Times New Roman" w:eastAsia="仿宋_GB2312" w:cs="Times New Roman"/>
          <w:color w:val="auto"/>
          <w:sz w:val="28"/>
          <w:szCs w:val="28"/>
          <w:highlight w:val="none"/>
          <w:lang w:val="en-US" w:eastAsia="zh-CN"/>
        </w:rPr>
        <w:t>提出。</w:t>
      </w:r>
    </w:p>
    <w:p>
      <w:pPr>
        <w:numPr>
          <w:ilvl w:val="1"/>
          <w:numId w:val="3"/>
        </w:num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采购人或</w:t>
      </w:r>
      <w:r>
        <w:rPr>
          <w:rFonts w:hint="default" w:ascii="Times New Roman" w:hAnsi="Times New Roman" w:eastAsia="仿宋_GB2312" w:cs="Times New Roman"/>
          <w:color w:val="auto"/>
          <w:sz w:val="28"/>
          <w:szCs w:val="28"/>
          <w:highlight w:val="none"/>
          <w:lang w:eastAsia="zh-CN"/>
        </w:rPr>
        <w:t>集中采购机构</w:t>
      </w:r>
      <w:r>
        <w:rPr>
          <w:rFonts w:hint="default" w:ascii="Times New Roman" w:hAnsi="Times New Roman" w:eastAsia="仿宋_GB2312" w:cs="Times New Roman"/>
          <w:color w:val="auto"/>
          <w:sz w:val="28"/>
          <w:szCs w:val="28"/>
          <w:highlight w:val="none"/>
          <w:lang w:val="en-US" w:eastAsia="zh-CN"/>
        </w:rPr>
        <w:t>可主动地或在解答供应商提出的澄清问题时对</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进行澄清（更正）或修改。将以发布澄清（更正）公告的方式，澄清（更正）或修改</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，澄清（更正）或修改的内容作为</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的组成部分。澄清（更正）或者修改的内容可能影响竞争性磋商响应文件编制的，将在原公告发布媒体上发布变更（更正）公告（或澄清公告）。</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11.3  </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的澄清（更正）或修改在交易平台上公布给供应商，但不指明澄清问题的来源。</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11.4  对已发出的</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进行的澄清、更正或修改，澄清、更正或修改的内容将作为</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的组成部分。通过“</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"http://www.ccgp-henan.gov.cn)和河南省政府采购网河南省公共资源交易网" </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28"/>
          <w:szCs w:val="28"/>
          <w:highlight w:val="none"/>
          <w:lang w:val="en-US" w:eastAsia="zh-CN"/>
        </w:rPr>
        <w:t>河南省政府采购网”（http:/www.hngp.gov.cn）“河南省公共资源交易网</w:t>
      </w:r>
      <w:r>
        <w:rPr>
          <w:rFonts w:hint="default" w:ascii="Times New Roman" w:hAnsi="Times New Roman" w:eastAsia="仿宋_GB2312" w:cs="Times New Roman"/>
          <w:color w:val="auto"/>
          <w:sz w:val="28"/>
          <w:szCs w:val="28"/>
          <w:highlight w:val="none"/>
          <w:lang w:val="en-US" w:eastAsia="zh-CN"/>
        </w:rPr>
        <w:fldChar w:fldCharType="end"/>
      </w:r>
      <w:r>
        <w:rPr>
          <w:rFonts w:hint="default" w:ascii="Times New Roman" w:hAnsi="Times New Roman" w:eastAsia="仿宋_GB2312" w:cs="Times New Roman"/>
          <w:color w:val="auto"/>
          <w:sz w:val="28"/>
          <w:szCs w:val="28"/>
          <w:highlight w:val="none"/>
          <w:lang w:val="en-US" w:eastAsia="zh-CN"/>
        </w:rPr>
        <w:t>”（www.hnggzy.</w:t>
      </w:r>
      <w:r>
        <w:rPr>
          <w:rFonts w:hint="default" w:ascii="Times New Roman" w:hAnsi="Times New Roman" w:eastAsia="仿宋_GB2312" w:cs="Times New Roman"/>
          <w:color w:val="auto"/>
          <w:sz w:val="28"/>
          <w:szCs w:val="28"/>
          <w:highlight w:val="none"/>
          <w:lang w:eastAsia="zh-CN"/>
        </w:rPr>
        <w:t>net</w:t>
      </w:r>
      <w:r>
        <w:rPr>
          <w:rFonts w:hint="default" w:ascii="Times New Roman" w:hAnsi="Times New Roman" w:eastAsia="仿宋_GB2312" w:cs="Times New Roman"/>
          <w:color w:val="auto"/>
          <w:sz w:val="28"/>
          <w:szCs w:val="28"/>
          <w:highlight w:val="none"/>
          <w:lang w:val="en-US" w:eastAsia="zh-CN"/>
        </w:rPr>
        <w:t>）网站“变更（澄清或更正）公告”和系统内部“答疑文件”告知供应商，各供应商重新下载最新的答疑、变更（澄清或更正）文件，以此编制</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lang w:val="en-US" w:eastAsia="zh-CN"/>
        </w:rPr>
        <w:t>。</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11.5</w:t>
      </w:r>
      <w:bookmarkStart w:id="76" w:name="_Hlk86850585"/>
      <w:r>
        <w:rPr>
          <w:rFonts w:hint="default" w:ascii="Times New Roman" w:hAnsi="Times New Roman" w:eastAsia="仿宋_GB2312" w:cs="Times New Roman"/>
          <w:color w:val="auto"/>
          <w:sz w:val="28"/>
          <w:szCs w:val="28"/>
          <w:highlight w:val="none"/>
          <w:lang w:val="en-US" w:eastAsia="zh-CN"/>
        </w:rPr>
        <w:t xml:space="preserve">  《河南省公共资源交易中心》</w:t>
      </w:r>
      <w:bookmarkEnd w:id="76"/>
      <w:r>
        <w:rPr>
          <w:rFonts w:hint="default" w:ascii="Times New Roman" w:hAnsi="Times New Roman" w:eastAsia="仿宋_GB2312" w:cs="Times New Roman"/>
          <w:color w:val="auto"/>
          <w:sz w:val="28"/>
          <w:szCs w:val="28"/>
          <w:highlight w:val="none"/>
          <w:lang w:val="en-US" w:eastAsia="zh-CN"/>
        </w:rPr>
        <w:t>交易平台供应商信息在提交首次磋商响应文件截止时间前具有保密性，供应商应当自行查看项目进展、答疑、变更（澄清或更正）通知、澄清及回复</w:t>
      </w:r>
      <w:bookmarkStart w:id="77" w:name="_Hlk86850663"/>
      <w:r>
        <w:rPr>
          <w:rFonts w:hint="default" w:ascii="Times New Roman" w:hAnsi="Times New Roman" w:eastAsia="仿宋_GB2312" w:cs="Times New Roman"/>
          <w:color w:val="auto"/>
          <w:sz w:val="28"/>
          <w:szCs w:val="28"/>
          <w:highlight w:val="none"/>
          <w:lang w:val="en-US" w:eastAsia="zh-CN"/>
        </w:rPr>
        <w:t>。</w:t>
      </w:r>
    </w:p>
    <w:bookmarkEnd w:id="77"/>
    <w:p>
      <w:pPr>
        <w:spacing w:line="360" w:lineRule="auto"/>
        <w:jc w:val="left"/>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12.</w:t>
      </w:r>
      <w:r>
        <w:rPr>
          <w:rFonts w:hint="default" w:ascii="Times New Roman" w:hAnsi="Times New Roman" w:eastAsia="仿宋_GB2312" w:cs="Times New Roman"/>
          <w:b/>
          <w:bCs/>
          <w:color w:val="auto"/>
          <w:sz w:val="28"/>
          <w:szCs w:val="28"/>
          <w:highlight w:val="none"/>
          <w:lang w:val="en-US" w:eastAsia="zh-CN"/>
        </w:rPr>
        <w:t xml:space="preserve"> 响应文件提交截止时间的顺延</w:t>
      </w:r>
    </w:p>
    <w:p>
      <w:pPr>
        <w:spacing w:line="360" w:lineRule="auto"/>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为使供应商有足够的时间对</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的澄清或者修改部分进行研究而准备磋商响应或因其他原因，采购人将依法决定是否顺延响应文件提交截止时间。</w:t>
      </w: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78" w:name="_Toc587380469_WPSOffice_Level2"/>
      <w:bookmarkStart w:id="79" w:name="_Toc299123171"/>
      <w:bookmarkStart w:id="80" w:name="_Toc1869850325"/>
      <w:bookmarkStart w:id="81" w:name="_Toc1317763722"/>
      <w:bookmarkStart w:id="82" w:name="_Toc1078664286_WPSOffice_Level2"/>
      <w:bookmarkStart w:id="83" w:name="_Toc760401867"/>
      <w:bookmarkStart w:id="84" w:name="_Toc1060332415"/>
      <w:bookmarkStart w:id="85" w:name="_Toc933740821_WPSOffice_Level2"/>
      <w:bookmarkStart w:id="86" w:name="_Toc1106273699"/>
      <w:bookmarkStart w:id="87" w:name="_Toc395976497"/>
      <w:bookmarkStart w:id="88" w:name="_Toc868408535"/>
      <w:bookmarkStart w:id="89" w:name="_Toc1289807408"/>
      <w:r>
        <w:rPr>
          <w:rFonts w:hint="default" w:ascii="Times New Roman" w:hAnsi="Times New Roman" w:eastAsia="方正小标宋_GBK" w:cs="Times New Roman"/>
          <w:bCs/>
          <w:color w:val="auto"/>
          <w:kern w:val="0"/>
          <w:sz w:val="30"/>
          <w:szCs w:val="30"/>
          <w:highlight w:val="none"/>
          <w:lang w:val="en-US" w:eastAsia="zh-CN"/>
        </w:rPr>
        <w:t>三、</w:t>
      </w:r>
      <w:r>
        <w:rPr>
          <w:rFonts w:hint="default" w:ascii="Times New Roman" w:hAnsi="Times New Roman" w:eastAsia="方正小标宋_GBK" w:cs="Times New Roman"/>
          <w:bCs/>
          <w:color w:val="auto"/>
          <w:kern w:val="0"/>
          <w:sz w:val="30"/>
          <w:szCs w:val="30"/>
          <w:highlight w:val="none"/>
          <w:lang w:eastAsia="zh-CN"/>
        </w:rPr>
        <w:t>竞争性磋商响应文件</w:t>
      </w:r>
      <w:r>
        <w:rPr>
          <w:rFonts w:hint="default" w:ascii="Times New Roman" w:hAnsi="Times New Roman" w:eastAsia="方正小标宋_GBK" w:cs="Times New Roman"/>
          <w:bCs/>
          <w:color w:val="auto"/>
          <w:kern w:val="0"/>
          <w:sz w:val="30"/>
          <w:szCs w:val="30"/>
          <w:highlight w:val="none"/>
          <w:lang w:val="en-US" w:eastAsia="zh-CN"/>
        </w:rPr>
        <w:t>的编制</w:t>
      </w:r>
      <w:bookmarkEnd w:id="78"/>
      <w:bookmarkEnd w:id="79"/>
      <w:bookmarkEnd w:id="80"/>
      <w:bookmarkEnd w:id="81"/>
      <w:bookmarkEnd w:id="82"/>
      <w:bookmarkEnd w:id="83"/>
      <w:bookmarkEnd w:id="84"/>
      <w:bookmarkEnd w:id="85"/>
      <w:bookmarkEnd w:id="86"/>
      <w:bookmarkEnd w:id="87"/>
      <w:bookmarkEnd w:id="88"/>
      <w:bookmarkEnd w:id="89"/>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13.</w:t>
      </w:r>
      <w:r>
        <w:rPr>
          <w:rFonts w:hint="default" w:ascii="Times New Roman" w:hAnsi="Times New Roman" w:eastAsia="仿宋_GB2312" w:cs="Times New Roman"/>
          <w:b/>
          <w:bCs/>
          <w:color w:val="auto"/>
          <w:sz w:val="28"/>
          <w:szCs w:val="28"/>
          <w:highlight w:val="none"/>
          <w:lang w:eastAsia="zh-CN"/>
        </w:rPr>
        <w:t>磋商响应</w:t>
      </w:r>
      <w:r>
        <w:rPr>
          <w:rFonts w:hint="default" w:ascii="Times New Roman" w:hAnsi="Times New Roman" w:eastAsia="仿宋_GB2312" w:cs="Times New Roman"/>
          <w:b/>
          <w:bCs/>
          <w:color w:val="auto"/>
          <w:sz w:val="28"/>
          <w:szCs w:val="28"/>
          <w:highlight w:val="none"/>
        </w:rPr>
        <w:t>语言</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竞争性磋商响应文件以及</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所有与采购人及集中采购机构就</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来往的函电均使用中文。</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提供的外文资料应附有相应的中文译本，并以中文译本为准。</w:t>
      </w:r>
    </w:p>
    <w:p>
      <w:pPr>
        <w:numPr>
          <w:ilvl w:val="0"/>
          <w:numId w:val="4"/>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竞争性磋商响应文件计量单位</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除</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中有特殊要求外，</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lang w:val="en-US" w:eastAsia="zh-CN"/>
        </w:rPr>
        <w:t>中所使用的计量单位，应采用中华人民共和国法定计量单位。</w:t>
      </w:r>
    </w:p>
    <w:p>
      <w:pPr>
        <w:numPr>
          <w:ilvl w:val="0"/>
          <w:numId w:val="4"/>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竞争性磋商响应文件的组成</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供应商应完整地按照</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提供的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lang w:val="en-US" w:eastAsia="zh-CN"/>
        </w:rPr>
        <w:t>格式及要求编写</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lang w:val="en-US" w:eastAsia="zh-CN"/>
        </w:rPr>
        <w:t>中初步审查涉及的事项不满足</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要求的，其磋商响应无效。</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 xml:space="preserve">16. </w:t>
      </w:r>
      <w:r>
        <w:rPr>
          <w:rFonts w:hint="default" w:ascii="Times New Roman" w:hAnsi="Times New Roman" w:eastAsia="仿宋_GB2312" w:cs="Times New Roman"/>
          <w:color w:val="auto"/>
          <w:sz w:val="28"/>
          <w:szCs w:val="28"/>
          <w:highlight w:val="none"/>
        </w:rPr>
        <w:t>竞争性磋商文件中的每个分包，是项目</w:t>
      </w:r>
      <w:r>
        <w:rPr>
          <w:rFonts w:hint="default" w:ascii="Times New Roman" w:hAnsi="Times New Roman" w:eastAsia="仿宋_GB2312" w:cs="Times New Roman"/>
          <w:color w:val="auto"/>
          <w:sz w:val="28"/>
          <w:szCs w:val="28"/>
          <w:highlight w:val="none"/>
          <w:lang w:val="en-US" w:eastAsia="zh-CN"/>
        </w:rPr>
        <w:t>竞争性磋商</w:t>
      </w:r>
      <w:r>
        <w:rPr>
          <w:rFonts w:hint="default" w:ascii="Times New Roman" w:hAnsi="Times New Roman" w:eastAsia="仿宋_GB2312" w:cs="Times New Roman"/>
          <w:color w:val="auto"/>
          <w:sz w:val="28"/>
          <w:szCs w:val="28"/>
          <w:highlight w:val="none"/>
        </w:rPr>
        <w:t>不可拆分的最小</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单元。</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必须按各包分别编制各包的竞争性磋商响应文件，并按各包分别提交相应的文件资料，拆包</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将视为漏项或非实质性响应，将承担其</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无效的风险。</w:t>
      </w:r>
      <w:r>
        <w:rPr>
          <w:rFonts w:hint="default" w:ascii="Times New Roman" w:hAnsi="Times New Roman" w:eastAsia="仿宋_GB2312" w:cs="Times New Roman"/>
          <w:color w:val="auto"/>
          <w:sz w:val="28"/>
          <w:szCs w:val="28"/>
          <w:highlight w:val="none"/>
          <w:lang w:val="en-US" w:eastAsia="zh-CN"/>
        </w:rPr>
        <w:t>供应商可对</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中一个或几个分包进行磋商响应，除供应商须知前附表中另有规定。</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17.竞争性磋商响应文件编制</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竞争性磋商响应文件应按竞争性磋商文件要求的内容编制竞争性磋商响应文件，应当对竞争性磋商文件提出的实质性要求和条件做出响应。</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18.</w:t>
      </w:r>
      <w:r>
        <w:rPr>
          <w:rFonts w:hint="default" w:ascii="Times New Roman" w:hAnsi="Times New Roman" w:eastAsia="仿宋_GB2312" w:cs="Times New Roman"/>
          <w:b/>
          <w:bCs/>
          <w:color w:val="auto"/>
          <w:sz w:val="28"/>
          <w:szCs w:val="28"/>
          <w:highlight w:val="none"/>
          <w:lang w:eastAsia="zh-CN"/>
        </w:rPr>
        <w:t>响应</w:t>
      </w:r>
      <w:r>
        <w:rPr>
          <w:rFonts w:hint="default" w:ascii="Times New Roman" w:hAnsi="Times New Roman" w:eastAsia="仿宋_GB2312" w:cs="Times New Roman"/>
          <w:b/>
          <w:bCs/>
          <w:color w:val="auto"/>
          <w:sz w:val="28"/>
          <w:szCs w:val="28"/>
          <w:highlight w:val="none"/>
        </w:rPr>
        <w:t>报价</w:t>
      </w:r>
    </w:p>
    <w:p>
      <w:pPr>
        <w:pStyle w:val="96"/>
        <w:spacing w:line="360" w:lineRule="auto"/>
        <w:rPr>
          <w:rFonts w:hint="default" w:ascii="Times New Roman" w:hAnsi="Times New Roman" w:eastAsia="仿宋_GB2312" w:cs="Times New Roman"/>
          <w:color w:val="auto"/>
          <w:kern w:val="2"/>
          <w:sz w:val="28"/>
          <w:szCs w:val="28"/>
          <w:highlight w:val="none"/>
          <w:lang w:val="zh-TW" w:eastAsia="zh-TW"/>
        </w:rPr>
      </w:pPr>
      <w:r>
        <w:rPr>
          <w:rFonts w:hint="default" w:ascii="Times New Roman" w:hAnsi="Times New Roman" w:eastAsia="仿宋_GB2312" w:cs="Times New Roman"/>
          <w:color w:val="auto"/>
          <w:sz w:val="28"/>
          <w:szCs w:val="28"/>
          <w:highlight w:val="none"/>
        </w:rPr>
        <w:t>18.1</w:t>
      </w:r>
      <w:r>
        <w:rPr>
          <w:rFonts w:hint="default" w:ascii="Times New Roman" w:hAnsi="Times New Roman" w:eastAsia="仿宋_GB2312" w:cs="Times New Roman"/>
          <w:color w:val="auto"/>
          <w:kern w:val="2"/>
          <w:sz w:val="28"/>
          <w:szCs w:val="28"/>
          <w:highlight w:val="none"/>
          <w:lang w:val="zh-TW"/>
        </w:rPr>
        <w:t>供应商</w:t>
      </w:r>
      <w:r>
        <w:rPr>
          <w:rFonts w:hint="default" w:ascii="Times New Roman" w:hAnsi="Times New Roman" w:eastAsia="仿宋_GB2312" w:cs="Times New Roman"/>
          <w:color w:val="auto"/>
          <w:kern w:val="2"/>
          <w:sz w:val="28"/>
          <w:szCs w:val="28"/>
          <w:highlight w:val="none"/>
          <w:lang w:val="zh-TW" w:eastAsia="zh-TW"/>
        </w:rPr>
        <w:t>报价超过</w:t>
      </w:r>
      <w:r>
        <w:rPr>
          <w:rFonts w:hint="default" w:ascii="Times New Roman" w:hAnsi="Times New Roman" w:eastAsia="仿宋_GB2312" w:cs="Times New Roman"/>
          <w:color w:val="auto"/>
          <w:kern w:val="2"/>
          <w:sz w:val="28"/>
          <w:szCs w:val="28"/>
          <w:highlight w:val="none"/>
          <w:lang w:eastAsia="zh-TW"/>
        </w:rPr>
        <w:t>竞争性磋商文件</w:t>
      </w:r>
      <w:r>
        <w:rPr>
          <w:rFonts w:hint="default" w:ascii="Times New Roman" w:hAnsi="Times New Roman" w:eastAsia="仿宋_GB2312" w:cs="Times New Roman"/>
          <w:color w:val="auto"/>
          <w:kern w:val="2"/>
          <w:sz w:val="28"/>
          <w:szCs w:val="28"/>
          <w:highlight w:val="none"/>
          <w:lang w:val="zh-TW" w:eastAsia="zh-TW"/>
        </w:rPr>
        <w:t>规定的预算金额或者分项、分包最高限价的，其</w:t>
      </w:r>
      <w:r>
        <w:rPr>
          <w:rFonts w:hint="default" w:ascii="Times New Roman" w:hAnsi="Times New Roman" w:eastAsia="仿宋_GB2312" w:cs="Times New Roman"/>
          <w:color w:val="auto"/>
          <w:kern w:val="2"/>
          <w:sz w:val="28"/>
          <w:szCs w:val="28"/>
          <w:highlight w:val="none"/>
          <w:lang w:val="zh-TW"/>
        </w:rPr>
        <w:t>磋商响应</w:t>
      </w:r>
      <w:r>
        <w:rPr>
          <w:rFonts w:hint="default" w:ascii="Times New Roman" w:hAnsi="Times New Roman" w:eastAsia="仿宋_GB2312" w:cs="Times New Roman"/>
          <w:color w:val="auto"/>
          <w:kern w:val="2"/>
          <w:sz w:val="28"/>
          <w:szCs w:val="28"/>
          <w:highlight w:val="none"/>
          <w:lang w:val="zh-TW" w:eastAsia="zh-TW"/>
        </w:rPr>
        <w:t>将被认定为无效。</w:t>
      </w:r>
    </w:p>
    <w:p>
      <w:pPr>
        <w:spacing w:line="360" w:lineRule="auto"/>
        <w:rPr>
          <w:rFonts w:hint="default" w:ascii="Times New Roman" w:hAnsi="Times New Roman" w:eastAsia="仿宋_GB2312" w:cs="Times New Roman"/>
          <w:color w:val="auto"/>
          <w:kern w:val="1"/>
          <w:sz w:val="28"/>
          <w:szCs w:val="28"/>
          <w:highlight w:val="none"/>
        </w:rPr>
      </w:pPr>
      <w:r>
        <w:rPr>
          <w:rFonts w:hint="default" w:ascii="Times New Roman" w:hAnsi="Times New Roman" w:eastAsia="仿宋_GB2312" w:cs="Times New Roman"/>
          <w:color w:val="auto"/>
          <w:sz w:val="28"/>
          <w:szCs w:val="28"/>
          <w:highlight w:val="none"/>
        </w:rPr>
        <w:t>18.2</w:t>
      </w:r>
      <w:r>
        <w:rPr>
          <w:rFonts w:hint="default" w:ascii="Times New Roman" w:hAnsi="Times New Roman" w:eastAsia="仿宋_GB2312" w:cs="Times New Roman"/>
          <w:color w:val="auto"/>
          <w:kern w:val="1"/>
          <w:sz w:val="28"/>
          <w:szCs w:val="28"/>
          <w:highlight w:val="none"/>
        </w:rPr>
        <w:t>报价次数：见“</w:t>
      </w:r>
      <w:r>
        <w:rPr>
          <w:rFonts w:hint="default" w:ascii="Times New Roman" w:hAnsi="Times New Roman" w:eastAsia="仿宋_GB2312" w:cs="Times New Roman"/>
          <w:color w:val="auto"/>
          <w:kern w:val="1"/>
          <w:sz w:val="28"/>
          <w:szCs w:val="28"/>
          <w:highlight w:val="none"/>
          <w:lang w:eastAsia="zh-CN"/>
        </w:rPr>
        <w:t>供应商须知前附表</w:t>
      </w:r>
      <w:r>
        <w:rPr>
          <w:rFonts w:hint="default" w:ascii="Times New Roman" w:hAnsi="Times New Roman" w:eastAsia="仿宋_GB2312" w:cs="Times New Roman"/>
          <w:color w:val="auto"/>
          <w:kern w:val="1"/>
          <w:sz w:val="28"/>
          <w:szCs w:val="28"/>
          <w:highlight w:val="none"/>
        </w:rPr>
        <w:t>”。</w:t>
      </w:r>
    </w:p>
    <w:p>
      <w:pPr>
        <w:spacing w:line="560" w:lineRule="exact"/>
        <w:rPr>
          <w:rFonts w:hint="default" w:ascii="Times New Roman" w:hAnsi="Times New Roman" w:eastAsia="仿宋_GB2312" w:cs="Times New Roman"/>
          <w:color w:val="auto"/>
          <w:kern w:val="1"/>
          <w:sz w:val="28"/>
          <w:szCs w:val="28"/>
          <w:highlight w:val="none"/>
        </w:rPr>
      </w:pPr>
      <w:r>
        <w:rPr>
          <w:rFonts w:hint="default" w:ascii="Times New Roman" w:hAnsi="Times New Roman" w:eastAsia="仿宋_GB2312" w:cs="Times New Roman"/>
          <w:color w:val="auto"/>
          <w:kern w:val="1"/>
          <w:sz w:val="28"/>
          <w:szCs w:val="28"/>
          <w:highlight w:val="none"/>
        </w:rPr>
        <w:t>1</w:t>
      </w:r>
      <w:r>
        <w:rPr>
          <w:rFonts w:hint="default" w:ascii="Times New Roman" w:hAnsi="Times New Roman" w:eastAsia="仿宋_GB2312" w:cs="Times New Roman"/>
          <w:color w:val="auto"/>
          <w:kern w:val="1"/>
          <w:sz w:val="28"/>
          <w:szCs w:val="28"/>
          <w:highlight w:val="none"/>
          <w:lang w:val="en-US" w:eastAsia="zh-CN"/>
        </w:rPr>
        <w:t>8</w:t>
      </w:r>
      <w:r>
        <w:rPr>
          <w:rFonts w:hint="default" w:ascii="Times New Roman" w:hAnsi="Times New Roman" w:eastAsia="仿宋_GB2312" w:cs="Times New Roman"/>
          <w:color w:val="auto"/>
          <w:kern w:val="1"/>
          <w:sz w:val="28"/>
          <w:szCs w:val="28"/>
          <w:highlight w:val="none"/>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pPr>
        <w:spacing w:line="360" w:lineRule="auto"/>
        <w:rPr>
          <w:rFonts w:hint="default" w:ascii="Times New Roman" w:hAnsi="Times New Roman" w:eastAsia="仿宋_GB2312" w:cs="Times New Roman"/>
          <w:color w:val="auto"/>
          <w:kern w:val="1"/>
          <w:sz w:val="28"/>
          <w:szCs w:val="28"/>
          <w:highlight w:val="none"/>
        </w:rPr>
      </w:pPr>
      <w:r>
        <w:rPr>
          <w:rFonts w:hint="default" w:ascii="Times New Roman" w:hAnsi="Times New Roman" w:eastAsia="仿宋_GB2312" w:cs="Times New Roman"/>
          <w:color w:val="auto"/>
          <w:kern w:val="1"/>
          <w:sz w:val="28"/>
          <w:szCs w:val="28"/>
          <w:highlight w:val="none"/>
        </w:rPr>
        <w:t>1</w:t>
      </w:r>
      <w:r>
        <w:rPr>
          <w:rFonts w:hint="default" w:ascii="Times New Roman" w:hAnsi="Times New Roman" w:eastAsia="仿宋_GB2312" w:cs="Times New Roman"/>
          <w:color w:val="auto"/>
          <w:kern w:val="1"/>
          <w:sz w:val="28"/>
          <w:szCs w:val="28"/>
          <w:highlight w:val="none"/>
          <w:lang w:val="en-US" w:eastAsia="zh-CN"/>
        </w:rPr>
        <w:t>8</w:t>
      </w:r>
      <w:r>
        <w:rPr>
          <w:rFonts w:hint="default" w:ascii="Times New Roman" w:hAnsi="Times New Roman" w:eastAsia="仿宋_GB2312" w:cs="Times New Roman"/>
          <w:color w:val="auto"/>
          <w:kern w:val="1"/>
          <w:sz w:val="28"/>
          <w:szCs w:val="28"/>
          <w:highlight w:val="none"/>
        </w:rPr>
        <w:t>.4除非“</w:t>
      </w:r>
      <w:r>
        <w:rPr>
          <w:rFonts w:hint="default" w:ascii="Times New Roman" w:hAnsi="Times New Roman" w:eastAsia="仿宋_GB2312" w:cs="Times New Roman"/>
          <w:color w:val="auto"/>
          <w:kern w:val="1"/>
          <w:sz w:val="28"/>
          <w:szCs w:val="28"/>
          <w:highlight w:val="none"/>
          <w:lang w:eastAsia="zh-CN"/>
        </w:rPr>
        <w:t>供应商须知前附表</w:t>
      </w:r>
      <w:r>
        <w:rPr>
          <w:rFonts w:hint="default" w:ascii="Times New Roman" w:hAnsi="Times New Roman" w:eastAsia="仿宋_GB2312" w:cs="Times New Roman"/>
          <w:color w:val="auto"/>
          <w:kern w:val="1"/>
          <w:sz w:val="28"/>
          <w:szCs w:val="28"/>
          <w:highlight w:val="none"/>
        </w:rPr>
        <w:t>”明确规定允许多方案报价外，初次竞争性磋商响应只允许有一个方案报价，多方案报价的磋商响应文件将不被接受。</w:t>
      </w:r>
    </w:p>
    <w:p>
      <w:pPr>
        <w:spacing w:line="360" w:lineRule="auto"/>
        <w:rPr>
          <w:rFonts w:hint="default" w:ascii="Times New Roman" w:hAnsi="Times New Roman" w:eastAsia="仿宋_GB2312" w:cs="Times New Roman"/>
          <w:color w:val="auto"/>
          <w:kern w:val="1"/>
          <w:sz w:val="28"/>
          <w:szCs w:val="28"/>
          <w:highlight w:val="none"/>
        </w:rPr>
      </w:pPr>
      <w:r>
        <w:rPr>
          <w:rFonts w:hint="default" w:ascii="Times New Roman" w:hAnsi="Times New Roman" w:eastAsia="仿宋_GB2312" w:cs="Times New Roman"/>
          <w:color w:val="auto"/>
          <w:kern w:val="1"/>
          <w:sz w:val="28"/>
          <w:szCs w:val="28"/>
          <w:highlight w:val="none"/>
        </w:rPr>
        <w:t>1</w:t>
      </w:r>
      <w:r>
        <w:rPr>
          <w:rFonts w:hint="default" w:ascii="Times New Roman" w:hAnsi="Times New Roman" w:eastAsia="仿宋_GB2312" w:cs="Times New Roman"/>
          <w:color w:val="auto"/>
          <w:kern w:val="1"/>
          <w:sz w:val="28"/>
          <w:szCs w:val="28"/>
          <w:highlight w:val="none"/>
          <w:lang w:val="en-US" w:eastAsia="zh-CN"/>
        </w:rPr>
        <w:t>8</w:t>
      </w:r>
      <w:r>
        <w:rPr>
          <w:rFonts w:hint="default" w:ascii="Times New Roman" w:hAnsi="Times New Roman" w:eastAsia="仿宋_GB2312" w:cs="Times New Roman"/>
          <w:color w:val="auto"/>
          <w:kern w:val="1"/>
          <w:sz w:val="28"/>
          <w:szCs w:val="28"/>
          <w:highlight w:val="none"/>
        </w:rPr>
        <w:t>.5供应商各轮次总报价均不能超过最高限价，否则其磋商响应文件按无效处理。最高限价见“</w:t>
      </w:r>
      <w:r>
        <w:rPr>
          <w:rFonts w:hint="default" w:ascii="Times New Roman" w:hAnsi="Times New Roman" w:eastAsia="仿宋_GB2312" w:cs="Times New Roman"/>
          <w:color w:val="auto"/>
          <w:kern w:val="1"/>
          <w:sz w:val="28"/>
          <w:szCs w:val="28"/>
          <w:highlight w:val="none"/>
          <w:lang w:eastAsia="zh-CN"/>
        </w:rPr>
        <w:t>供应商须知前附表</w:t>
      </w:r>
      <w:r>
        <w:rPr>
          <w:rFonts w:hint="default" w:ascii="Times New Roman" w:hAnsi="Times New Roman" w:eastAsia="仿宋_GB2312" w:cs="Times New Roman"/>
          <w:color w:val="auto"/>
          <w:kern w:val="1"/>
          <w:sz w:val="28"/>
          <w:szCs w:val="28"/>
          <w:highlight w:val="none"/>
        </w:rPr>
        <w:t>”。</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19</w:t>
      </w:r>
      <w:r>
        <w:rPr>
          <w:rFonts w:hint="default" w:ascii="Times New Roman" w:hAnsi="Times New Roman" w:eastAsia="仿宋_GB2312" w:cs="Times New Roman"/>
          <w:b/>
          <w:bCs/>
          <w:color w:val="auto"/>
          <w:sz w:val="28"/>
          <w:szCs w:val="28"/>
          <w:highlight w:val="none"/>
          <w:lang w:val="en" w:eastAsia="zh-CN"/>
        </w:rPr>
        <w:t>.</w:t>
      </w:r>
      <w:r>
        <w:rPr>
          <w:rFonts w:hint="default" w:ascii="Times New Roman" w:hAnsi="Times New Roman" w:eastAsia="仿宋_GB2312" w:cs="Times New Roman"/>
          <w:b/>
          <w:bCs/>
          <w:color w:val="auto"/>
          <w:sz w:val="28"/>
          <w:szCs w:val="28"/>
          <w:highlight w:val="none"/>
          <w:lang w:eastAsia="zh-CN"/>
        </w:rPr>
        <w:t>磋商响应</w:t>
      </w:r>
      <w:r>
        <w:rPr>
          <w:rFonts w:hint="default" w:ascii="Times New Roman" w:hAnsi="Times New Roman" w:eastAsia="仿宋_GB2312" w:cs="Times New Roman"/>
          <w:b/>
          <w:bCs/>
          <w:color w:val="auto"/>
          <w:sz w:val="28"/>
          <w:szCs w:val="28"/>
          <w:highlight w:val="none"/>
        </w:rPr>
        <w:t>货币</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除非“</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须知前附表”另有规定，</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提供的所有</w:t>
      </w:r>
      <w:r>
        <w:rPr>
          <w:rFonts w:hint="default" w:ascii="Times New Roman" w:hAnsi="Times New Roman" w:eastAsia="仿宋_GB2312" w:cs="Times New Roman"/>
          <w:color w:val="auto"/>
          <w:sz w:val="28"/>
          <w:szCs w:val="28"/>
          <w:highlight w:val="none"/>
          <w:lang w:eastAsia="zh-CN"/>
        </w:rPr>
        <w:t>货物及相关</w:t>
      </w:r>
      <w:r>
        <w:rPr>
          <w:rFonts w:hint="default" w:ascii="Times New Roman" w:hAnsi="Times New Roman" w:eastAsia="仿宋_GB2312" w:cs="Times New Roman"/>
          <w:color w:val="auto"/>
          <w:sz w:val="28"/>
          <w:szCs w:val="28"/>
          <w:highlight w:val="none"/>
        </w:rPr>
        <w:t>服务用人民币报价。</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20</w:t>
      </w:r>
      <w:r>
        <w:rPr>
          <w:rFonts w:hint="default" w:ascii="Times New Roman" w:hAnsi="Times New Roman" w:eastAsia="仿宋_GB2312" w:cs="Times New Roman"/>
          <w:b/>
          <w:bCs/>
          <w:color w:val="auto"/>
          <w:sz w:val="28"/>
          <w:szCs w:val="28"/>
          <w:highlight w:val="none"/>
          <w:lang w:val="en" w:eastAsia="zh-CN"/>
        </w:rPr>
        <w:t>.</w:t>
      </w:r>
      <w:r>
        <w:rPr>
          <w:rFonts w:hint="default" w:ascii="Times New Roman" w:hAnsi="Times New Roman" w:eastAsia="仿宋_GB2312" w:cs="Times New Roman"/>
          <w:b/>
          <w:bCs/>
          <w:color w:val="auto"/>
          <w:sz w:val="28"/>
          <w:szCs w:val="28"/>
          <w:highlight w:val="none"/>
          <w:lang w:eastAsia="zh-CN"/>
        </w:rPr>
        <w:t>供应商</w:t>
      </w:r>
      <w:r>
        <w:rPr>
          <w:rFonts w:hint="default" w:ascii="Times New Roman" w:hAnsi="Times New Roman" w:eastAsia="仿宋_GB2312" w:cs="Times New Roman"/>
          <w:b/>
          <w:bCs/>
          <w:color w:val="auto"/>
          <w:sz w:val="28"/>
          <w:szCs w:val="28"/>
          <w:highlight w:val="none"/>
          <w:lang w:val="en-US" w:eastAsia="zh-CN"/>
        </w:rPr>
        <w:t>商务</w:t>
      </w:r>
      <w:r>
        <w:rPr>
          <w:rFonts w:hint="default" w:ascii="Times New Roman" w:hAnsi="Times New Roman" w:eastAsia="仿宋_GB2312" w:cs="Times New Roman"/>
          <w:b/>
          <w:bCs/>
          <w:color w:val="auto"/>
          <w:sz w:val="28"/>
          <w:szCs w:val="28"/>
          <w:highlight w:val="none"/>
        </w:rPr>
        <w:t>证明文件</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0</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 xml:space="preserve">  供应商应按</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要求提交证明文件，证明其响应标的符合</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规定。</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20.2</w:t>
      </w:r>
      <w:r>
        <w:rPr>
          <w:rFonts w:hint="default" w:ascii="Times New Roman" w:hAnsi="Times New Roman" w:eastAsia="仿宋_GB2312" w:cs="Times New Roman"/>
          <w:color w:val="auto"/>
          <w:sz w:val="28"/>
          <w:szCs w:val="28"/>
          <w:highlight w:val="none"/>
          <w:lang w:val="en-US" w:eastAsia="zh-CN"/>
        </w:rPr>
        <w:tab/>
      </w:r>
      <w:r>
        <w:rPr>
          <w:rFonts w:hint="default" w:ascii="Times New Roman" w:hAnsi="Times New Roman" w:eastAsia="仿宋_GB2312" w:cs="Times New Roman"/>
          <w:color w:val="auto"/>
          <w:sz w:val="28"/>
          <w:szCs w:val="28"/>
          <w:highlight w:val="none"/>
          <w:lang w:val="en-US" w:eastAsia="zh-CN"/>
        </w:rPr>
        <w:t>上款所述的证明文件，可以是文字资料、图纸和数据。</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21</w:t>
      </w:r>
      <w:r>
        <w:rPr>
          <w:rFonts w:hint="default" w:ascii="Times New Roman" w:hAnsi="Times New Roman" w:eastAsia="仿宋_GB2312" w:cs="Times New Roman"/>
          <w:b/>
          <w:bCs/>
          <w:color w:val="auto"/>
          <w:sz w:val="28"/>
          <w:szCs w:val="28"/>
          <w:highlight w:val="none"/>
          <w:lang w:val="en"/>
        </w:rPr>
        <w:t>.</w:t>
      </w:r>
      <w:r>
        <w:rPr>
          <w:rFonts w:hint="default" w:ascii="Times New Roman" w:hAnsi="Times New Roman" w:eastAsia="仿宋_GB2312" w:cs="Times New Roman"/>
          <w:b/>
          <w:bCs/>
          <w:color w:val="auto"/>
          <w:sz w:val="28"/>
          <w:szCs w:val="28"/>
          <w:highlight w:val="none"/>
          <w:lang w:eastAsia="zh-CN"/>
        </w:rPr>
        <w:t>供应商</w:t>
      </w:r>
      <w:r>
        <w:rPr>
          <w:rFonts w:hint="default" w:ascii="Times New Roman" w:hAnsi="Times New Roman" w:eastAsia="仿宋_GB2312" w:cs="Times New Roman"/>
          <w:b/>
          <w:bCs/>
          <w:color w:val="auto"/>
          <w:sz w:val="28"/>
          <w:szCs w:val="28"/>
          <w:highlight w:val="none"/>
        </w:rPr>
        <w:t>技术证明文件</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21.1</w:t>
      </w:r>
      <w:r>
        <w:rPr>
          <w:rFonts w:hint="default" w:ascii="Times New Roman" w:hAnsi="Times New Roman" w:eastAsia="仿宋_GB2312" w:cs="Times New Roman"/>
          <w:color w:val="auto"/>
          <w:sz w:val="28"/>
          <w:szCs w:val="28"/>
          <w:highlight w:val="none"/>
          <w:lang w:val="en-US" w:eastAsia="zh-CN"/>
        </w:rPr>
        <w:t xml:space="preserve">  供应商应按</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要求提交证明文件，证明其响应标的符合</w:t>
      </w:r>
      <w:r>
        <w:rPr>
          <w:rFonts w:hint="default" w:ascii="Times New Roman" w:hAnsi="Times New Roman" w:eastAsia="仿宋_GB2312" w:cs="Times New Roman"/>
          <w:color w:val="auto"/>
          <w:sz w:val="28"/>
          <w:szCs w:val="28"/>
          <w:highlight w:val="none"/>
          <w:lang w:eastAsia="zh-CN"/>
        </w:rPr>
        <w:t>竞争性磋商文件</w:t>
      </w:r>
      <w:r>
        <w:rPr>
          <w:rFonts w:hint="default" w:ascii="Times New Roman" w:hAnsi="Times New Roman" w:eastAsia="仿宋_GB2312" w:cs="Times New Roman"/>
          <w:color w:val="auto"/>
          <w:sz w:val="28"/>
          <w:szCs w:val="28"/>
          <w:highlight w:val="none"/>
          <w:lang w:val="en-US" w:eastAsia="zh-CN"/>
        </w:rPr>
        <w:t>规定。</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21.2</w:t>
      </w:r>
      <w:r>
        <w:rPr>
          <w:rFonts w:hint="default" w:ascii="Times New Roman" w:hAnsi="Times New Roman" w:eastAsia="仿宋_GB2312" w:cs="Times New Roman"/>
          <w:color w:val="auto"/>
          <w:sz w:val="28"/>
          <w:szCs w:val="28"/>
          <w:highlight w:val="none"/>
          <w:lang w:val="en-US" w:eastAsia="zh-CN"/>
        </w:rPr>
        <w:tab/>
      </w:r>
      <w:r>
        <w:rPr>
          <w:rFonts w:hint="default" w:ascii="Times New Roman" w:hAnsi="Times New Roman" w:eastAsia="仿宋_GB2312" w:cs="Times New Roman"/>
          <w:color w:val="auto"/>
          <w:sz w:val="28"/>
          <w:szCs w:val="28"/>
          <w:highlight w:val="none"/>
          <w:lang w:val="en-US" w:eastAsia="zh-CN"/>
        </w:rPr>
        <w:t>上款所述的证明文件，可以是文字资料、图纸和数据。</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22</w:t>
      </w:r>
      <w:r>
        <w:rPr>
          <w:rFonts w:hint="default" w:ascii="Times New Roman" w:hAnsi="Times New Roman" w:eastAsia="仿宋_GB2312" w:cs="Times New Roman"/>
          <w:b/>
          <w:bCs/>
          <w:color w:val="auto"/>
          <w:sz w:val="28"/>
          <w:szCs w:val="28"/>
          <w:highlight w:val="none"/>
          <w:lang w:val="en"/>
        </w:rPr>
        <w:t>.</w:t>
      </w:r>
      <w:r>
        <w:rPr>
          <w:rFonts w:hint="default" w:ascii="Times New Roman" w:hAnsi="Times New Roman" w:eastAsia="仿宋_GB2312" w:cs="Times New Roman"/>
          <w:b/>
          <w:bCs/>
          <w:color w:val="auto"/>
          <w:sz w:val="28"/>
          <w:szCs w:val="28"/>
          <w:highlight w:val="none"/>
          <w:lang w:eastAsia="zh-CN"/>
        </w:rPr>
        <w:t>磋商响应</w:t>
      </w:r>
      <w:r>
        <w:rPr>
          <w:rFonts w:hint="default" w:ascii="Times New Roman" w:hAnsi="Times New Roman" w:eastAsia="仿宋_GB2312" w:cs="Times New Roman"/>
          <w:b/>
          <w:bCs/>
          <w:color w:val="auto"/>
          <w:sz w:val="28"/>
          <w:szCs w:val="28"/>
          <w:highlight w:val="none"/>
        </w:rPr>
        <w:t>函</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22.1</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应按竞争性磋商文件规定的格式和内容提交</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函。</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22.2下列任何情况发生时，按国家有关法律法规进行处理并按</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函的约定向采购人支付违约赔偿金：</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在竞争性磋商文件规定的响应文件有效期内实质上修改或撤回其</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在竞争性磋商响应文件中有意提供虚假材料；</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拒绝在</w:t>
      </w:r>
      <w:r>
        <w:rPr>
          <w:rFonts w:hint="default" w:ascii="Times New Roman" w:hAnsi="Times New Roman" w:eastAsia="仿宋_GB2312" w:cs="Times New Roman"/>
          <w:color w:val="auto"/>
          <w:sz w:val="28"/>
          <w:szCs w:val="28"/>
          <w:highlight w:val="none"/>
          <w:lang w:eastAsia="zh-CN"/>
        </w:rPr>
        <w:t>成交通知书</w:t>
      </w:r>
      <w:r>
        <w:rPr>
          <w:rFonts w:hint="default" w:ascii="Times New Roman" w:hAnsi="Times New Roman" w:eastAsia="仿宋_GB2312" w:cs="Times New Roman"/>
          <w:color w:val="auto"/>
          <w:sz w:val="28"/>
          <w:szCs w:val="28"/>
          <w:highlight w:val="none"/>
        </w:rPr>
        <w:t>规定的时间内签订合同。</w:t>
      </w:r>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bCs/>
          <w:color w:val="auto"/>
          <w:sz w:val="28"/>
          <w:szCs w:val="28"/>
          <w:highlight w:val="none"/>
        </w:rPr>
        <w:t>23</w:t>
      </w:r>
      <w:r>
        <w:rPr>
          <w:rFonts w:hint="default" w:ascii="Times New Roman" w:hAnsi="Times New Roman" w:eastAsia="仿宋_GB2312" w:cs="Times New Roman"/>
          <w:b/>
          <w:bCs/>
          <w:color w:val="auto"/>
          <w:sz w:val="28"/>
          <w:szCs w:val="28"/>
          <w:highlight w:val="none"/>
          <w:lang w:val="en-US" w:eastAsia="zh-CN"/>
        </w:rPr>
        <w:t>.磋商</w:t>
      </w:r>
      <w:r>
        <w:rPr>
          <w:rFonts w:hint="default" w:ascii="Times New Roman" w:hAnsi="Times New Roman" w:eastAsia="仿宋_GB2312" w:cs="Times New Roman"/>
          <w:b/>
          <w:color w:val="auto"/>
          <w:kern w:val="0"/>
          <w:sz w:val="28"/>
          <w:szCs w:val="28"/>
          <w:highlight w:val="none"/>
          <w:lang w:val="en-US" w:eastAsia="zh-CN"/>
        </w:rPr>
        <w:t>保证金</w:t>
      </w:r>
    </w:p>
    <w:p>
      <w:pPr>
        <w:spacing w:line="360" w:lineRule="auto"/>
        <w:rPr>
          <w:rFonts w:hint="default" w:ascii="Times New Roman" w:hAnsi="Times New Roman" w:eastAsia="仿宋_GB2312" w:cs="Times New Roman"/>
          <w:b/>
          <w:bCs/>
          <w:color w:val="auto"/>
          <w:sz w:val="28"/>
          <w:szCs w:val="28"/>
          <w:highlight w:val="none"/>
          <w:lang w:val="en-US" w:eastAsia="zh-CN"/>
        </w:rPr>
      </w:pPr>
      <w:bookmarkStart w:id="90" w:name="_Toc975469575_WPSOffice_Level3"/>
      <w:r>
        <w:rPr>
          <w:rFonts w:hint="default" w:ascii="Times New Roman" w:hAnsi="Times New Roman" w:eastAsia="仿宋_GB2312" w:cs="Times New Roman"/>
          <w:bCs/>
          <w:color w:val="auto"/>
          <w:sz w:val="28"/>
          <w:szCs w:val="28"/>
          <w:highlight w:val="none"/>
          <w:lang w:val="en-US" w:eastAsia="zh-CN"/>
        </w:rPr>
        <w:t>本项目供应商无需提交磋商保证金。</w:t>
      </w:r>
      <w:bookmarkEnd w:id="90"/>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24.响应文件有</w:t>
      </w:r>
      <w:r>
        <w:rPr>
          <w:rFonts w:hint="default" w:ascii="Times New Roman" w:hAnsi="Times New Roman" w:eastAsia="仿宋_GB2312" w:cs="Times New Roman"/>
          <w:b/>
          <w:bCs/>
          <w:color w:val="auto"/>
          <w:sz w:val="28"/>
          <w:szCs w:val="28"/>
          <w:highlight w:val="none"/>
        </w:rPr>
        <w:t>效期</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.1竞争性磋商响应文件在“</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须知前附表”规定的时间内保持有效。响应文件有效期不足的响应文件无效。</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.2在特殊情况下，采购人可征求</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同意延长竞争性磋商响应文件的有效期。这种要求与答复均应以书面形式提交。</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可以拒绝这种要求，原有效期到期后</w:t>
      </w:r>
      <w:r>
        <w:rPr>
          <w:rFonts w:hint="default" w:ascii="Times New Roman" w:hAnsi="Times New Roman" w:eastAsia="仿宋_GB2312" w:cs="Times New Roman"/>
          <w:color w:val="auto"/>
          <w:sz w:val="28"/>
          <w:szCs w:val="28"/>
          <w:highlight w:val="none"/>
          <w:lang w:val="zh-CN"/>
        </w:rPr>
        <w:t>其</w:t>
      </w:r>
      <w:r>
        <w:rPr>
          <w:rFonts w:hint="default" w:ascii="Times New Roman" w:hAnsi="Times New Roman" w:eastAsia="仿宋_GB2312" w:cs="Times New Roman"/>
          <w:color w:val="auto"/>
          <w:sz w:val="28"/>
          <w:szCs w:val="28"/>
          <w:highlight w:val="none"/>
        </w:rPr>
        <w:t>竞争性磋商响应文件</w:t>
      </w:r>
      <w:r>
        <w:rPr>
          <w:rFonts w:hint="default" w:ascii="Times New Roman" w:hAnsi="Times New Roman" w:eastAsia="仿宋_GB2312" w:cs="Times New Roman"/>
          <w:color w:val="auto"/>
          <w:sz w:val="28"/>
          <w:szCs w:val="28"/>
          <w:highlight w:val="none"/>
          <w:lang w:val="zh-CN"/>
        </w:rPr>
        <w:t>失效</w:t>
      </w:r>
      <w:r>
        <w:rPr>
          <w:rFonts w:hint="default" w:ascii="Times New Roman" w:hAnsi="Times New Roman" w:eastAsia="仿宋_GB2312" w:cs="Times New Roman"/>
          <w:color w:val="auto"/>
          <w:sz w:val="28"/>
          <w:szCs w:val="28"/>
          <w:highlight w:val="none"/>
        </w:rPr>
        <w:t>。同意延期的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将不会被要求也不允许修改其竞争性磋商响应文件，</w:t>
      </w:r>
      <w:r>
        <w:rPr>
          <w:rFonts w:hint="default" w:ascii="Times New Roman" w:hAnsi="Times New Roman" w:eastAsia="仿宋_GB2312" w:cs="Times New Roman"/>
          <w:color w:val="auto"/>
          <w:sz w:val="28"/>
          <w:szCs w:val="28"/>
          <w:highlight w:val="none"/>
          <w:lang w:val="zh-CN"/>
        </w:rPr>
        <w:t>其</w:t>
      </w:r>
      <w:r>
        <w:rPr>
          <w:rFonts w:hint="default" w:ascii="Times New Roman" w:hAnsi="Times New Roman" w:eastAsia="仿宋_GB2312" w:cs="Times New Roman"/>
          <w:color w:val="auto"/>
          <w:sz w:val="28"/>
          <w:szCs w:val="28"/>
          <w:highlight w:val="none"/>
        </w:rPr>
        <w:t>竞争性磋商响应文件相应延长到新的有效期。</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 xml:space="preserve">25  </w:t>
      </w:r>
      <w:r>
        <w:rPr>
          <w:rFonts w:hint="default" w:ascii="Times New Roman" w:hAnsi="Times New Roman" w:eastAsia="仿宋_GB2312" w:cs="Times New Roman"/>
          <w:b/>
          <w:bCs/>
          <w:color w:val="auto"/>
          <w:sz w:val="28"/>
          <w:szCs w:val="28"/>
          <w:highlight w:val="none"/>
        </w:rPr>
        <w:t>竞争性磋商响应文件形式和签署</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须在</w:t>
      </w:r>
      <w:r>
        <w:rPr>
          <w:rFonts w:hint="default" w:ascii="Times New Roman" w:hAnsi="Times New Roman" w:eastAsia="仿宋_GB2312" w:cs="Times New Roman"/>
          <w:color w:val="auto"/>
          <w:sz w:val="28"/>
          <w:szCs w:val="28"/>
          <w:highlight w:val="none"/>
          <w:lang w:val="en-US" w:eastAsia="zh-CN"/>
        </w:rPr>
        <w:t>提交首次磋商响应文件</w:t>
      </w:r>
      <w:r>
        <w:rPr>
          <w:rFonts w:hint="default" w:ascii="Times New Roman" w:hAnsi="Times New Roman" w:eastAsia="仿宋_GB2312" w:cs="Times New Roman"/>
          <w:color w:val="auto"/>
          <w:sz w:val="28"/>
          <w:szCs w:val="28"/>
          <w:highlight w:val="none"/>
        </w:rPr>
        <w:t>截止时间前制作并提交加密的电子竞争性磋商响应文件。</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rPr>
        <w:t>5</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rPr>
        <w:t>2</w:t>
      </w:r>
      <w:r>
        <w:rPr>
          <w:rFonts w:hint="default" w:ascii="Times New Roman" w:hAnsi="Times New Roman" w:eastAsia="仿宋_GB2312" w:cs="Times New Roman"/>
          <w:color w:val="auto"/>
          <w:sz w:val="28"/>
          <w:szCs w:val="28"/>
          <w:highlight w:val="none"/>
        </w:rPr>
        <w:t>供应商可登录“河南省公共资源交易中心（http://www.hnggzy.net）”网站查看公共服务—办事指南—</w:t>
      </w:r>
      <w:r>
        <w:rPr>
          <w:rFonts w:hint="default" w:ascii="Times New Roman" w:hAnsi="Times New Roman" w:eastAsia="仿宋_GB2312" w:cs="Times New Roman"/>
          <w:color w:val="auto"/>
          <w:sz w:val="28"/>
          <w:szCs w:val="28"/>
          <w:highlight w:val="none"/>
          <w:lang w:val="en-US"/>
        </w:rPr>
        <w:t>新交易平台使用手册（培训资料）</w:t>
      </w:r>
      <w:r>
        <w:rPr>
          <w:rFonts w:hint="default" w:ascii="Times New Roman" w:hAnsi="Times New Roman" w:eastAsia="仿宋_GB2312" w:cs="Times New Roman"/>
          <w:color w:val="auto"/>
          <w:sz w:val="28"/>
          <w:szCs w:val="28"/>
          <w:highlight w:val="none"/>
        </w:rPr>
        <w:t>。</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val="zh-CN"/>
        </w:rPr>
        <w:t>供应商在制作电子</w:t>
      </w:r>
      <w:r>
        <w:rPr>
          <w:rFonts w:hint="default" w:ascii="Times New Roman" w:hAnsi="Times New Roman" w:eastAsia="仿宋_GB2312" w:cs="Times New Roman"/>
          <w:color w:val="auto"/>
          <w:sz w:val="28"/>
          <w:szCs w:val="28"/>
          <w:highlight w:val="none"/>
        </w:rPr>
        <w:t>竞争性磋商响应文件</w:t>
      </w:r>
      <w:r>
        <w:rPr>
          <w:rFonts w:hint="default" w:ascii="Times New Roman" w:hAnsi="Times New Roman" w:eastAsia="仿宋_GB2312" w:cs="Times New Roman"/>
          <w:color w:val="auto"/>
          <w:sz w:val="28"/>
          <w:szCs w:val="28"/>
          <w:highlight w:val="none"/>
          <w:lang w:val="zh-CN"/>
        </w:rPr>
        <w:t>时，按格式内容要求进行电子签章（包括企业电子签章、个人电子签章）</w:t>
      </w:r>
      <w:r>
        <w:rPr>
          <w:rFonts w:hint="default" w:ascii="Times New Roman" w:hAnsi="Times New Roman" w:eastAsia="仿宋_GB2312" w:cs="Times New Roman"/>
          <w:color w:val="auto"/>
          <w:sz w:val="28"/>
          <w:szCs w:val="28"/>
          <w:highlight w:val="none"/>
        </w:rPr>
        <w:t>。</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竞争性磋商响应文件以外的任何资料采购人和集中采购机构将拒收。</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其他形式的竞争性磋商响应文件一律不接受。</w:t>
      </w:r>
    </w:p>
    <w:p>
      <w:pPr>
        <w:spacing w:line="360" w:lineRule="auto"/>
        <w:rPr>
          <w:rFonts w:hint="default" w:ascii="Times New Roman" w:hAnsi="Times New Roman" w:eastAsia="仿宋_GB2312" w:cs="Times New Roman"/>
          <w:color w:val="auto"/>
          <w:sz w:val="28"/>
          <w:szCs w:val="28"/>
          <w:highlight w:val="none"/>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91" w:name="_Toc99139981"/>
      <w:bookmarkStart w:id="92" w:name="_Toc689398289_WPSOffice_Level2"/>
      <w:bookmarkStart w:id="93" w:name="_Toc1602167768_WPSOffice_Level2"/>
      <w:bookmarkStart w:id="94" w:name="_Toc1517317572"/>
      <w:bookmarkStart w:id="95" w:name="_Toc269831806"/>
      <w:bookmarkStart w:id="96" w:name="_Toc1958475392"/>
      <w:bookmarkStart w:id="97" w:name="_Toc1446727086"/>
      <w:bookmarkStart w:id="98" w:name="_Toc340063481"/>
      <w:bookmarkStart w:id="99" w:name="_Toc814900001_WPSOffice_Level2"/>
      <w:bookmarkStart w:id="100" w:name="_Toc633358860"/>
      <w:bookmarkStart w:id="101" w:name="_Toc19454396"/>
      <w:bookmarkStart w:id="102" w:name="_Toc99171812"/>
      <w:r>
        <w:rPr>
          <w:rFonts w:hint="default" w:ascii="Times New Roman" w:hAnsi="Times New Roman" w:eastAsia="方正小标宋_GBK" w:cs="Times New Roman"/>
          <w:bCs/>
          <w:color w:val="auto"/>
          <w:kern w:val="0"/>
          <w:sz w:val="30"/>
          <w:szCs w:val="30"/>
          <w:highlight w:val="none"/>
          <w:lang w:val="en-US" w:eastAsia="zh-CN"/>
        </w:rPr>
        <w:t>四、</w:t>
      </w:r>
      <w:r>
        <w:rPr>
          <w:rFonts w:hint="default" w:ascii="Times New Roman" w:hAnsi="Times New Roman" w:eastAsia="方正小标宋_GBK" w:cs="Times New Roman"/>
          <w:bCs/>
          <w:color w:val="auto"/>
          <w:kern w:val="0"/>
          <w:sz w:val="30"/>
          <w:szCs w:val="30"/>
          <w:highlight w:val="none"/>
          <w:lang w:eastAsia="zh-CN"/>
        </w:rPr>
        <w:t>竞争性磋商响应文件</w:t>
      </w:r>
      <w:r>
        <w:rPr>
          <w:rFonts w:hint="default" w:ascii="Times New Roman" w:hAnsi="Times New Roman" w:eastAsia="方正小标宋_GBK" w:cs="Times New Roman"/>
          <w:bCs/>
          <w:color w:val="auto"/>
          <w:kern w:val="0"/>
          <w:sz w:val="30"/>
          <w:szCs w:val="30"/>
          <w:highlight w:val="none"/>
          <w:lang w:val="en-US" w:eastAsia="zh-CN"/>
        </w:rPr>
        <w:t>的上传</w:t>
      </w:r>
      <w:bookmarkEnd w:id="91"/>
      <w:bookmarkEnd w:id="92"/>
      <w:bookmarkEnd w:id="93"/>
      <w:bookmarkEnd w:id="94"/>
      <w:bookmarkEnd w:id="95"/>
      <w:bookmarkEnd w:id="96"/>
      <w:bookmarkEnd w:id="97"/>
      <w:bookmarkEnd w:id="98"/>
      <w:bookmarkEnd w:id="99"/>
      <w:bookmarkEnd w:id="100"/>
      <w:bookmarkEnd w:id="101"/>
      <w:bookmarkEnd w:id="102"/>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rPr>
        <w:t>.竞争性磋商响应文件的上传</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.1加密电子竞争性磋商响应文件的上传：见“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在上传时认真检查上传竞争性磋商响应文件是否完整、正确。</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因交易中心</w:t>
      </w:r>
      <w:r>
        <w:rPr>
          <w:rFonts w:hint="default" w:ascii="Times New Roman" w:hAnsi="Times New Roman" w:eastAsia="仿宋_GB2312" w:cs="Times New Roman"/>
          <w:color w:val="auto"/>
          <w:sz w:val="28"/>
          <w:szCs w:val="28"/>
          <w:highlight w:val="none"/>
          <w:lang w:eastAsia="zh-CN"/>
        </w:rPr>
        <w:t>交易</w:t>
      </w:r>
      <w:r>
        <w:rPr>
          <w:rFonts w:hint="default" w:ascii="Times New Roman" w:hAnsi="Times New Roman" w:eastAsia="仿宋_GB2312" w:cs="Times New Roman"/>
          <w:color w:val="auto"/>
          <w:sz w:val="28"/>
          <w:szCs w:val="28"/>
          <w:highlight w:val="none"/>
        </w:rPr>
        <w:t>系统问题无法上传电子竞争性磋商响应文件时，请在工作时间与河南省公共资源交易中心联系，联系电话：0371-65915501。</w:t>
      </w:r>
    </w:p>
    <w:p>
      <w:pPr>
        <w:numPr>
          <w:ilvl w:val="0"/>
          <w:numId w:val="5"/>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响应文件提交截止时间</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应在“</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须知前附表”规定的响应文件提交截止时间前上传竞争性磋商响应文件。</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.2采购人和集中采购机构可以按本章第12条规定，通过修改竞争性磋商文件自行决定酌情延长响应文件提交截止时间。</w:t>
      </w:r>
    </w:p>
    <w:p>
      <w:pPr>
        <w:numPr>
          <w:ilvl w:val="0"/>
          <w:numId w:val="6"/>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迟交的竞争性磋商响应文件</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在响应文件提交截止时间后上传的竞争性磋商响应文件，将被拒绝。</w:t>
      </w:r>
    </w:p>
    <w:p>
      <w:pPr>
        <w:numPr>
          <w:ilvl w:val="0"/>
          <w:numId w:val="6"/>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竞争性磋商响应文件的修改和撤回</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.1在响应文件提交截止时间前，</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可以修改或撤回已上传的竞争性磋商响应文件。</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.2在响应文件提交截止时间后，</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不得修改或撤回其竞争性磋商响应文件。</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.3在竞争性磋商文件规定的响应文件有效期内，</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不得实质上修改或撤回其</w:t>
      </w:r>
      <w:r>
        <w:rPr>
          <w:rFonts w:hint="default" w:ascii="Times New Roman" w:hAnsi="Times New Roman" w:eastAsia="仿宋_GB2312" w:cs="Times New Roman"/>
          <w:color w:val="auto"/>
          <w:sz w:val="28"/>
          <w:szCs w:val="28"/>
          <w:highlight w:val="none"/>
          <w:lang w:eastAsia="zh-CN"/>
        </w:rPr>
        <w:t>磋商响应文件</w:t>
      </w:r>
      <w:r>
        <w:rPr>
          <w:rFonts w:hint="default" w:ascii="Times New Roman" w:hAnsi="Times New Roman" w:eastAsia="仿宋_GB2312" w:cs="Times New Roman"/>
          <w:color w:val="auto"/>
          <w:sz w:val="28"/>
          <w:szCs w:val="28"/>
          <w:highlight w:val="none"/>
        </w:rPr>
        <w:t>。</w:t>
      </w:r>
    </w:p>
    <w:p>
      <w:pPr>
        <w:spacing w:line="360" w:lineRule="auto"/>
        <w:rPr>
          <w:rFonts w:hint="default" w:ascii="Times New Roman" w:hAnsi="Times New Roman" w:eastAsia="仿宋_GB2312" w:cs="Times New Roman"/>
          <w:color w:val="auto"/>
          <w:sz w:val="28"/>
          <w:szCs w:val="28"/>
          <w:highlight w:val="none"/>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103" w:name="_Toc874621790"/>
      <w:bookmarkStart w:id="104" w:name="_Toc1744903856_WPSOffice_Level2"/>
      <w:bookmarkStart w:id="105" w:name="_Toc1130786219"/>
      <w:bookmarkStart w:id="106" w:name="_Toc960388964"/>
      <w:bookmarkStart w:id="107" w:name="_Toc229139457"/>
      <w:bookmarkStart w:id="108" w:name="_Toc516757662_WPSOffice_Level2"/>
      <w:bookmarkStart w:id="109" w:name="_Toc516778272"/>
      <w:bookmarkStart w:id="110" w:name="_Toc1109071882"/>
      <w:bookmarkStart w:id="111" w:name="_Toc1288741030"/>
      <w:bookmarkStart w:id="112" w:name="_Toc1550393937_WPSOffice_Level2"/>
      <w:bookmarkStart w:id="113" w:name="_Toc1305351518"/>
      <w:bookmarkStart w:id="114" w:name="_Toc1590266156"/>
      <w:r>
        <w:rPr>
          <w:rFonts w:hint="default" w:ascii="Times New Roman" w:hAnsi="Times New Roman" w:eastAsia="方正小标宋_GBK" w:cs="Times New Roman"/>
          <w:bCs/>
          <w:color w:val="auto"/>
          <w:kern w:val="0"/>
          <w:sz w:val="30"/>
          <w:szCs w:val="30"/>
          <w:highlight w:val="none"/>
          <w:lang w:val="en-US" w:eastAsia="zh-CN"/>
        </w:rPr>
        <w:t>五、开启与</w:t>
      </w:r>
      <w:bookmarkEnd w:id="103"/>
      <w:bookmarkEnd w:id="104"/>
      <w:bookmarkEnd w:id="105"/>
      <w:bookmarkEnd w:id="106"/>
      <w:bookmarkEnd w:id="107"/>
      <w:bookmarkEnd w:id="108"/>
      <w:bookmarkEnd w:id="109"/>
      <w:bookmarkEnd w:id="110"/>
      <w:bookmarkEnd w:id="111"/>
      <w:bookmarkEnd w:id="112"/>
      <w:r>
        <w:rPr>
          <w:rFonts w:hint="default" w:ascii="Times New Roman" w:hAnsi="Times New Roman" w:eastAsia="方正小标宋_GBK" w:cs="Times New Roman"/>
          <w:bCs/>
          <w:color w:val="auto"/>
          <w:kern w:val="0"/>
          <w:sz w:val="30"/>
          <w:szCs w:val="30"/>
          <w:highlight w:val="none"/>
          <w:lang w:val="en-US" w:eastAsia="zh-CN"/>
        </w:rPr>
        <w:t>评审</w:t>
      </w:r>
      <w:bookmarkEnd w:id="113"/>
      <w:bookmarkEnd w:id="114"/>
    </w:p>
    <w:p>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30</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eastAsia="zh-CN"/>
        </w:rPr>
        <w:t>开启</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开启</w:t>
      </w:r>
      <w:r>
        <w:rPr>
          <w:rFonts w:hint="default" w:ascii="Times New Roman" w:hAnsi="Times New Roman" w:eastAsia="仿宋_GB2312" w:cs="Times New Roman"/>
          <w:color w:val="auto"/>
          <w:sz w:val="28"/>
          <w:szCs w:val="28"/>
          <w:highlight w:val="none"/>
        </w:rPr>
        <w:t>及解密方式：见“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.2不见面开标大厅网址：见“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eastAsia="zh-CN"/>
        </w:rPr>
        <w:t>磋商开启时间</w:t>
      </w:r>
      <w:r>
        <w:rPr>
          <w:rFonts w:hint="default" w:ascii="Times New Roman" w:hAnsi="Times New Roman" w:eastAsia="仿宋_GB2312" w:cs="Times New Roman"/>
          <w:color w:val="auto"/>
          <w:sz w:val="28"/>
          <w:szCs w:val="28"/>
          <w:highlight w:val="none"/>
        </w:rPr>
        <w:t>和地点：见“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eastAsia="zh-CN"/>
        </w:rPr>
        <w:t>开启</w:t>
      </w:r>
      <w:r>
        <w:rPr>
          <w:rFonts w:hint="default" w:ascii="Times New Roman" w:hAnsi="Times New Roman" w:eastAsia="仿宋_GB2312" w:cs="Times New Roman"/>
          <w:color w:val="auto"/>
          <w:sz w:val="28"/>
          <w:szCs w:val="28"/>
          <w:highlight w:val="none"/>
        </w:rPr>
        <w:t>时，集中采购机构将通过网上开标系统</w:t>
      </w:r>
      <w:r>
        <w:rPr>
          <w:rFonts w:hint="default" w:ascii="Times New Roman" w:hAnsi="Times New Roman" w:eastAsia="仿宋_GB2312" w:cs="Times New Roman"/>
          <w:color w:val="auto"/>
          <w:sz w:val="28"/>
          <w:szCs w:val="28"/>
          <w:highlight w:val="none"/>
          <w:lang w:eastAsia="zh-CN"/>
        </w:rPr>
        <w:t>公布供应商</w:t>
      </w:r>
      <w:r>
        <w:rPr>
          <w:rFonts w:hint="default" w:ascii="Times New Roman" w:hAnsi="Times New Roman" w:eastAsia="仿宋_GB2312" w:cs="Times New Roman"/>
          <w:color w:val="auto"/>
          <w:sz w:val="28"/>
          <w:szCs w:val="28"/>
          <w:highlight w:val="none"/>
        </w:rPr>
        <w:t>名称</w:t>
      </w:r>
      <w:r>
        <w:rPr>
          <w:rFonts w:hint="default" w:ascii="Times New Roman" w:hAnsi="Times New Roman" w:eastAsia="仿宋_GB2312" w:cs="Times New Roman"/>
          <w:color w:val="auto"/>
          <w:sz w:val="28"/>
          <w:szCs w:val="28"/>
          <w:highlight w:val="none"/>
          <w:lang w:eastAsia="zh-CN"/>
        </w:rPr>
        <w:t>。</w:t>
      </w:r>
    </w:p>
    <w:p>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 xml:space="preserve">31.  </w:t>
      </w:r>
      <w:r>
        <w:rPr>
          <w:rFonts w:hint="default" w:ascii="Times New Roman" w:hAnsi="Times New Roman" w:eastAsia="仿宋_GB2312" w:cs="Times New Roman"/>
          <w:b/>
          <w:bCs/>
          <w:color w:val="auto"/>
          <w:sz w:val="28"/>
          <w:szCs w:val="28"/>
          <w:highlight w:val="none"/>
          <w:lang w:eastAsia="zh-CN"/>
        </w:rPr>
        <w:t>信用查询</w:t>
      </w:r>
    </w:p>
    <w:p>
      <w:pPr>
        <w:spacing w:line="360" w:lineRule="auto"/>
        <w:rPr>
          <w:rFonts w:hint="default" w:ascii="Times New Roman" w:hAnsi="Times New Roman" w:eastAsia="仿宋_GB2312" w:cs="Times New Roman"/>
          <w:color w:val="auto"/>
          <w:sz w:val="28"/>
          <w:szCs w:val="28"/>
          <w:highlight w:val="none"/>
        </w:rPr>
      </w:pPr>
      <w:bookmarkStart w:id="115" w:name="_Toc468577997_WPSOffice_Level3"/>
      <w:bookmarkStart w:id="116" w:name="_Toc1102086292_WPSOffice_Level3"/>
      <w:r>
        <w:rPr>
          <w:rFonts w:hint="default" w:ascii="Times New Roman" w:hAnsi="Times New Roman" w:eastAsia="仿宋_GB2312" w:cs="Times New Roman"/>
          <w:color w:val="auto"/>
          <w:sz w:val="28"/>
          <w:szCs w:val="28"/>
          <w:highlight w:val="none"/>
        </w:rPr>
        <w:t>信用记录的查询方法：见“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bookmarkEnd w:id="115"/>
      <w:bookmarkEnd w:id="116"/>
    </w:p>
    <w:p>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eastAsia="仿宋_GB2312" w:cs="Times New Roman"/>
          <w:b/>
          <w:bCs/>
          <w:color w:val="auto"/>
          <w:sz w:val="28"/>
          <w:szCs w:val="28"/>
          <w:highlight w:val="none"/>
          <w:lang w:val="en-US" w:eastAsia="zh-CN"/>
        </w:rPr>
        <w:t>2</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eastAsia="zh-CN"/>
        </w:rPr>
        <w:t>竞争性磋商小组</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由</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负责，</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由采购人代表和有关技术、经济等方面的专家组成，成员人数见“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须知前附表”。其中技术、经济等方面的专家不少于成员总数的三分之二。</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专家由采购人从河南省财政厅政府采购专家库中</w:t>
      </w:r>
      <w:r>
        <w:rPr>
          <w:rFonts w:hint="default" w:ascii="Times New Roman" w:hAnsi="Times New Roman" w:eastAsia="仿宋_GB2312" w:cs="Times New Roman"/>
          <w:color w:val="auto"/>
          <w:sz w:val="28"/>
          <w:szCs w:val="28"/>
          <w:highlight w:val="none"/>
          <w:lang w:val="en-US" w:eastAsia="zh-CN"/>
        </w:rPr>
        <w:t>提交</w:t>
      </w:r>
      <w:r>
        <w:rPr>
          <w:rFonts w:hint="default" w:ascii="Times New Roman" w:hAnsi="Times New Roman" w:eastAsia="仿宋_GB2312" w:cs="Times New Roman"/>
          <w:color w:val="auto"/>
          <w:sz w:val="28"/>
          <w:szCs w:val="28"/>
          <w:highlight w:val="none"/>
        </w:rPr>
        <w:t>抽取</w:t>
      </w:r>
      <w:r>
        <w:rPr>
          <w:rFonts w:hint="default" w:ascii="Times New Roman" w:hAnsi="Times New Roman" w:eastAsia="仿宋_GB2312" w:cs="Times New Roman"/>
          <w:color w:val="auto"/>
          <w:sz w:val="28"/>
          <w:szCs w:val="28"/>
          <w:highlight w:val="none"/>
          <w:lang w:val="en-US" w:eastAsia="zh-CN"/>
        </w:rPr>
        <w:t>申请</w:t>
      </w:r>
      <w:r>
        <w:rPr>
          <w:rFonts w:hint="default" w:ascii="Times New Roman" w:hAnsi="Times New Roman" w:eastAsia="仿宋_GB2312" w:cs="Times New Roman"/>
          <w:color w:val="auto"/>
          <w:sz w:val="28"/>
          <w:szCs w:val="28"/>
          <w:highlight w:val="none"/>
        </w:rPr>
        <w:t>，有关人员对</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成员名单须严格保密。</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.2与</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有利害关系的人员不得进入</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w:t>
      </w:r>
    </w:p>
    <w:p>
      <w:pPr>
        <w:numPr>
          <w:ilvl w:val="0"/>
          <w:numId w:val="7"/>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竞争性磋商响应文件的澄清</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.1为了有助于对竞争性磋商响应文件进行审查、评估和比较，</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有权向</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lang w:val="en-US" w:eastAsia="zh-CN"/>
        </w:rPr>
        <w:t>提出澄清</w:t>
      </w:r>
      <w:r>
        <w:rPr>
          <w:rFonts w:hint="default" w:ascii="Times New Roman" w:hAnsi="Times New Roman" w:eastAsia="仿宋_GB2312" w:cs="Times New Roman"/>
          <w:color w:val="auto"/>
          <w:sz w:val="28"/>
          <w:szCs w:val="28"/>
          <w:highlight w:val="none"/>
        </w:rPr>
        <w:t>，请</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澄清其</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内容。</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.2澄清的答复应加盖</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公章</w:t>
      </w:r>
      <w:r>
        <w:rPr>
          <w:rFonts w:hint="default" w:ascii="Times New Roman" w:hAnsi="Times New Roman" w:eastAsia="仿宋_GB2312" w:cs="Times New Roman"/>
          <w:color w:val="auto"/>
          <w:sz w:val="28"/>
          <w:szCs w:val="28"/>
          <w:highlight w:val="none"/>
          <w:lang w:eastAsia="zh-CN"/>
        </w:rPr>
        <w:t>（或企业电子签章）</w:t>
      </w:r>
      <w:r>
        <w:rPr>
          <w:rFonts w:hint="default" w:ascii="Times New Roman" w:hAnsi="Times New Roman" w:eastAsia="仿宋_GB2312" w:cs="Times New Roman"/>
          <w:color w:val="auto"/>
          <w:sz w:val="28"/>
          <w:szCs w:val="28"/>
          <w:highlight w:val="none"/>
        </w:rPr>
        <w:t>或由法定代表</w:t>
      </w:r>
      <w:r>
        <w:rPr>
          <w:rFonts w:hint="default" w:ascii="Times New Roman" w:hAnsi="Times New Roman" w:eastAsia="仿宋_GB2312" w:cs="Times New Roman"/>
          <w:color w:val="auto"/>
          <w:sz w:val="28"/>
          <w:szCs w:val="28"/>
          <w:highlight w:val="none"/>
          <w:lang w:eastAsia="zh-CN"/>
        </w:rPr>
        <w:t>人（或其委托代理人）签</w:t>
      </w:r>
      <w:r>
        <w:rPr>
          <w:rFonts w:hint="default" w:ascii="Times New Roman" w:hAnsi="Times New Roman" w:eastAsia="仿宋_GB2312" w:cs="Times New Roman"/>
          <w:color w:val="auto"/>
          <w:sz w:val="28"/>
          <w:szCs w:val="28"/>
          <w:highlight w:val="none"/>
        </w:rPr>
        <w:t>字</w:t>
      </w:r>
      <w:r>
        <w:rPr>
          <w:rFonts w:hint="default" w:ascii="Times New Roman" w:hAnsi="Times New Roman" w:eastAsia="仿宋_GB2312" w:cs="Times New Roman"/>
          <w:color w:val="auto"/>
          <w:sz w:val="28"/>
          <w:szCs w:val="28"/>
          <w:highlight w:val="none"/>
          <w:lang w:eastAsia="zh-CN"/>
        </w:rPr>
        <w:t>或签章（或个人电子签章）</w:t>
      </w:r>
      <w:r>
        <w:rPr>
          <w:rFonts w:hint="default" w:ascii="Times New Roman" w:hAnsi="Times New Roman" w:eastAsia="仿宋_GB2312" w:cs="Times New Roman"/>
          <w:color w:val="auto"/>
          <w:sz w:val="28"/>
          <w:szCs w:val="28"/>
          <w:highlight w:val="none"/>
        </w:rPr>
        <w:t>。</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的澄清文件是竞争性磋商响应文件的组成部分。</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.4竞争性磋商响应文件的澄清不得对</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内容进行实质性修改。</w:t>
      </w:r>
    </w:p>
    <w:p>
      <w:pPr>
        <w:numPr>
          <w:ilvl w:val="0"/>
          <w:numId w:val="7"/>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竞争性磋商响应文件的</w:t>
      </w:r>
      <w:r>
        <w:rPr>
          <w:rFonts w:hint="default" w:ascii="Times New Roman" w:hAnsi="Times New Roman" w:eastAsia="仿宋_GB2312" w:cs="Times New Roman"/>
          <w:b/>
          <w:bCs/>
          <w:color w:val="auto"/>
          <w:sz w:val="28"/>
          <w:szCs w:val="28"/>
          <w:highlight w:val="none"/>
          <w:lang w:eastAsia="zh-CN"/>
        </w:rPr>
        <w:t>初步</w:t>
      </w:r>
      <w:r>
        <w:rPr>
          <w:rFonts w:hint="default" w:ascii="Times New Roman" w:hAnsi="Times New Roman" w:eastAsia="仿宋_GB2312" w:cs="Times New Roman"/>
          <w:b/>
          <w:bCs/>
          <w:color w:val="auto"/>
          <w:sz w:val="28"/>
          <w:szCs w:val="28"/>
          <w:highlight w:val="none"/>
        </w:rPr>
        <w:t>审查</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将审查竞争性磋商响应文件是否实质上响应竞争性磋商文件。</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.2允许修正竞争性磋商响应文件中不构成重大偏离的、微小的、非正规的、不一致或不规则的地方。</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.3在对竞争性磋商响应文件进行详细评</w:t>
      </w:r>
      <w:r>
        <w:rPr>
          <w:rFonts w:hint="default" w:ascii="Times New Roman" w:hAnsi="Times New Roman" w:eastAsia="仿宋_GB2312" w:cs="Times New Roman"/>
          <w:color w:val="auto"/>
          <w:sz w:val="28"/>
          <w:szCs w:val="28"/>
          <w:highlight w:val="none"/>
          <w:lang w:val="en-US" w:eastAsia="zh-CN"/>
        </w:rPr>
        <w:t>审</w:t>
      </w:r>
      <w:r>
        <w:rPr>
          <w:rFonts w:hint="default" w:ascii="Times New Roman" w:hAnsi="Times New Roman" w:eastAsia="仿宋_GB2312" w:cs="Times New Roman"/>
          <w:color w:val="auto"/>
          <w:sz w:val="28"/>
          <w:szCs w:val="28"/>
          <w:highlight w:val="none"/>
        </w:rPr>
        <w:t>之前，</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将确定</w:t>
      </w:r>
      <w:r>
        <w:rPr>
          <w:rFonts w:hint="default" w:ascii="Times New Roman" w:hAnsi="Times New Roman" w:eastAsia="仿宋_GB2312" w:cs="Times New Roman"/>
          <w:color w:val="auto"/>
          <w:sz w:val="28"/>
          <w:szCs w:val="28"/>
          <w:highlight w:val="none"/>
          <w:lang w:val="en-US" w:eastAsia="zh-CN"/>
        </w:rPr>
        <w:t>竞争性磋商响应文件</w:t>
      </w:r>
      <w:r>
        <w:rPr>
          <w:rFonts w:hint="default" w:ascii="Times New Roman" w:hAnsi="Times New Roman" w:eastAsia="仿宋_GB2312" w:cs="Times New Roman"/>
          <w:color w:val="auto"/>
          <w:sz w:val="28"/>
          <w:szCs w:val="28"/>
          <w:highlight w:val="none"/>
        </w:rPr>
        <w:t>是否对竞争性磋商文件的要求做出了实质性的响应，而没有重大偏离。实质性响应是指</w:t>
      </w:r>
      <w:r>
        <w:rPr>
          <w:rFonts w:hint="default" w:ascii="Times New Roman" w:hAnsi="Times New Roman" w:eastAsia="仿宋_GB2312" w:cs="Times New Roman"/>
          <w:color w:val="auto"/>
          <w:sz w:val="28"/>
          <w:szCs w:val="28"/>
          <w:highlight w:val="none"/>
          <w:lang w:val="en-US" w:eastAsia="zh-CN"/>
        </w:rPr>
        <w:t>提交磋商响应文件</w:t>
      </w:r>
      <w:r>
        <w:rPr>
          <w:rFonts w:hint="default" w:ascii="Times New Roman" w:hAnsi="Times New Roman" w:eastAsia="仿宋_GB2312" w:cs="Times New Roman"/>
          <w:color w:val="auto"/>
          <w:sz w:val="28"/>
          <w:szCs w:val="28"/>
          <w:highlight w:val="none"/>
        </w:rPr>
        <w:t>符合竞争性磋商文件的实质性条款、条件和规定且没有重大偏离和保留。重大偏离和保留是指对竞争性磋商文件规定的采购需求、</w:t>
      </w:r>
      <w:r>
        <w:rPr>
          <w:rFonts w:hint="default" w:ascii="Times New Roman" w:hAnsi="Times New Roman" w:eastAsia="仿宋_GB2312" w:cs="Times New Roman"/>
          <w:color w:val="auto"/>
          <w:sz w:val="28"/>
          <w:szCs w:val="28"/>
          <w:highlight w:val="none"/>
          <w:lang w:eastAsia="zh-CN"/>
        </w:rPr>
        <w:t>交货期、质量保证期、响应文件有效期</w:t>
      </w:r>
      <w:r>
        <w:rPr>
          <w:rFonts w:hint="default" w:ascii="Times New Roman" w:hAnsi="Times New Roman" w:eastAsia="仿宋_GB2312" w:cs="Times New Roman"/>
          <w:color w:val="auto"/>
          <w:sz w:val="28"/>
          <w:szCs w:val="28"/>
          <w:highlight w:val="none"/>
        </w:rPr>
        <w:t>、付款方式等产生重大或不可接受的偏差，或限制了集中采购机构、采购人的权利和</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的义务的规定，而纠正这些偏离将影响到其它提交实质性</w:t>
      </w:r>
      <w:r>
        <w:rPr>
          <w:rFonts w:hint="default" w:ascii="Times New Roman" w:hAnsi="Times New Roman" w:eastAsia="仿宋_GB2312" w:cs="Times New Roman"/>
          <w:color w:val="auto"/>
          <w:sz w:val="28"/>
          <w:szCs w:val="28"/>
          <w:highlight w:val="none"/>
          <w:lang w:eastAsia="zh-CN"/>
        </w:rPr>
        <w:t>磋商</w:t>
      </w:r>
      <w:r>
        <w:rPr>
          <w:rFonts w:hint="default" w:ascii="Times New Roman" w:hAnsi="Times New Roman" w:eastAsia="仿宋_GB2312" w:cs="Times New Roman"/>
          <w:color w:val="auto"/>
          <w:sz w:val="28"/>
          <w:szCs w:val="28"/>
          <w:highlight w:val="none"/>
        </w:rPr>
        <w:t>响应</w:t>
      </w:r>
      <w:r>
        <w:rPr>
          <w:rFonts w:hint="default" w:ascii="Times New Roman" w:hAnsi="Times New Roman" w:eastAsia="仿宋_GB2312" w:cs="Times New Roman"/>
          <w:color w:val="auto"/>
          <w:sz w:val="28"/>
          <w:szCs w:val="28"/>
          <w:highlight w:val="none"/>
          <w:lang w:eastAsia="zh-CN"/>
        </w:rPr>
        <w:t>文件</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的公平竞争地位。</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判断</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有效</w:t>
      </w:r>
      <w:r>
        <w:rPr>
          <w:rFonts w:hint="default" w:ascii="Times New Roman" w:hAnsi="Times New Roman" w:eastAsia="仿宋_GB2312" w:cs="Times New Roman"/>
          <w:color w:val="auto"/>
          <w:sz w:val="28"/>
          <w:szCs w:val="28"/>
          <w:highlight w:val="none"/>
        </w:rPr>
        <w:t>响应仅基于</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本身内容而不靠外部证据。</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.5实质上没有响应</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要求的</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将</w:t>
      </w:r>
      <w:r>
        <w:rPr>
          <w:rFonts w:hint="default" w:ascii="Times New Roman" w:hAnsi="Times New Roman" w:eastAsia="仿宋_GB2312" w:cs="Times New Roman"/>
          <w:color w:val="auto"/>
          <w:sz w:val="28"/>
          <w:szCs w:val="28"/>
          <w:highlight w:val="none"/>
          <w:lang w:eastAsia="zh-CN"/>
        </w:rPr>
        <w:t>按无效响应文件处理</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不得通过修正或撤消不符之处而使其</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成为实质上响应。</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.6</w:t>
      </w:r>
      <w:r>
        <w:rPr>
          <w:rFonts w:hint="default" w:ascii="Times New Roman" w:hAnsi="Times New Roman" w:eastAsia="仿宋_GB2312" w:cs="Times New Roman"/>
          <w:color w:val="auto"/>
          <w:sz w:val="28"/>
          <w:szCs w:val="28"/>
          <w:highlight w:val="none"/>
          <w:lang w:val="en-US" w:eastAsia="zh-CN"/>
        </w:rPr>
        <w:t xml:space="preserve">  参与同一个标段（包）的供应商存在下列情形之一的，其投标（响应）文件无效：</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（1）不同供应商的电子投标（响应）文件上传计算机的网卡MAC地址、CPU序列号和硬盘序列号等硬件信息相同的；</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（2）不同供应商的投标（响应）文件由同一电子设备编制、加密或者上传；</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（3）不同供应商的投标（响应）文件由同一人送达或者分发，或者不同供应商联系人为同一人或不同联系人的联系电话一致的；</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（4）不同供应商的投标（响应）文件的内容存在两处以上专有细节错误一致；</w:t>
      </w:r>
    </w:p>
    <w:p>
      <w:pPr>
        <w:spacing w:line="360" w:lineRule="auto"/>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lang w:val="en-US"/>
        </w:rPr>
        <w:t>（5）其它涉嫌串通的情形。</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34.7 有下列情形之一的，视为供应商串通磋商响应，其磋商响应无效：</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（1）不同供应商的竞争性磋商响应文件由同一单位或者个人编制；</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（2）不同供应商委托同一单位或者个人办理磋商响应事宜；</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（3）不同供应商的竞争性磋商响应文件载明的项目管理成员或者联系人员为同一人；</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（4）不同供应商的竞争性磋商响应文件异常一致或者磋商响应报价呈规律性差异；</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（5）不同供应商的竞争性磋商响应文件相互混装；</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（6）不同供应商的磋商保证金从同一单位或者个人的账户转出。</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eastAsia="仿宋_GB2312" w:cs="Times New Roman"/>
          <w:b/>
          <w:bCs/>
          <w:color w:val="auto"/>
          <w:sz w:val="28"/>
          <w:szCs w:val="28"/>
          <w:highlight w:val="none"/>
          <w:lang w:val="en-US" w:eastAsia="zh-CN"/>
        </w:rPr>
        <w:t>5</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lang w:eastAsia="zh-CN"/>
        </w:rPr>
        <w:t>磋商响应</w:t>
      </w:r>
      <w:r>
        <w:rPr>
          <w:rFonts w:hint="default" w:ascii="Times New Roman" w:hAnsi="Times New Roman" w:eastAsia="仿宋_GB2312" w:cs="Times New Roman"/>
          <w:b/>
          <w:bCs/>
          <w:color w:val="auto"/>
          <w:sz w:val="28"/>
          <w:szCs w:val="28"/>
          <w:highlight w:val="none"/>
        </w:rPr>
        <w:t>的评价</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报价出现前后不一致的，按照下列规定修正：</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）大写金额和小写金额不一致的，以大写金额为准；</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同时出现两种以上不一致的，按照前款规定的顺序修正。修正后的报价经</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确认后产生约束力，</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不确认的，其</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无效。</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认为</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的报价明显低于其他通过</w:t>
      </w:r>
      <w:r>
        <w:rPr>
          <w:rFonts w:hint="default" w:ascii="Times New Roman" w:hAnsi="Times New Roman" w:eastAsia="仿宋_GB2312" w:cs="Times New Roman"/>
          <w:color w:val="auto"/>
          <w:sz w:val="28"/>
          <w:szCs w:val="28"/>
          <w:highlight w:val="none"/>
          <w:lang w:eastAsia="zh-CN"/>
        </w:rPr>
        <w:t>初步审查供应商</w:t>
      </w:r>
      <w:r>
        <w:rPr>
          <w:rFonts w:hint="default" w:ascii="Times New Roman" w:hAnsi="Times New Roman" w:eastAsia="仿宋_GB2312" w:cs="Times New Roman"/>
          <w:color w:val="auto"/>
          <w:sz w:val="28"/>
          <w:szCs w:val="28"/>
          <w:highlight w:val="none"/>
        </w:rPr>
        <w:t>的报价，有可能影响服务质量或者不能诚信履约的，应当要求其在合理的时间内提供书面说明，必要时提交相关证明材料；</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不能证明其报价合理性的，</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应当将其作为无效</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处理。</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只对已判定为实质性响应的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进行评价和比较。</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.4节能环保政策</w:t>
      </w:r>
    </w:p>
    <w:p>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根据财政部 发展改革委 生态环境部 市场监管总局《关于调整优化节能产品、环境标志产品政府采购执行机制的通知》（财库〔2019〕9号）要求：</w:t>
      </w:r>
    </w:p>
    <w:p>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（1）本项目若含有节能产品政府采购品目清单内政府强制采购产品，供应商须选用节能产品。</w:t>
      </w:r>
    </w:p>
    <w:p>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（2）本项目若含有节能产品、环境标志产品政府采购品目清单内政府优先采购产品，对选用节能产品（政府强制采购产品除外）、环境标志产品的，在评标时予以优先采购。</w:t>
      </w:r>
    </w:p>
    <w:p>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（3）供应商应提供国家确定的认证机构出具的处于有效期之内的节能产品、环境标志产品认证证书。</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35.5  </w:t>
      </w:r>
      <w:r>
        <w:rPr>
          <w:rFonts w:hint="default" w:ascii="Times New Roman" w:hAnsi="Times New Roman" w:eastAsia="仿宋_GB2312" w:cs="Times New Roman"/>
          <w:color w:val="auto"/>
          <w:sz w:val="28"/>
          <w:szCs w:val="28"/>
          <w:highlight w:val="none"/>
        </w:rPr>
        <w:t>正版软件的要求</w:t>
      </w:r>
    </w:p>
    <w:p>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需承诺投报的计算机产品预装正版操作系统，投报的硬件产品内的预装软件为正版软件。</w:t>
      </w:r>
      <w:r>
        <w:rPr>
          <w:rFonts w:hint="default" w:ascii="Times New Roman" w:hAnsi="Times New Roman" w:eastAsia="仿宋_GB2312" w:cs="Times New Roman"/>
          <w:color w:val="auto"/>
          <w:sz w:val="28"/>
          <w:szCs w:val="28"/>
          <w:highlight w:val="none"/>
          <w:lang w:eastAsia="zh-CN"/>
        </w:rPr>
        <w:t>本项目如需落实正版软件要求，将在“供应商须知前附表”中载明。</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35.6 </w:t>
      </w:r>
      <w:r>
        <w:rPr>
          <w:rFonts w:hint="default" w:ascii="Times New Roman" w:hAnsi="Times New Roman" w:eastAsia="仿宋_GB2312" w:cs="Times New Roman"/>
          <w:color w:val="auto"/>
          <w:sz w:val="28"/>
          <w:szCs w:val="28"/>
          <w:highlight w:val="none"/>
        </w:rPr>
        <w:t>商品包装和快递包装要求</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本文件列出商品包装和快递包装要求的，</w:t>
      </w:r>
      <w:r>
        <w:rPr>
          <w:rFonts w:hint="default" w:ascii="Times New Roman" w:hAnsi="Times New Roman" w:eastAsia="仿宋_GB2312" w:cs="Times New Roman"/>
          <w:color w:val="auto"/>
          <w:sz w:val="28"/>
          <w:szCs w:val="28"/>
          <w:highlight w:val="none"/>
          <w:lang w:eastAsia="zh-CN"/>
        </w:rPr>
        <w:t>供应商可</w:t>
      </w:r>
      <w:r>
        <w:rPr>
          <w:rFonts w:hint="default" w:ascii="Times New Roman" w:hAnsi="Times New Roman" w:eastAsia="仿宋_GB2312" w:cs="Times New Roman"/>
          <w:color w:val="auto"/>
          <w:sz w:val="28"/>
          <w:szCs w:val="28"/>
          <w:highlight w:val="none"/>
        </w:rPr>
        <w:t>填写商品包装和快递包装承诺函，承诺商品包装符合《商品包装政府采购需求标准（试行）》，快递包装符合《快递包装政府采购需求标准（试行）》。</w:t>
      </w:r>
      <w:r>
        <w:rPr>
          <w:rFonts w:hint="default" w:ascii="Times New Roman" w:hAnsi="Times New Roman" w:eastAsia="仿宋_GB2312" w:cs="Times New Roman"/>
          <w:color w:val="auto"/>
          <w:sz w:val="28"/>
          <w:szCs w:val="28"/>
          <w:highlight w:val="none"/>
          <w:lang w:eastAsia="zh-CN"/>
        </w:rPr>
        <w:t>本项目如需落实商品包装和快递包装要求，将在“供应商须知前附表”中载明。</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lang w:eastAsia="zh-CN"/>
        </w:rPr>
        <w:t>评审</w:t>
      </w:r>
      <w:r>
        <w:rPr>
          <w:rFonts w:hint="default" w:ascii="Times New Roman" w:hAnsi="Times New Roman" w:eastAsia="仿宋_GB2312" w:cs="Times New Roman"/>
          <w:b/>
          <w:bCs/>
          <w:color w:val="auto"/>
          <w:sz w:val="28"/>
          <w:szCs w:val="28"/>
          <w:highlight w:val="none"/>
        </w:rPr>
        <w:t>价的确定</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36.1 根据《政府采购促进中小企业发展管理办法》（财库〔2020〕46号）和《财政部关于进一步加大政府采购支持中小企业力度的通知》（财库〔2022〕19号）的的规定，采购人在政府采购活动中支持中小企业发展：</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（1）采购项目或采购包预留采购份额专门面向中小企业采购；</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（2）未预留份额专门面向中小企业采购的采购项目，以及预留份额项目中的非预留部分采购包，对小微企业报价给予10%—20%的扣除，用扣除后的价格参加评审。中小企业扶持政策：见“供应商须知前附表”。</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（4）监狱企业视同小型、微型企业，供应商应提供省级及以上监狱管理局、戒毒管理局（含新疆生产建设兵团）出具的属于监狱企业的证明文件。</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36.2 </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价不作为</w:t>
      </w:r>
      <w:r>
        <w:rPr>
          <w:rFonts w:hint="default" w:ascii="Times New Roman" w:hAnsi="Times New Roman" w:eastAsia="仿宋_GB2312" w:cs="Times New Roman"/>
          <w:color w:val="auto"/>
          <w:sz w:val="28"/>
          <w:szCs w:val="28"/>
          <w:highlight w:val="none"/>
          <w:lang w:eastAsia="zh-CN"/>
        </w:rPr>
        <w:t>成交金额</w:t>
      </w:r>
      <w:r>
        <w:rPr>
          <w:rFonts w:hint="default" w:ascii="Times New Roman" w:hAnsi="Times New Roman" w:eastAsia="仿宋_GB2312" w:cs="Times New Roman"/>
          <w:color w:val="auto"/>
          <w:sz w:val="28"/>
          <w:szCs w:val="28"/>
          <w:highlight w:val="none"/>
        </w:rPr>
        <w:t>和合同签约价，</w:t>
      </w:r>
      <w:r>
        <w:rPr>
          <w:rFonts w:hint="default" w:ascii="Times New Roman" w:hAnsi="Times New Roman" w:eastAsia="仿宋_GB2312" w:cs="Times New Roman"/>
          <w:color w:val="auto"/>
          <w:sz w:val="28"/>
          <w:szCs w:val="28"/>
          <w:highlight w:val="none"/>
          <w:lang w:eastAsia="zh-CN"/>
        </w:rPr>
        <w:t>成交金额</w:t>
      </w:r>
      <w:r>
        <w:rPr>
          <w:rFonts w:hint="default" w:ascii="Times New Roman" w:hAnsi="Times New Roman" w:eastAsia="仿宋_GB2312" w:cs="Times New Roman"/>
          <w:color w:val="auto"/>
          <w:sz w:val="28"/>
          <w:szCs w:val="28"/>
          <w:highlight w:val="none"/>
        </w:rPr>
        <w:t>和合同签约价仍以其</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文件中的报价为准。</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eastAsia="仿宋_GB2312" w:cs="Times New Roman"/>
          <w:b/>
          <w:bCs/>
          <w:color w:val="auto"/>
          <w:sz w:val="28"/>
          <w:szCs w:val="28"/>
          <w:highlight w:val="none"/>
          <w:lang w:val="en-US" w:eastAsia="zh-CN"/>
        </w:rPr>
        <w:t>7</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eastAsia="zh-CN"/>
        </w:rPr>
        <w:t>评审</w:t>
      </w:r>
      <w:r>
        <w:rPr>
          <w:rFonts w:hint="default" w:ascii="Times New Roman" w:hAnsi="Times New Roman" w:eastAsia="仿宋_GB2312" w:cs="Times New Roman"/>
          <w:b/>
          <w:bCs/>
          <w:color w:val="auto"/>
          <w:sz w:val="28"/>
          <w:szCs w:val="28"/>
          <w:highlight w:val="none"/>
        </w:rPr>
        <w:t>结果</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按照</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中规定的</w:t>
      </w:r>
      <w:r>
        <w:rPr>
          <w:rFonts w:hint="default" w:ascii="Times New Roman" w:hAnsi="Times New Roman" w:eastAsia="仿宋_GB2312" w:cs="Times New Roman"/>
          <w:color w:val="auto"/>
          <w:sz w:val="28"/>
          <w:szCs w:val="28"/>
          <w:highlight w:val="none"/>
          <w:lang w:eastAsia="zh-CN"/>
        </w:rPr>
        <w:t>磋商方法</w:t>
      </w:r>
      <w:r>
        <w:rPr>
          <w:rFonts w:hint="default" w:ascii="Times New Roman" w:hAnsi="Times New Roman" w:eastAsia="仿宋_GB2312" w:cs="Times New Roman"/>
          <w:color w:val="auto"/>
          <w:sz w:val="28"/>
          <w:szCs w:val="28"/>
          <w:highlight w:val="none"/>
        </w:rPr>
        <w:t>和标准，对</w:t>
      </w:r>
      <w:r>
        <w:rPr>
          <w:rFonts w:hint="default" w:ascii="Times New Roman" w:hAnsi="Times New Roman" w:eastAsia="仿宋_GB2312" w:cs="Times New Roman"/>
          <w:color w:val="auto"/>
          <w:sz w:val="28"/>
          <w:szCs w:val="28"/>
          <w:highlight w:val="none"/>
          <w:lang w:eastAsia="zh-CN"/>
        </w:rPr>
        <w:t>初步审查</w:t>
      </w:r>
      <w:r>
        <w:rPr>
          <w:rFonts w:hint="default" w:ascii="Times New Roman" w:hAnsi="Times New Roman" w:eastAsia="仿宋_GB2312" w:cs="Times New Roman"/>
          <w:color w:val="auto"/>
          <w:sz w:val="28"/>
          <w:szCs w:val="28"/>
          <w:highlight w:val="none"/>
        </w:rPr>
        <w:t>合格的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进行商务和技术评</w:t>
      </w:r>
      <w:r>
        <w:rPr>
          <w:rFonts w:hint="default" w:ascii="Times New Roman" w:hAnsi="Times New Roman" w:eastAsia="仿宋_GB2312" w:cs="Times New Roman"/>
          <w:color w:val="auto"/>
          <w:sz w:val="28"/>
          <w:szCs w:val="28"/>
          <w:highlight w:val="none"/>
          <w:lang w:val="en-US" w:eastAsia="zh-CN"/>
        </w:rPr>
        <w:t>审</w:t>
      </w:r>
      <w:r>
        <w:rPr>
          <w:rFonts w:hint="default" w:ascii="Times New Roman" w:hAnsi="Times New Roman" w:eastAsia="仿宋_GB2312" w:cs="Times New Roman"/>
          <w:color w:val="auto"/>
          <w:sz w:val="28"/>
          <w:szCs w:val="28"/>
          <w:highlight w:val="none"/>
        </w:rPr>
        <w:t>，综合比较与评价。</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的评审得分为所有评委评审得分的算术平均值，评审得分取至小数点后两位（第三位四舍五入）。</w:t>
      </w:r>
    </w:p>
    <w:p>
      <w:pPr>
        <w:pStyle w:val="96"/>
        <w:spacing w:line="360"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sz w:val="28"/>
          <w:szCs w:val="28"/>
          <w:highlight w:val="none"/>
        </w:rPr>
        <w:t>38.</w:t>
      </w:r>
      <w:r>
        <w:rPr>
          <w:rFonts w:hint="default" w:ascii="Times New Roman" w:hAnsi="Times New Roman" w:eastAsia="仿宋_GB2312" w:cs="Times New Roman"/>
          <w:b/>
          <w:color w:val="auto"/>
          <w:sz w:val="28"/>
          <w:szCs w:val="28"/>
          <w:highlight w:val="none"/>
        </w:rPr>
        <w:t>成交候选供应商的确定原则及标准</w:t>
      </w:r>
    </w:p>
    <w:p>
      <w:pPr>
        <w:widowControl w:val="0"/>
        <w:spacing w:line="36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除非“</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须知前附表”有特殊约定，否则</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按评审后得分由高到低顺序</w:t>
      </w:r>
      <w:r>
        <w:rPr>
          <w:rFonts w:hint="default" w:ascii="Times New Roman" w:hAnsi="Times New Roman" w:eastAsia="仿宋_GB2312" w:cs="Times New Roman"/>
          <w:color w:val="auto"/>
          <w:sz w:val="28"/>
          <w:szCs w:val="28"/>
          <w:highlight w:val="none"/>
          <w:lang w:val="en-US" w:eastAsia="zh-CN"/>
        </w:rPr>
        <w:t>排列。按供应商须知前附表中规定数量推荐成交候选供应商。</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default" w:ascii="Times New Roman" w:hAnsi="Times New Roman" w:eastAsia="仿宋_GB2312" w:cs="Times New Roman"/>
          <w:b/>
          <w:bCs/>
          <w:color w:val="auto"/>
          <w:sz w:val="28"/>
          <w:szCs w:val="28"/>
          <w:highlight w:val="none"/>
          <w:lang w:val="en-US" w:eastAsia="zh-CN"/>
        </w:rPr>
        <w:t>9</w:t>
      </w:r>
      <w:r>
        <w:rPr>
          <w:rFonts w:hint="default" w:ascii="Times New Roman" w:hAnsi="Times New Roman" w:eastAsia="仿宋_GB2312" w:cs="Times New Roman"/>
          <w:b/>
          <w:bCs/>
          <w:color w:val="auto"/>
          <w:sz w:val="28"/>
          <w:szCs w:val="28"/>
          <w:highlight w:val="none"/>
        </w:rPr>
        <w:t>.保密及其它注意事项</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是</w:t>
      </w:r>
      <w:r>
        <w:rPr>
          <w:rFonts w:hint="default" w:ascii="Times New Roman" w:hAnsi="Times New Roman" w:eastAsia="仿宋_GB2312" w:cs="Times New Roman"/>
          <w:color w:val="auto"/>
          <w:sz w:val="28"/>
          <w:szCs w:val="28"/>
          <w:highlight w:val="none"/>
          <w:lang w:eastAsia="zh-CN"/>
        </w:rPr>
        <w:t>竞争性磋商</w:t>
      </w:r>
      <w:r>
        <w:rPr>
          <w:rFonts w:hint="default" w:ascii="Times New Roman" w:hAnsi="Times New Roman" w:eastAsia="仿宋_GB2312" w:cs="Times New Roman"/>
          <w:color w:val="auto"/>
          <w:sz w:val="28"/>
          <w:szCs w:val="28"/>
          <w:highlight w:val="none"/>
        </w:rPr>
        <w:t>工作的重要环节，</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工作在</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内独立进行。</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将遵照规定的</w:t>
      </w:r>
      <w:r>
        <w:rPr>
          <w:rFonts w:hint="default" w:ascii="Times New Roman" w:hAnsi="Times New Roman" w:eastAsia="仿宋_GB2312" w:cs="Times New Roman"/>
          <w:color w:val="auto"/>
          <w:sz w:val="28"/>
          <w:szCs w:val="28"/>
          <w:highlight w:val="none"/>
          <w:lang w:eastAsia="zh-CN"/>
        </w:rPr>
        <w:t>磋商方法</w:t>
      </w:r>
      <w:r>
        <w:rPr>
          <w:rFonts w:hint="default" w:ascii="Times New Roman" w:hAnsi="Times New Roman" w:eastAsia="仿宋_GB2312" w:cs="Times New Roman"/>
          <w:color w:val="auto"/>
          <w:sz w:val="28"/>
          <w:szCs w:val="28"/>
          <w:highlight w:val="none"/>
        </w:rPr>
        <w:t>，公正、平等地对待所有</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.3在</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期间，</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不得向评委询问</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情况，不得进行旨在影响</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结果的活动。</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.4为保证</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的公正性，</w:t>
      </w:r>
      <w:r>
        <w:rPr>
          <w:rFonts w:hint="default" w:ascii="Times New Roman" w:hAnsi="Times New Roman" w:eastAsia="仿宋_GB2312" w:cs="Times New Roman"/>
          <w:color w:val="auto"/>
          <w:sz w:val="28"/>
          <w:szCs w:val="28"/>
          <w:highlight w:val="none"/>
          <w:lang w:eastAsia="zh-CN"/>
        </w:rPr>
        <w:t>开启</w:t>
      </w:r>
      <w:r>
        <w:rPr>
          <w:rFonts w:hint="default" w:ascii="Times New Roman" w:hAnsi="Times New Roman" w:eastAsia="仿宋_GB2312" w:cs="Times New Roman"/>
          <w:color w:val="auto"/>
          <w:sz w:val="28"/>
          <w:szCs w:val="28"/>
          <w:highlight w:val="none"/>
        </w:rPr>
        <w:t>后直至授予</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合同，评委不得与</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私下交换意见。</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.5在</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工作结束后，凡与</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情况有接触的任何人不得擅自将</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情况扩散出</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人员之外。</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.6</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结束后，概不退还</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w:t>
      </w:r>
    </w:p>
    <w:p>
      <w:pPr>
        <w:pStyle w:val="17"/>
        <w:rPr>
          <w:rFonts w:hint="default" w:ascii="Times New Roman" w:hAnsi="Times New Roman" w:cs="Times New Roman"/>
          <w:color w:val="auto"/>
          <w:highlight w:val="none"/>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 w:eastAsia="zh-CN"/>
        </w:rPr>
      </w:pPr>
      <w:bookmarkStart w:id="117" w:name="_Toc469259728"/>
      <w:bookmarkStart w:id="118" w:name="_Toc1092967952_WPSOffice_Level2"/>
      <w:bookmarkStart w:id="119" w:name="_Toc69887890"/>
      <w:bookmarkStart w:id="120" w:name="_Toc1542593003"/>
      <w:bookmarkStart w:id="121" w:name="_Toc2899487"/>
      <w:bookmarkStart w:id="122" w:name="_Toc1781574470_WPSOffice_Level2"/>
      <w:bookmarkStart w:id="123" w:name="_Toc1052785819"/>
      <w:bookmarkStart w:id="124" w:name="_Toc825115381"/>
      <w:bookmarkStart w:id="125" w:name="_Toc1199683400_WPSOffice_Level2"/>
      <w:bookmarkStart w:id="126" w:name="_Toc57506616"/>
      <w:bookmarkStart w:id="127" w:name="_Toc1482364743"/>
      <w:bookmarkStart w:id="128" w:name="_Toc1764974099"/>
      <w:r>
        <w:rPr>
          <w:rFonts w:hint="default" w:ascii="Times New Roman" w:hAnsi="Times New Roman" w:eastAsia="方正小标宋_GBK" w:cs="Times New Roman"/>
          <w:bCs/>
          <w:color w:val="auto"/>
          <w:kern w:val="0"/>
          <w:sz w:val="30"/>
          <w:szCs w:val="30"/>
          <w:highlight w:val="none"/>
          <w:lang w:val="en-US" w:eastAsia="zh-CN"/>
        </w:rPr>
        <w:t>六、确定</w:t>
      </w:r>
      <w:bookmarkEnd w:id="117"/>
      <w:bookmarkEnd w:id="118"/>
      <w:bookmarkEnd w:id="119"/>
      <w:bookmarkEnd w:id="120"/>
      <w:bookmarkEnd w:id="121"/>
      <w:bookmarkEnd w:id="122"/>
      <w:bookmarkEnd w:id="123"/>
      <w:bookmarkEnd w:id="124"/>
      <w:bookmarkEnd w:id="125"/>
      <w:bookmarkEnd w:id="126"/>
      <w:r>
        <w:rPr>
          <w:rFonts w:hint="default" w:ascii="Times New Roman" w:hAnsi="Times New Roman" w:eastAsia="方正小标宋_GBK" w:cs="Times New Roman"/>
          <w:bCs/>
          <w:color w:val="auto"/>
          <w:kern w:val="0"/>
          <w:sz w:val="30"/>
          <w:szCs w:val="30"/>
          <w:highlight w:val="none"/>
          <w:lang w:val="en" w:eastAsia="zh-CN"/>
        </w:rPr>
        <w:t>成交</w:t>
      </w:r>
      <w:bookmarkEnd w:id="127"/>
      <w:bookmarkEnd w:id="128"/>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40</w:t>
      </w:r>
      <w:r>
        <w:rPr>
          <w:rFonts w:hint="default" w:ascii="Times New Roman" w:hAnsi="Times New Roman" w:eastAsia="仿宋_GB2312" w:cs="Times New Roman"/>
          <w:b/>
          <w:bCs/>
          <w:color w:val="auto"/>
          <w:sz w:val="28"/>
          <w:szCs w:val="28"/>
          <w:highlight w:val="none"/>
          <w:lang w:val="en"/>
        </w:rPr>
        <w:t>.</w:t>
      </w:r>
      <w:r>
        <w:rPr>
          <w:rFonts w:hint="default" w:ascii="Times New Roman" w:hAnsi="Times New Roman" w:eastAsia="仿宋_GB2312" w:cs="Times New Roman"/>
          <w:b/>
          <w:color w:val="auto"/>
          <w:kern w:val="0"/>
          <w:sz w:val="28"/>
          <w:szCs w:val="28"/>
          <w:highlight w:val="none"/>
          <w:lang w:val="en-US" w:eastAsia="zh-CN"/>
        </w:rPr>
        <w:t>确定成交供应商</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40</w:t>
      </w:r>
      <w:r>
        <w:rPr>
          <w:rFonts w:hint="default" w:ascii="Times New Roman" w:hAnsi="Times New Roman" w:eastAsia="仿宋_GB2312" w:cs="Times New Roman"/>
          <w:color w:val="auto"/>
          <w:sz w:val="28"/>
          <w:szCs w:val="28"/>
          <w:highlight w:val="none"/>
          <w:lang w:val="e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采购人应当自收到</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之日起５个工作日内，从</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提出的</w:t>
      </w:r>
      <w:r>
        <w:rPr>
          <w:rFonts w:hint="default" w:ascii="Times New Roman" w:hAnsi="Times New Roman" w:eastAsia="仿宋_GB2312" w:cs="Times New Roman"/>
          <w:color w:val="auto"/>
          <w:sz w:val="28"/>
          <w:szCs w:val="28"/>
          <w:highlight w:val="none"/>
          <w:lang w:eastAsia="zh-CN"/>
        </w:rPr>
        <w:t>成交候选供应商</w:t>
      </w:r>
      <w:r>
        <w:rPr>
          <w:rFonts w:hint="default" w:ascii="Times New Roman" w:hAnsi="Times New Roman" w:eastAsia="仿宋_GB2312" w:cs="Times New Roman"/>
          <w:color w:val="auto"/>
          <w:sz w:val="28"/>
          <w:szCs w:val="28"/>
          <w:highlight w:val="none"/>
        </w:rPr>
        <w:t>中，根据</w:t>
      </w:r>
      <w:r>
        <w:rPr>
          <w:rFonts w:hint="default" w:ascii="Times New Roman" w:hAnsi="Times New Roman" w:eastAsia="仿宋_GB2312" w:cs="Times New Roman"/>
          <w:color w:val="auto"/>
          <w:sz w:val="28"/>
          <w:szCs w:val="28"/>
          <w:highlight w:val="none"/>
          <w:lang w:eastAsia="zh-CN"/>
        </w:rPr>
        <w:t>竞争性磋商小组推荐</w:t>
      </w:r>
      <w:r>
        <w:rPr>
          <w:rFonts w:hint="default" w:ascii="Times New Roman" w:hAnsi="Times New Roman" w:eastAsia="仿宋_GB2312" w:cs="Times New Roman"/>
          <w:color w:val="auto"/>
          <w:sz w:val="28"/>
          <w:szCs w:val="28"/>
          <w:highlight w:val="none"/>
        </w:rPr>
        <w:t>排名顺序的</w:t>
      </w:r>
      <w:r>
        <w:rPr>
          <w:rFonts w:hint="default" w:ascii="Times New Roman" w:hAnsi="Times New Roman" w:eastAsia="仿宋_GB2312" w:cs="Times New Roman"/>
          <w:color w:val="auto"/>
          <w:sz w:val="28"/>
          <w:szCs w:val="28"/>
          <w:highlight w:val="none"/>
          <w:lang w:eastAsia="zh-CN"/>
        </w:rPr>
        <w:t>成交候选供应商</w:t>
      </w:r>
      <w:r>
        <w:rPr>
          <w:rFonts w:hint="default" w:ascii="Times New Roman" w:hAnsi="Times New Roman" w:eastAsia="仿宋_GB2312" w:cs="Times New Roman"/>
          <w:color w:val="auto"/>
          <w:sz w:val="28"/>
          <w:szCs w:val="28"/>
          <w:highlight w:val="none"/>
        </w:rPr>
        <w:t>中，选定第一</w:t>
      </w:r>
      <w:r>
        <w:rPr>
          <w:rFonts w:hint="default" w:ascii="Times New Roman" w:hAnsi="Times New Roman" w:eastAsia="仿宋_GB2312" w:cs="Times New Roman"/>
          <w:color w:val="auto"/>
          <w:sz w:val="28"/>
          <w:szCs w:val="28"/>
          <w:highlight w:val="none"/>
          <w:lang w:eastAsia="zh-CN"/>
        </w:rPr>
        <w:t>成交候选供应商</w:t>
      </w:r>
      <w:r>
        <w:rPr>
          <w:rFonts w:hint="default" w:ascii="Times New Roman" w:hAnsi="Times New Roman" w:eastAsia="仿宋_GB2312" w:cs="Times New Roman"/>
          <w:color w:val="auto"/>
          <w:sz w:val="28"/>
          <w:szCs w:val="28"/>
          <w:highlight w:val="none"/>
        </w:rPr>
        <w:t>为</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；也可以书面授权</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直接确定</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40.2</w:t>
      </w:r>
      <w:r>
        <w:rPr>
          <w:rFonts w:hint="default" w:ascii="Times New Roman" w:hAnsi="Times New Roman" w:eastAsia="仿宋_GB2312" w:cs="Times New Roman"/>
          <w:color w:val="auto"/>
          <w:sz w:val="28"/>
          <w:szCs w:val="28"/>
          <w:highlight w:val="none"/>
        </w:rPr>
        <w:t>采购人在收到</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5个工作日内未按</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推荐的</w:t>
      </w:r>
      <w:r>
        <w:rPr>
          <w:rFonts w:hint="default" w:ascii="Times New Roman" w:hAnsi="Times New Roman" w:eastAsia="仿宋_GB2312" w:cs="Times New Roman"/>
          <w:color w:val="auto"/>
          <w:sz w:val="28"/>
          <w:szCs w:val="28"/>
          <w:highlight w:val="none"/>
          <w:lang w:eastAsia="zh-CN"/>
        </w:rPr>
        <w:t>成交候选供应商</w:t>
      </w:r>
      <w:r>
        <w:rPr>
          <w:rFonts w:hint="default" w:ascii="Times New Roman" w:hAnsi="Times New Roman" w:eastAsia="仿宋_GB2312" w:cs="Times New Roman"/>
          <w:color w:val="auto"/>
          <w:sz w:val="28"/>
          <w:szCs w:val="28"/>
          <w:highlight w:val="none"/>
        </w:rPr>
        <w:t>顺序确定</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，又不能说明合法理由的，视同按</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推荐的顺序确定排名第一的</w:t>
      </w:r>
      <w:r>
        <w:rPr>
          <w:rFonts w:hint="default" w:ascii="Times New Roman" w:hAnsi="Times New Roman" w:eastAsia="仿宋_GB2312" w:cs="Times New Roman"/>
          <w:color w:val="auto"/>
          <w:sz w:val="28"/>
          <w:szCs w:val="28"/>
          <w:highlight w:val="none"/>
          <w:lang w:eastAsia="zh-CN"/>
        </w:rPr>
        <w:t>成交候选供应商</w:t>
      </w:r>
      <w:r>
        <w:rPr>
          <w:rFonts w:hint="default" w:ascii="Times New Roman" w:hAnsi="Times New Roman" w:eastAsia="仿宋_GB2312" w:cs="Times New Roman"/>
          <w:color w:val="auto"/>
          <w:sz w:val="28"/>
          <w:szCs w:val="28"/>
          <w:highlight w:val="none"/>
        </w:rPr>
        <w:t>为</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w:t>
      </w:r>
    </w:p>
    <w:p>
      <w:pPr>
        <w:spacing w:line="360" w:lineRule="auto"/>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41  发布成交结果公告及发出成交通知书</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41</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采购人按规定确定</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后，</w:t>
      </w:r>
      <w:r>
        <w:rPr>
          <w:rFonts w:hint="default" w:ascii="Times New Roman" w:hAnsi="Times New Roman" w:eastAsia="仿宋_GB2312" w:cs="Times New Roman"/>
          <w:color w:val="auto"/>
          <w:sz w:val="28"/>
          <w:szCs w:val="28"/>
          <w:highlight w:val="none"/>
          <w:lang w:val="en-US" w:eastAsia="zh-CN"/>
        </w:rPr>
        <w:t>采购人或</w:t>
      </w:r>
      <w:r>
        <w:rPr>
          <w:rFonts w:hint="default" w:ascii="Times New Roman" w:hAnsi="Times New Roman" w:eastAsia="仿宋_GB2312" w:cs="Times New Roman"/>
          <w:color w:val="auto"/>
          <w:sz w:val="28"/>
          <w:szCs w:val="28"/>
          <w:highlight w:val="none"/>
        </w:rPr>
        <w:t>集中采购机构应将</w:t>
      </w:r>
      <w:r>
        <w:rPr>
          <w:rFonts w:hint="default" w:ascii="Times New Roman" w:hAnsi="Times New Roman" w:eastAsia="仿宋_GB2312" w:cs="Times New Roman"/>
          <w:color w:val="auto"/>
          <w:sz w:val="28"/>
          <w:szCs w:val="28"/>
          <w:highlight w:val="none"/>
          <w:lang w:eastAsia="zh-CN"/>
        </w:rPr>
        <w:t>成交结果</w:t>
      </w:r>
      <w:r>
        <w:rPr>
          <w:rFonts w:hint="default" w:ascii="Times New Roman" w:hAnsi="Times New Roman" w:eastAsia="仿宋_GB2312" w:cs="Times New Roman"/>
          <w:color w:val="auto"/>
          <w:sz w:val="28"/>
          <w:szCs w:val="28"/>
          <w:highlight w:val="none"/>
        </w:rPr>
        <w:t>在“</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须知前附表”规定的媒介上予以公告，</w:t>
      </w:r>
      <w:r>
        <w:rPr>
          <w:rFonts w:hint="default" w:ascii="Times New Roman" w:hAnsi="Times New Roman" w:eastAsia="仿宋_GB2312" w:cs="Times New Roman"/>
          <w:color w:val="auto"/>
          <w:sz w:val="28"/>
          <w:szCs w:val="28"/>
          <w:highlight w:val="none"/>
          <w:lang w:eastAsia="zh-CN"/>
        </w:rPr>
        <w:t>成交结果</w:t>
      </w:r>
      <w:r>
        <w:rPr>
          <w:rFonts w:hint="default" w:ascii="Times New Roman" w:hAnsi="Times New Roman" w:eastAsia="仿宋_GB2312" w:cs="Times New Roman"/>
          <w:color w:val="auto"/>
          <w:sz w:val="28"/>
          <w:szCs w:val="28"/>
          <w:highlight w:val="none"/>
        </w:rPr>
        <w:t>公告期限为1个工作日。</w:t>
      </w:r>
    </w:p>
    <w:p>
      <w:pPr>
        <w:widowControl w:val="0"/>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41.2发布成交结果公告同时向成交供应商发出成交通知书。</w:t>
      </w:r>
    </w:p>
    <w:p>
      <w:pPr>
        <w:pStyle w:val="17"/>
        <w:spacing w:before="0" w:line="360" w:lineRule="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8"/>
          <w:szCs w:val="28"/>
          <w:highlight w:val="none"/>
        </w:rPr>
        <w:t>41.3</w:t>
      </w:r>
      <w:r>
        <w:rPr>
          <w:rFonts w:hint="default" w:ascii="Times New Roman" w:hAnsi="Times New Roman" w:eastAsia="仿宋_GB2312" w:cs="Times New Roman"/>
          <w:color w:val="auto"/>
          <w:kern w:val="1"/>
          <w:sz w:val="28"/>
          <w:szCs w:val="28"/>
          <w:highlight w:val="none"/>
        </w:rPr>
        <w:t>成交通知书发出后，采购人不得违法改变成交结果，成交供应商无正当理由不得放弃成交。</w:t>
      </w:r>
    </w:p>
    <w:p>
      <w:pPr>
        <w:widowControl w:val="0"/>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4</w:t>
      </w:r>
      <w:r>
        <w:rPr>
          <w:rFonts w:hint="default" w:ascii="Times New Roman" w:hAnsi="Times New Roman" w:eastAsia="仿宋_GB2312" w:cs="Times New Roman"/>
          <w:b/>
          <w:bCs/>
          <w:color w:val="auto"/>
          <w:sz w:val="28"/>
          <w:szCs w:val="28"/>
          <w:highlight w:val="none"/>
          <w:lang w:val="en-US" w:eastAsia="zh-CN"/>
        </w:rPr>
        <w:t>2</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接受和拒绝任何或所有</w:t>
      </w:r>
      <w:r>
        <w:rPr>
          <w:rFonts w:hint="default" w:ascii="Times New Roman" w:hAnsi="Times New Roman" w:eastAsia="仿宋_GB2312" w:cs="Times New Roman"/>
          <w:b/>
          <w:bCs/>
          <w:color w:val="auto"/>
          <w:sz w:val="28"/>
          <w:szCs w:val="28"/>
          <w:highlight w:val="none"/>
          <w:lang w:eastAsia="zh-CN"/>
        </w:rPr>
        <w:t>磋商响应</w:t>
      </w:r>
      <w:r>
        <w:rPr>
          <w:rFonts w:hint="default" w:ascii="Times New Roman" w:hAnsi="Times New Roman" w:eastAsia="仿宋_GB2312" w:cs="Times New Roman"/>
          <w:b/>
          <w:bCs/>
          <w:color w:val="auto"/>
          <w:sz w:val="28"/>
          <w:szCs w:val="28"/>
          <w:highlight w:val="none"/>
        </w:rPr>
        <w:t>的权利</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如出现重大变故，采购任务取消情况，集中采购机构和采购人保留因此原因在授标之前任何时候接受或拒绝任何</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、以及宣布</w:t>
      </w:r>
      <w:r>
        <w:rPr>
          <w:rFonts w:hint="default" w:ascii="Times New Roman" w:hAnsi="Times New Roman" w:eastAsia="仿宋_GB2312" w:cs="Times New Roman"/>
          <w:color w:val="auto"/>
          <w:sz w:val="28"/>
          <w:szCs w:val="28"/>
          <w:highlight w:val="none"/>
          <w:lang w:eastAsia="zh-CN"/>
        </w:rPr>
        <w:t>竞争性磋商</w:t>
      </w:r>
      <w:r>
        <w:rPr>
          <w:rFonts w:hint="default" w:ascii="Times New Roman" w:hAnsi="Times New Roman" w:eastAsia="仿宋_GB2312" w:cs="Times New Roman"/>
          <w:color w:val="auto"/>
          <w:sz w:val="28"/>
          <w:szCs w:val="28"/>
          <w:highlight w:val="none"/>
        </w:rPr>
        <w:t>无效或拒绝所有</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的权利，对受影响的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不承担任何责任。</w:t>
      </w:r>
    </w:p>
    <w:p>
      <w:pPr>
        <w:spacing w:line="360" w:lineRule="auto"/>
        <w:rPr>
          <w:rFonts w:hint="default" w:ascii="Times New Roman" w:hAnsi="Times New Roman" w:eastAsia="仿宋_GB2312" w:cs="Times New Roman"/>
          <w:color w:val="auto"/>
          <w:sz w:val="28"/>
          <w:szCs w:val="28"/>
          <w:highlight w:val="none"/>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129" w:name="_Toc574236286"/>
      <w:bookmarkStart w:id="130" w:name="_Toc1253526278"/>
      <w:bookmarkStart w:id="131" w:name="_Toc289293782"/>
      <w:bookmarkStart w:id="132" w:name="_Toc1194929028_WPSOffice_Level2"/>
      <w:bookmarkStart w:id="133" w:name="_Toc212998948_WPSOffice_Level2"/>
      <w:bookmarkStart w:id="134" w:name="_Toc353764292"/>
      <w:bookmarkStart w:id="135" w:name="_Toc155496134_WPSOffice_Level2"/>
      <w:bookmarkStart w:id="136" w:name="_Toc2132928082"/>
      <w:bookmarkStart w:id="137" w:name="_Toc285838294"/>
      <w:bookmarkStart w:id="138" w:name="_Toc1835231440"/>
      <w:bookmarkStart w:id="139" w:name="_Toc1674499174"/>
      <w:bookmarkStart w:id="140" w:name="_Toc834194952"/>
      <w:r>
        <w:rPr>
          <w:rFonts w:hint="default" w:ascii="Times New Roman" w:hAnsi="Times New Roman" w:eastAsia="方正小标宋_GBK" w:cs="Times New Roman"/>
          <w:bCs/>
          <w:color w:val="auto"/>
          <w:kern w:val="0"/>
          <w:sz w:val="30"/>
          <w:szCs w:val="30"/>
          <w:highlight w:val="none"/>
          <w:lang w:val="en-US" w:eastAsia="zh-CN"/>
        </w:rPr>
        <w:t>七、授予合同</w:t>
      </w:r>
      <w:bookmarkEnd w:id="129"/>
      <w:bookmarkEnd w:id="130"/>
      <w:bookmarkEnd w:id="131"/>
      <w:bookmarkEnd w:id="132"/>
      <w:bookmarkEnd w:id="133"/>
      <w:bookmarkEnd w:id="134"/>
      <w:bookmarkEnd w:id="135"/>
      <w:bookmarkEnd w:id="136"/>
      <w:bookmarkEnd w:id="137"/>
      <w:bookmarkEnd w:id="138"/>
      <w:bookmarkEnd w:id="139"/>
      <w:bookmarkEnd w:id="140"/>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4</w:t>
      </w:r>
      <w:r>
        <w:rPr>
          <w:rFonts w:hint="default" w:ascii="Times New Roman" w:hAnsi="Times New Roman" w:eastAsia="仿宋_GB2312" w:cs="Times New Roman"/>
          <w:b/>
          <w:bCs/>
          <w:color w:val="auto"/>
          <w:sz w:val="28"/>
          <w:szCs w:val="28"/>
          <w:highlight w:val="none"/>
          <w:lang w:val="en-US" w:eastAsia="zh-CN"/>
        </w:rPr>
        <w:t>3</w:t>
      </w:r>
      <w:r>
        <w:rPr>
          <w:rFonts w:hint="default" w:ascii="Times New Roman" w:hAnsi="Times New Roman" w:eastAsia="仿宋_GB2312" w:cs="Times New Roman"/>
          <w:b/>
          <w:bCs/>
          <w:color w:val="auto"/>
          <w:sz w:val="28"/>
          <w:szCs w:val="28"/>
          <w:highlight w:val="none"/>
        </w:rPr>
        <w:t>.合同授予标准</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除本章第4</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条</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47条</w:t>
      </w:r>
      <w:r>
        <w:rPr>
          <w:rFonts w:hint="default" w:ascii="Times New Roman" w:hAnsi="Times New Roman" w:eastAsia="仿宋_GB2312" w:cs="Times New Roman"/>
          <w:color w:val="auto"/>
          <w:sz w:val="28"/>
          <w:szCs w:val="28"/>
          <w:highlight w:val="none"/>
        </w:rPr>
        <w:t>的规定之外，采购人将把合同授予被确定为实质上响应</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要求并有履行合同能力的评</w:t>
      </w:r>
      <w:r>
        <w:rPr>
          <w:rFonts w:hint="default" w:ascii="Times New Roman" w:hAnsi="Times New Roman" w:eastAsia="仿宋_GB2312" w:cs="Times New Roman"/>
          <w:color w:val="auto"/>
          <w:sz w:val="28"/>
          <w:szCs w:val="28"/>
          <w:highlight w:val="none"/>
          <w:lang w:eastAsia="zh-CN"/>
        </w:rPr>
        <w:t>审后</w:t>
      </w:r>
      <w:r>
        <w:rPr>
          <w:rFonts w:hint="default" w:ascii="Times New Roman" w:hAnsi="Times New Roman" w:eastAsia="仿宋_GB2312" w:cs="Times New Roman"/>
          <w:color w:val="auto"/>
          <w:sz w:val="28"/>
          <w:szCs w:val="28"/>
          <w:highlight w:val="none"/>
        </w:rPr>
        <w:t>综合得分最高的</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4</w:t>
      </w:r>
      <w:r>
        <w:rPr>
          <w:rFonts w:hint="default" w:ascii="Times New Roman" w:hAnsi="Times New Roman" w:eastAsia="仿宋_GB2312" w:cs="Times New Roman"/>
          <w:b/>
          <w:bCs/>
          <w:color w:val="auto"/>
          <w:sz w:val="28"/>
          <w:szCs w:val="28"/>
          <w:highlight w:val="none"/>
          <w:lang w:val="en-US" w:eastAsia="zh-CN"/>
        </w:rPr>
        <w:t>4</w:t>
      </w:r>
      <w:r>
        <w:rPr>
          <w:rFonts w:hint="default" w:ascii="Times New Roman" w:hAnsi="Times New Roman" w:eastAsia="仿宋_GB2312" w:cs="Times New Roman"/>
          <w:b/>
          <w:bCs/>
          <w:color w:val="auto"/>
          <w:sz w:val="28"/>
          <w:szCs w:val="28"/>
          <w:highlight w:val="none"/>
        </w:rPr>
        <w:t>.合同授予时</w:t>
      </w:r>
      <w:r>
        <w:rPr>
          <w:rFonts w:hint="default" w:ascii="Times New Roman" w:hAnsi="Times New Roman" w:eastAsia="仿宋_GB2312" w:cs="Times New Roman"/>
          <w:b/>
          <w:bCs/>
          <w:color w:val="auto"/>
          <w:sz w:val="28"/>
          <w:szCs w:val="28"/>
          <w:highlight w:val="none"/>
          <w:lang w:eastAsia="zh-CN"/>
        </w:rPr>
        <w:t>追加</w:t>
      </w:r>
      <w:r>
        <w:rPr>
          <w:rFonts w:hint="default" w:ascii="Times New Roman" w:hAnsi="Times New Roman" w:eastAsia="仿宋_GB2312" w:cs="Times New Roman"/>
          <w:b/>
          <w:bCs/>
          <w:color w:val="auto"/>
          <w:sz w:val="28"/>
          <w:szCs w:val="28"/>
          <w:highlight w:val="none"/>
        </w:rPr>
        <w:t>采购</w:t>
      </w:r>
      <w:r>
        <w:rPr>
          <w:rFonts w:hint="default" w:ascii="Times New Roman" w:hAnsi="Times New Roman" w:eastAsia="仿宋_GB2312" w:cs="Times New Roman"/>
          <w:b/>
          <w:bCs/>
          <w:color w:val="auto"/>
          <w:sz w:val="28"/>
          <w:szCs w:val="28"/>
          <w:highlight w:val="none"/>
          <w:lang w:eastAsia="zh-CN"/>
        </w:rPr>
        <w:t>货物</w:t>
      </w:r>
      <w:r>
        <w:rPr>
          <w:rFonts w:hint="default" w:ascii="Times New Roman" w:hAnsi="Times New Roman" w:eastAsia="仿宋_GB2312" w:cs="Times New Roman"/>
          <w:b/>
          <w:bCs/>
          <w:color w:val="auto"/>
          <w:sz w:val="28"/>
          <w:szCs w:val="28"/>
          <w:highlight w:val="none"/>
        </w:rPr>
        <w:t>数量的权利</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采购人在授予合同时有权在“</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须知前附表”规定的范围内，对项目需求中规定的</w:t>
      </w:r>
      <w:r>
        <w:rPr>
          <w:rFonts w:hint="default" w:ascii="Times New Roman" w:hAnsi="Times New Roman" w:eastAsia="仿宋_GB2312" w:cs="Times New Roman"/>
          <w:color w:val="auto"/>
          <w:sz w:val="28"/>
          <w:szCs w:val="28"/>
          <w:highlight w:val="none"/>
          <w:lang w:eastAsia="zh-CN"/>
        </w:rPr>
        <w:t>货物</w:t>
      </w:r>
      <w:r>
        <w:rPr>
          <w:rFonts w:hint="default" w:ascii="Times New Roman" w:hAnsi="Times New Roman" w:eastAsia="仿宋_GB2312" w:cs="Times New Roman"/>
          <w:color w:val="auto"/>
          <w:sz w:val="28"/>
          <w:szCs w:val="28"/>
          <w:highlight w:val="none"/>
        </w:rPr>
        <w:t>的数量予以增加，但不得对</w:t>
      </w:r>
      <w:r>
        <w:rPr>
          <w:rFonts w:hint="default" w:ascii="Times New Roman" w:hAnsi="Times New Roman" w:eastAsia="仿宋_GB2312" w:cs="Times New Roman"/>
          <w:color w:val="auto"/>
          <w:sz w:val="28"/>
          <w:szCs w:val="28"/>
          <w:highlight w:val="none"/>
          <w:lang w:eastAsia="zh-CN"/>
        </w:rPr>
        <w:t>货物</w:t>
      </w:r>
      <w:r>
        <w:rPr>
          <w:rFonts w:hint="default" w:ascii="Times New Roman" w:hAnsi="Times New Roman" w:eastAsia="仿宋_GB2312" w:cs="Times New Roman"/>
          <w:color w:val="auto"/>
          <w:sz w:val="28"/>
          <w:szCs w:val="28"/>
          <w:highlight w:val="none"/>
        </w:rPr>
        <w:t>单价</w:t>
      </w:r>
      <w:r>
        <w:rPr>
          <w:rFonts w:hint="default" w:ascii="Times New Roman" w:hAnsi="Times New Roman" w:eastAsia="仿宋_GB2312" w:cs="Times New Roman"/>
          <w:color w:val="auto"/>
          <w:sz w:val="28"/>
          <w:szCs w:val="28"/>
          <w:highlight w:val="none"/>
          <w:lang w:eastAsia="zh-CN"/>
        </w:rPr>
        <w:t>及伴随</w:t>
      </w:r>
      <w:r>
        <w:rPr>
          <w:rFonts w:hint="default" w:ascii="Times New Roman" w:hAnsi="Times New Roman" w:eastAsia="仿宋_GB2312" w:cs="Times New Roman"/>
          <w:color w:val="auto"/>
          <w:sz w:val="28"/>
          <w:szCs w:val="28"/>
          <w:highlight w:val="none"/>
        </w:rPr>
        <w:t>服务内容或其它实质性的条款和条件做任何改变。</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45.</w:t>
      </w:r>
      <w:r>
        <w:rPr>
          <w:rFonts w:hint="default" w:ascii="Times New Roman" w:hAnsi="Times New Roman" w:eastAsia="仿宋_GB2312" w:cs="Times New Roman"/>
          <w:b/>
          <w:bCs/>
          <w:color w:val="auto"/>
          <w:sz w:val="28"/>
          <w:szCs w:val="28"/>
          <w:highlight w:val="none"/>
        </w:rPr>
        <w:t>签订合同</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.1采购人应当自</w:t>
      </w:r>
      <w:r>
        <w:rPr>
          <w:rFonts w:hint="default" w:ascii="Times New Roman" w:hAnsi="Times New Roman" w:eastAsia="仿宋_GB2312" w:cs="Times New Roman"/>
          <w:color w:val="auto"/>
          <w:sz w:val="28"/>
          <w:szCs w:val="28"/>
          <w:highlight w:val="none"/>
          <w:lang w:eastAsia="zh-CN"/>
        </w:rPr>
        <w:t>成交通知书</w:t>
      </w:r>
      <w:r>
        <w:rPr>
          <w:rFonts w:hint="default" w:ascii="Times New Roman" w:hAnsi="Times New Roman" w:eastAsia="仿宋_GB2312" w:cs="Times New Roman"/>
          <w:color w:val="auto"/>
          <w:sz w:val="28"/>
          <w:szCs w:val="28"/>
          <w:highlight w:val="none"/>
        </w:rPr>
        <w:t>发出之日起15日内，按照</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和</w:t>
      </w:r>
      <w:r>
        <w:rPr>
          <w:rFonts w:hint="default" w:ascii="Times New Roman" w:hAnsi="Times New Roman" w:eastAsia="仿宋_GB2312" w:cs="Times New Roman"/>
          <w:color w:val="auto"/>
          <w:sz w:val="28"/>
          <w:szCs w:val="28"/>
          <w:highlight w:val="none"/>
          <w:lang w:eastAsia="zh-CN"/>
        </w:rPr>
        <w:t>成交供应商竞争性磋商响应文件</w:t>
      </w:r>
      <w:r>
        <w:rPr>
          <w:rFonts w:hint="default" w:ascii="Times New Roman" w:hAnsi="Times New Roman" w:eastAsia="仿宋_GB2312" w:cs="Times New Roman"/>
          <w:color w:val="auto"/>
          <w:sz w:val="28"/>
          <w:szCs w:val="28"/>
          <w:highlight w:val="none"/>
        </w:rPr>
        <w:t>的规定，与</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签订书面合同。所签订的合同不得对</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确定的事项和</w:t>
      </w:r>
      <w:r>
        <w:rPr>
          <w:rFonts w:hint="default" w:ascii="Times New Roman" w:hAnsi="Times New Roman" w:eastAsia="仿宋_GB2312" w:cs="Times New Roman"/>
          <w:color w:val="auto"/>
          <w:sz w:val="28"/>
          <w:szCs w:val="28"/>
          <w:highlight w:val="none"/>
          <w:lang w:eastAsia="zh-CN"/>
        </w:rPr>
        <w:t>成交供应商竞争性磋商响应文件</w:t>
      </w:r>
      <w:r>
        <w:rPr>
          <w:rFonts w:hint="default" w:ascii="Times New Roman" w:hAnsi="Times New Roman" w:eastAsia="仿宋_GB2312" w:cs="Times New Roman"/>
          <w:color w:val="auto"/>
          <w:sz w:val="28"/>
          <w:szCs w:val="28"/>
          <w:highlight w:val="none"/>
        </w:rPr>
        <w:t>作实质性修改。</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和澄清文件等，均应作为签约的合同文本的基础。</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.3如采购人对</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拒签合同，依照《中华人民共和国政府采购法》《中华人民共和国政府采购法实施条例》</w:t>
      </w:r>
      <w:r>
        <w:rPr>
          <w:rFonts w:hint="default" w:ascii="Times New Roman" w:hAnsi="Times New Roman" w:eastAsia="仿宋_GB2312" w:cs="Times New Roman"/>
          <w:color w:val="auto"/>
          <w:sz w:val="28"/>
          <w:szCs w:val="28"/>
          <w:highlight w:val="none"/>
          <w:lang w:eastAsia="zh-CN"/>
        </w:rPr>
        <w:t>《政府采购竞争性磋商采购方式管理暂行办法》</w:t>
      </w:r>
      <w:r>
        <w:rPr>
          <w:rFonts w:hint="default" w:ascii="Times New Roman" w:hAnsi="Times New Roman" w:eastAsia="仿宋_GB2312" w:cs="Times New Roman"/>
          <w:color w:val="auto"/>
          <w:sz w:val="28"/>
          <w:szCs w:val="28"/>
          <w:highlight w:val="none"/>
        </w:rPr>
        <w:t>（财库〔2014〕214号）等规定承担相应的违约责任。</w:t>
      </w:r>
    </w:p>
    <w:p>
      <w:p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46.</w:t>
      </w:r>
      <w:r>
        <w:rPr>
          <w:rFonts w:hint="default" w:ascii="Times New Roman" w:hAnsi="Times New Roman" w:eastAsia="仿宋_GB2312" w:cs="Times New Roman"/>
          <w:b/>
          <w:bCs/>
          <w:color w:val="auto"/>
          <w:sz w:val="28"/>
          <w:szCs w:val="28"/>
          <w:highlight w:val="none"/>
        </w:rPr>
        <w:t>履约保证金</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应按</w:t>
      </w:r>
      <w:r>
        <w:rPr>
          <w:rFonts w:hint="default" w:ascii="Times New Roman" w:hAnsi="Times New Roman" w:eastAsia="仿宋_GB2312" w:cs="Times New Roman"/>
          <w:color w:val="auto"/>
          <w:sz w:val="28"/>
          <w:szCs w:val="28"/>
          <w:highlight w:val="none"/>
          <w:lang w:val="en-US" w:eastAsia="zh-CN"/>
        </w:rPr>
        <w:t>采购文件</w:t>
      </w:r>
      <w:r>
        <w:rPr>
          <w:rFonts w:hint="default" w:ascii="Times New Roman" w:hAnsi="Times New Roman" w:eastAsia="仿宋_GB2312" w:cs="Times New Roman"/>
          <w:color w:val="auto"/>
          <w:sz w:val="28"/>
          <w:szCs w:val="28"/>
          <w:highlight w:val="none"/>
        </w:rPr>
        <w:t>的规定向采购人提交履约保证金。采购人不得以</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事先缴纳履约保证金作为签订合同的条件,并应在</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履行完合同约定义务事项后及时退还。</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47.</w:t>
      </w:r>
      <w:r>
        <w:rPr>
          <w:rFonts w:hint="default" w:ascii="Times New Roman" w:hAnsi="Times New Roman" w:eastAsia="仿宋_GB2312" w:cs="Times New Roman"/>
          <w:color w:val="auto"/>
          <w:sz w:val="28"/>
          <w:szCs w:val="28"/>
          <w:highlight w:val="none"/>
        </w:rPr>
        <w:t>如</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不按本章第4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条约定签订合同，依照《中华人民共和国政府采购法》《中华人民共和国政府采购法实施条例》</w:t>
      </w:r>
      <w:r>
        <w:rPr>
          <w:rFonts w:hint="default" w:ascii="Times New Roman" w:hAnsi="Times New Roman" w:eastAsia="仿宋_GB2312" w:cs="Times New Roman"/>
          <w:color w:val="auto"/>
          <w:sz w:val="28"/>
          <w:szCs w:val="28"/>
          <w:highlight w:val="none"/>
          <w:lang w:eastAsia="zh-CN"/>
        </w:rPr>
        <w:t>《政府采购竞争性磋商采购方式管理暂行办法》</w:t>
      </w:r>
      <w:r>
        <w:rPr>
          <w:rFonts w:hint="default" w:ascii="Times New Roman" w:hAnsi="Times New Roman" w:eastAsia="仿宋_GB2312" w:cs="Times New Roman"/>
          <w:color w:val="auto"/>
          <w:sz w:val="28"/>
          <w:szCs w:val="28"/>
          <w:highlight w:val="none"/>
        </w:rPr>
        <w:t>（财库〔2014〕214号）等规定</w:t>
      </w:r>
      <w:r>
        <w:rPr>
          <w:rFonts w:hint="default" w:ascii="Times New Roman" w:hAnsi="Times New Roman" w:eastAsia="仿宋_GB2312" w:cs="Times New Roman"/>
          <w:color w:val="auto"/>
          <w:sz w:val="28"/>
          <w:szCs w:val="28"/>
          <w:highlight w:val="none"/>
          <w:lang w:val="en-US" w:eastAsia="zh-CN"/>
        </w:rPr>
        <w:t>承</w:t>
      </w:r>
      <w:r>
        <w:rPr>
          <w:rFonts w:hint="default" w:ascii="Times New Roman" w:hAnsi="Times New Roman" w:eastAsia="仿宋_GB2312" w:cs="Times New Roman"/>
          <w:color w:val="auto"/>
          <w:sz w:val="28"/>
          <w:szCs w:val="28"/>
          <w:highlight w:val="none"/>
        </w:rPr>
        <w:t>担相应的违约责任</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。采购人可在按照</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推荐的</w:t>
      </w:r>
      <w:r>
        <w:rPr>
          <w:rFonts w:hint="default" w:ascii="Times New Roman" w:hAnsi="Times New Roman" w:eastAsia="仿宋_GB2312" w:cs="Times New Roman"/>
          <w:color w:val="auto"/>
          <w:sz w:val="28"/>
          <w:szCs w:val="28"/>
          <w:highlight w:val="none"/>
          <w:lang w:eastAsia="zh-CN"/>
        </w:rPr>
        <w:t>成交候选供应商</w:t>
      </w:r>
      <w:r>
        <w:rPr>
          <w:rFonts w:hint="default" w:ascii="Times New Roman" w:hAnsi="Times New Roman" w:eastAsia="仿宋_GB2312" w:cs="Times New Roman"/>
          <w:color w:val="auto"/>
          <w:sz w:val="28"/>
          <w:szCs w:val="28"/>
          <w:highlight w:val="none"/>
        </w:rPr>
        <w:t>名单排序，确定下一</w:t>
      </w:r>
      <w:r>
        <w:rPr>
          <w:rFonts w:hint="default" w:ascii="Times New Roman" w:hAnsi="Times New Roman" w:eastAsia="仿宋_GB2312" w:cs="Times New Roman"/>
          <w:color w:val="auto"/>
          <w:sz w:val="28"/>
          <w:szCs w:val="28"/>
          <w:highlight w:val="none"/>
          <w:lang w:eastAsia="zh-CN"/>
        </w:rPr>
        <w:t>成效</w:t>
      </w:r>
      <w:r>
        <w:rPr>
          <w:rFonts w:hint="default" w:ascii="Times New Roman" w:hAnsi="Times New Roman" w:eastAsia="仿宋_GB2312" w:cs="Times New Roman"/>
          <w:color w:val="auto"/>
          <w:sz w:val="28"/>
          <w:szCs w:val="28"/>
          <w:highlight w:val="none"/>
        </w:rPr>
        <w:t>候选</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为</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，也可以重新开展政府采购活动。</w:t>
      </w:r>
    </w:p>
    <w:p>
      <w:pPr>
        <w:keepNext/>
        <w:keepLines/>
        <w:spacing w:line="360" w:lineRule="auto"/>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48. 招标代理费</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本项目是否由成交供应商向</w:t>
      </w:r>
      <w:r>
        <w:rPr>
          <w:rFonts w:hint="default" w:ascii="Times New Roman" w:hAnsi="Times New Roman" w:eastAsia="仿宋_GB2312" w:cs="Times New Roman"/>
          <w:color w:val="auto"/>
          <w:sz w:val="28"/>
          <w:szCs w:val="28"/>
          <w:highlight w:val="none"/>
          <w:lang w:val="en" w:eastAsia="zh-CN"/>
        </w:rPr>
        <w:t>集中采购机构</w:t>
      </w:r>
      <w:r>
        <w:rPr>
          <w:rFonts w:hint="default" w:ascii="Times New Roman" w:hAnsi="Times New Roman" w:eastAsia="仿宋_GB2312" w:cs="Times New Roman"/>
          <w:color w:val="auto"/>
          <w:sz w:val="28"/>
          <w:szCs w:val="28"/>
          <w:highlight w:val="none"/>
          <w:lang w:val="en-US" w:eastAsia="zh-CN"/>
        </w:rPr>
        <w:t>支付招标代理费，按照供应商须知前附表规定执行。</w:t>
      </w:r>
    </w:p>
    <w:p>
      <w:pPr>
        <w:keepNext/>
        <w:keepLines/>
        <w:spacing w:line="360" w:lineRule="auto"/>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49. 质疑的提出与接收</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49.1  供应商认为</w:t>
      </w:r>
      <w:r>
        <w:rPr>
          <w:rFonts w:hint="default" w:ascii="Times New Roman" w:hAnsi="Times New Roman" w:eastAsia="仿宋_GB2312" w:cs="Times New Roman"/>
          <w:color w:val="auto"/>
          <w:sz w:val="28"/>
          <w:szCs w:val="28"/>
          <w:highlight w:val="none"/>
          <w:lang w:val="en" w:eastAsia="zh-CN"/>
        </w:rPr>
        <w:t>竞争性磋商文件</w:t>
      </w:r>
      <w:r>
        <w:rPr>
          <w:rFonts w:hint="default" w:ascii="Times New Roman" w:hAnsi="Times New Roman" w:eastAsia="仿宋_GB2312" w:cs="Times New Roman"/>
          <w:color w:val="auto"/>
          <w:sz w:val="28"/>
          <w:szCs w:val="28"/>
          <w:highlight w:val="none"/>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color w:val="auto"/>
          <w:sz w:val="28"/>
          <w:szCs w:val="28"/>
          <w:highlight w:val="none"/>
          <w:lang w:val="en" w:eastAsia="zh-CN"/>
        </w:rPr>
        <w:t>集中采购机构</w:t>
      </w:r>
      <w:r>
        <w:rPr>
          <w:rFonts w:hint="default" w:ascii="Times New Roman" w:hAnsi="Times New Roman" w:eastAsia="仿宋_GB2312" w:cs="Times New Roman"/>
          <w:color w:val="auto"/>
          <w:sz w:val="28"/>
          <w:szCs w:val="28"/>
          <w:highlight w:val="none"/>
          <w:lang w:val="en-US" w:eastAsia="zh-CN"/>
        </w:rPr>
        <w:t>提出书面质疑。</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49.2  质疑供应商应按照《政府采购质疑和投诉办法》的要求，在法定质疑期内以书面形式提出质疑，针对同一采购程序环节的质疑次数应符合供应商须知前附表的规定。</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pPr>
        <w:spacing w:line="360" w:lineRule="auto"/>
        <w:rPr>
          <w:rFonts w:hint="default" w:ascii="Times New Roman" w:hAnsi="Times New Roman" w:eastAsia="仿宋_GB2312" w:cs="Times New Roman"/>
          <w:color w:val="auto"/>
          <w:sz w:val="28"/>
          <w:szCs w:val="28"/>
          <w:highlight w:val="none"/>
          <w:lang w:val="en-US" w:eastAsia="zh-CN"/>
        </w:rPr>
      </w:pPr>
    </w:p>
    <w:p>
      <w:pPr>
        <w:spacing w:line="360" w:lineRule="auto"/>
        <w:rPr>
          <w:rFonts w:hint="default" w:ascii="Times New Roman" w:hAnsi="Times New Roman" w:eastAsia="仿宋_GB2312" w:cs="Times New Roman"/>
          <w:color w:val="auto"/>
          <w:sz w:val="28"/>
          <w:szCs w:val="28"/>
          <w:highlight w:val="none"/>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141" w:name="_Toc1108985532"/>
      <w:bookmarkStart w:id="142" w:name="_Toc1615377744"/>
      <w:bookmarkStart w:id="143" w:name="_Toc65811364"/>
      <w:bookmarkStart w:id="144" w:name="_Toc1226187921"/>
      <w:bookmarkStart w:id="145" w:name="_Toc2106161628_WPSOffice_Level2"/>
      <w:bookmarkStart w:id="146" w:name="_Toc2042622906"/>
      <w:bookmarkStart w:id="147" w:name="_Toc80847557"/>
      <w:bookmarkStart w:id="148" w:name="_Toc1930043233"/>
      <w:bookmarkStart w:id="149" w:name="_Toc691566780"/>
      <w:bookmarkStart w:id="150" w:name="_Toc512476358"/>
      <w:bookmarkStart w:id="151" w:name="_Toc2050602757_WPSOffice_Level2"/>
      <w:bookmarkStart w:id="152" w:name="_Toc1766978063_WPSOffice_Level2"/>
      <w:r>
        <w:rPr>
          <w:rFonts w:hint="default" w:ascii="Times New Roman" w:hAnsi="Times New Roman" w:eastAsia="方正小标宋_GBK" w:cs="Times New Roman"/>
          <w:bCs/>
          <w:color w:val="auto"/>
          <w:kern w:val="0"/>
          <w:sz w:val="30"/>
          <w:szCs w:val="30"/>
          <w:highlight w:val="none"/>
          <w:lang w:val="en-US" w:eastAsia="zh-CN"/>
        </w:rPr>
        <w:t>八、需要补充的其他内容</w:t>
      </w:r>
      <w:bookmarkEnd w:id="141"/>
      <w:bookmarkEnd w:id="142"/>
      <w:bookmarkEnd w:id="143"/>
      <w:bookmarkEnd w:id="144"/>
      <w:bookmarkEnd w:id="145"/>
      <w:bookmarkEnd w:id="146"/>
      <w:bookmarkEnd w:id="147"/>
      <w:bookmarkEnd w:id="148"/>
      <w:bookmarkEnd w:id="149"/>
      <w:bookmarkEnd w:id="150"/>
      <w:bookmarkEnd w:id="151"/>
      <w:bookmarkEnd w:id="152"/>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50</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color w:val="auto"/>
          <w:sz w:val="28"/>
          <w:szCs w:val="28"/>
          <w:highlight w:val="none"/>
        </w:rPr>
        <w:t>需要补充的其他内容：见“</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须知前附表”。</w:t>
      </w:r>
    </w:p>
    <w:p>
      <w:pPr>
        <w:pStyle w:val="3"/>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br w:type="page"/>
      </w:r>
      <w:bookmarkEnd w:id="50"/>
      <w:bookmarkEnd w:id="51"/>
      <w:bookmarkEnd w:id="52"/>
      <w:bookmarkStart w:id="153" w:name="_Toc2100027940"/>
      <w:bookmarkStart w:id="154" w:name="_Toc300363790"/>
      <w:bookmarkStart w:id="155" w:name="_Toc308141697"/>
      <w:bookmarkStart w:id="156" w:name="_Toc63558279_WPSOffice_Level1"/>
      <w:bookmarkStart w:id="157" w:name="_Toc310774132_WPSOffice_Level1"/>
      <w:bookmarkStart w:id="158" w:name="_Toc140667688"/>
      <w:bookmarkStart w:id="159" w:name="_Toc764191523_WPSOffice_Level1"/>
      <w:bookmarkStart w:id="160" w:name="_Toc237350522_WPSOffice_Level1"/>
      <w:bookmarkStart w:id="161" w:name="_Toc1644299675"/>
      <w:bookmarkStart w:id="162" w:name="_Toc1415346380_WPSOffice_Level1"/>
      <w:bookmarkStart w:id="163" w:name="_Toc1340807913"/>
      <w:bookmarkStart w:id="164" w:name="_Toc335147862_WPSOffice_Level1"/>
      <w:bookmarkStart w:id="165" w:name="_Toc2024009066"/>
      <w:bookmarkStart w:id="166" w:name="_Toc839610870"/>
      <w:bookmarkStart w:id="167" w:name="_Toc1839196008_WPSOffice_Level1"/>
      <w:bookmarkStart w:id="168" w:name="_Toc71178543"/>
      <w:bookmarkStart w:id="169" w:name="_Toc1224265812"/>
      <w:bookmarkStart w:id="170" w:name="_Toc1645470286"/>
      <w:r>
        <w:rPr>
          <w:rFonts w:hint="default" w:ascii="Times New Roman" w:hAnsi="Times New Roman" w:eastAsia="宋体" w:cs="Times New Roman"/>
          <w:color w:val="auto"/>
          <w:sz w:val="36"/>
          <w:szCs w:val="36"/>
          <w:highlight w:val="none"/>
          <w:lang w:val="en-US" w:eastAsia="zh-CN"/>
        </w:rPr>
        <w:t xml:space="preserve">第四章 </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hint="default" w:ascii="Times New Roman" w:hAnsi="Times New Roman" w:eastAsia="宋体" w:cs="Times New Roman"/>
          <w:color w:val="auto"/>
          <w:sz w:val="36"/>
          <w:szCs w:val="36"/>
          <w:highlight w:val="none"/>
          <w:lang w:val="en-US" w:eastAsia="zh-CN"/>
        </w:rPr>
        <w:t>竞争性磋商响应文件格式</w:t>
      </w:r>
      <w:bookmarkEnd w:id="168"/>
      <w:bookmarkEnd w:id="169"/>
      <w:bookmarkEnd w:id="170"/>
    </w:p>
    <w:p>
      <w:pPr>
        <w:tabs>
          <w:tab w:val="left" w:pos="1950"/>
        </w:tabs>
        <w:jc w:val="center"/>
        <w:rPr>
          <w:rFonts w:hint="default" w:ascii="Times New Roman" w:hAnsi="Times New Roman" w:eastAsia="宋体" w:cs="Times New Roman"/>
          <w:b/>
          <w:color w:val="auto"/>
          <w:sz w:val="52"/>
          <w:szCs w:val="52"/>
          <w:highlight w:val="none"/>
          <w:lang w:val="en-US" w:eastAsia="zh-CN"/>
        </w:rPr>
      </w:pPr>
      <w:r>
        <w:rPr>
          <w:rFonts w:hint="default" w:ascii="Times New Roman" w:hAnsi="Times New Roman" w:eastAsia="宋体" w:cs="Times New Roman"/>
          <w:b/>
          <w:color w:val="auto"/>
          <w:sz w:val="52"/>
          <w:szCs w:val="52"/>
          <w:highlight w:val="none"/>
          <w:lang w:val="en" w:eastAsia="zh-CN"/>
        </w:rPr>
        <w:t>河南地矿职业学院教室座椅改造项目</w:t>
      </w:r>
      <w:r>
        <w:rPr>
          <w:rFonts w:hint="default" w:ascii="Times New Roman" w:hAnsi="Times New Roman" w:eastAsia="宋体" w:cs="Times New Roman"/>
          <w:b/>
          <w:color w:val="auto"/>
          <w:sz w:val="52"/>
          <w:szCs w:val="52"/>
          <w:highlight w:val="none"/>
          <w:lang w:val="en-US" w:eastAsia="zh-CN"/>
        </w:rPr>
        <w:t xml:space="preserve"> </w:t>
      </w:r>
    </w:p>
    <w:p>
      <w:pPr>
        <w:tabs>
          <w:tab w:val="left" w:pos="1950"/>
        </w:tabs>
        <w:jc w:val="left"/>
        <w:rPr>
          <w:rFonts w:hint="default" w:ascii="Times New Roman" w:hAnsi="Times New Roman" w:eastAsia="宋体" w:cs="Times New Roman"/>
          <w:b/>
          <w:bCs/>
          <w:color w:val="auto"/>
          <w:highlight w:val="none"/>
          <w:lang w:val="en-US"/>
        </w:rPr>
      </w:pPr>
    </w:p>
    <w:p>
      <w:pPr>
        <w:tabs>
          <w:tab w:val="left" w:pos="1950"/>
        </w:tabs>
        <w:jc w:val="left"/>
        <w:rPr>
          <w:rFonts w:hint="default" w:ascii="Times New Roman" w:hAnsi="Times New Roman" w:eastAsia="宋体" w:cs="Times New Roman"/>
          <w:b/>
          <w:bCs/>
          <w:color w:val="auto"/>
          <w:highlight w:val="none"/>
          <w:lang w:val="en-US"/>
        </w:rPr>
      </w:pPr>
    </w:p>
    <w:p>
      <w:pPr>
        <w:tabs>
          <w:tab w:val="left" w:pos="1950"/>
        </w:tabs>
        <w:jc w:val="left"/>
        <w:rPr>
          <w:rFonts w:hint="default" w:ascii="Times New Roman" w:hAnsi="Times New Roman" w:eastAsia="宋体" w:cs="Times New Roman"/>
          <w:b/>
          <w:bCs/>
          <w:color w:val="auto"/>
          <w:highlight w:val="none"/>
          <w:lang w:val="en-US"/>
        </w:rPr>
      </w:pPr>
    </w:p>
    <w:p>
      <w:pPr>
        <w:tabs>
          <w:tab w:val="left" w:pos="1950"/>
        </w:tabs>
        <w:jc w:val="left"/>
        <w:rPr>
          <w:rFonts w:hint="default" w:ascii="Times New Roman" w:hAnsi="Times New Roman" w:eastAsia="宋体" w:cs="Times New Roman"/>
          <w:b/>
          <w:bCs/>
          <w:color w:val="auto"/>
          <w:highlight w:val="none"/>
          <w:lang w:val="en-US" w:eastAsia="zh-CN"/>
        </w:rPr>
      </w:pPr>
    </w:p>
    <w:p>
      <w:pPr>
        <w:tabs>
          <w:tab w:val="left" w:pos="1950"/>
        </w:tabs>
        <w:jc w:val="left"/>
        <w:rPr>
          <w:rFonts w:hint="default" w:ascii="Times New Roman" w:hAnsi="Times New Roman" w:eastAsia="宋体" w:cs="Times New Roman"/>
          <w:b/>
          <w:bCs/>
          <w:color w:val="auto"/>
          <w:highlight w:val="none"/>
          <w:lang w:val="en-US" w:eastAsia="zh-CN"/>
        </w:rPr>
      </w:pPr>
    </w:p>
    <w:p>
      <w:pPr>
        <w:tabs>
          <w:tab w:val="left" w:pos="1950"/>
        </w:tabs>
        <w:jc w:val="left"/>
        <w:rPr>
          <w:rFonts w:hint="default" w:ascii="Times New Roman" w:hAnsi="Times New Roman" w:eastAsia="宋体" w:cs="Times New Roman"/>
          <w:b/>
          <w:bCs/>
          <w:color w:val="auto"/>
          <w:highlight w:val="none"/>
          <w:lang w:val="en-US" w:eastAsia="zh-CN"/>
        </w:rPr>
      </w:pPr>
    </w:p>
    <w:p>
      <w:pPr>
        <w:tabs>
          <w:tab w:val="left" w:pos="1950"/>
        </w:tabs>
        <w:jc w:val="left"/>
        <w:rPr>
          <w:rFonts w:hint="default" w:ascii="Times New Roman" w:hAnsi="Times New Roman" w:eastAsia="宋体" w:cs="Times New Roman"/>
          <w:b/>
          <w:bCs/>
          <w:color w:val="auto"/>
          <w:highlight w:val="none"/>
          <w:lang w:val="en-US" w:eastAsia="zh-CN"/>
        </w:rPr>
      </w:pPr>
    </w:p>
    <w:p>
      <w:pPr>
        <w:tabs>
          <w:tab w:val="left" w:pos="1950"/>
        </w:tabs>
        <w:jc w:val="left"/>
        <w:rPr>
          <w:rFonts w:hint="default" w:ascii="Times New Roman" w:hAnsi="Times New Roman" w:eastAsia="宋体" w:cs="Times New Roman"/>
          <w:b/>
          <w:bCs/>
          <w:color w:val="auto"/>
          <w:highlight w:val="none"/>
          <w:lang w:val="en-US" w:eastAsia="zh-CN"/>
        </w:rPr>
      </w:pPr>
    </w:p>
    <w:p>
      <w:pPr>
        <w:tabs>
          <w:tab w:val="left" w:pos="1950"/>
        </w:tabs>
        <w:jc w:val="left"/>
        <w:rPr>
          <w:rFonts w:hint="default" w:ascii="Times New Roman" w:hAnsi="Times New Roman" w:eastAsia="宋体" w:cs="Times New Roman"/>
          <w:b/>
          <w:bCs/>
          <w:color w:val="auto"/>
          <w:highlight w:val="none"/>
          <w:lang w:val="en-US" w:eastAsia="zh-CN"/>
        </w:rPr>
      </w:pPr>
    </w:p>
    <w:p>
      <w:pPr>
        <w:tabs>
          <w:tab w:val="left" w:pos="1950"/>
        </w:tabs>
        <w:jc w:val="left"/>
        <w:rPr>
          <w:rFonts w:hint="default" w:ascii="Times New Roman" w:hAnsi="Times New Roman" w:eastAsia="宋体" w:cs="Times New Roman"/>
          <w:b/>
          <w:bCs/>
          <w:color w:val="auto"/>
          <w:highlight w:val="none"/>
          <w:lang w:val="en-US" w:eastAsia="zh-CN"/>
        </w:rPr>
      </w:pPr>
    </w:p>
    <w:p>
      <w:pPr>
        <w:tabs>
          <w:tab w:val="left" w:pos="1950"/>
        </w:tabs>
        <w:jc w:val="left"/>
        <w:rPr>
          <w:rFonts w:hint="default" w:ascii="Times New Roman" w:hAnsi="Times New Roman" w:eastAsia="宋体" w:cs="Times New Roman"/>
          <w:b/>
          <w:bCs/>
          <w:color w:val="auto"/>
          <w:highlight w:val="none"/>
          <w:lang w:val="en-US" w:eastAsia="zh-CN"/>
        </w:rPr>
      </w:pPr>
    </w:p>
    <w:p>
      <w:pPr>
        <w:tabs>
          <w:tab w:val="left" w:pos="1950"/>
        </w:tabs>
        <w:jc w:val="left"/>
        <w:rPr>
          <w:rFonts w:hint="default" w:ascii="Times New Roman" w:hAnsi="Times New Roman" w:eastAsia="宋体" w:cs="Times New Roman"/>
          <w:b/>
          <w:bCs/>
          <w:color w:val="auto"/>
          <w:highlight w:val="none"/>
          <w:lang w:val="en-US" w:eastAsia="zh-CN"/>
        </w:rPr>
      </w:pPr>
    </w:p>
    <w:p>
      <w:pPr>
        <w:tabs>
          <w:tab w:val="left" w:pos="1950"/>
        </w:tabs>
        <w:jc w:val="left"/>
        <w:rPr>
          <w:rFonts w:hint="default" w:ascii="Times New Roman" w:hAnsi="Times New Roman" w:eastAsia="宋体" w:cs="Times New Roman"/>
          <w:b/>
          <w:bCs/>
          <w:color w:val="auto"/>
          <w:highlight w:val="none"/>
          <w:lang w:val="en-US"/>
        </w:rPr>
      </w:pPr>
    </w:p>
    <w:p>
      <w:pPr>
        <w:tabs>
          <w:tab w:val="left" w:pos="1950"/>
        </w:tabs>
        <w:jc w:val="left"/>
        <w:rPr>
          <w:rFonts w:hint="default" w:ascii="Times New Roman" w:hAnsi="Times New Roman" w:eastAsia="宋体" w:cs="Times New Roman"/>
          <w:b/>
          <w:bCs/>
          <w:color w:val="auto"/>
          <w:highlight w:val="none"/>
          <w:lang w:val="en-US"/>
        </w:rPr>
      </w:pPr>
    </w:p>
    <w:p>
      <w:pPr>
        <w:jc w:val="center"/>
        <w:rPr>
          <w:rFonts w:hint="default" w:ascii="Times New Roman" w:hAnsi="Times New Roman" w:eastAsia="宋体" w:cs="Times New Roman"/>
          <w:b/>
          <w:bCs/>
          <w:color w:val="auto"/>
          <w:sz w:val="90"/>
          <w:szCs w:val="90"/>
          <w:highlight w:val="none"/>
        </w:rPr>
      </w:pPr>
      <w:r>
        <w:rPr>
          <w:rFonts w:hint="default" w:ascii="Times New Roman" w:hAnsi="Times New Roman" w:eastAsia="宋体" w:cs="Times New Roman"/>
          <w:b/>
          <w:color w:val="auto"/>
          <w:sz w:val="90"/>
          <w:szCs w:val="90"/>
          <w:highlight w:val="none"/>
          <w:lang w:eastAsia="zh-CN"/>
        </w:rPr>
        <w:t>竞争性磋商响应文件</w:t>
      </w:r>
    </w:p>
    <w:p>
      <w:pPr>
        <w:widowControl w:val="0"/>
        <w:tabs>
          <w:tab w:val="left" w:pos="1950"/>
        </w:tabs>
        <w:jc w:val="center"/>
        <w:rPr>
          <w:rFonts w:hint="default" w:ascii="Times New Roman" w:hAnsi="Times New Roman" w:eastAsia="宋体" w:cs="Times New Roman"/>
          <w:b/>
          <w:color w:val="auto"/>
          <w:sz w:val="36"/>
          <w:szCs w:val="36"/>
          <w:highlight w:val="none"/>
        </w:rPr>
      </w:pPr>
    </w:p>
    <w:p>
      <w:pPr>
        <w:widowControl w:val="0"/>
        <w:tabs>
          <w:tab w:val="left" w:pos="1950"/>
        </w:tabs>
        <w:jc w:val="center"/>
        <w:rPr>
          <w:rFonts w:hint="default" w:ascii="Times New Roman" w:hAnsi="Times New Roman" w:eastAsia="宋体" w:cs="Times New Roman"/>
          <w:b/>
          <w:color w:val="auto"/>
          <w:spacing w:val="20"/>
          <w:w w:val="150"/>
          <w:sz w:val="36"/>
          <w:szCs w:val="52"/>
          <w:highlight w:val="none"/>
          <w:lang w:val="en-US" w:eastAsia="zh-CN"/>
        </w:rPr>
      </w:pPr>
      <w:r>
        <w:rPr>
          <w:rFonts w:hint="default" w:ascii="Times New Roman" w:hAnsi="Times New Roman" w:eastAsia="宋体" w:cs="Times New Roman"/>
          <w:b/>
          <w:color w:val="auto"/>
          <w:sz w:val="36"/>
          <w:szCs w:val="36"/>
          <w:highlight w:val="none"/>
        </w:rPr>
        <w:t>采购编号：</w:t>
      </w:r>
      <w:r>
        <w:rPr>
          <w:rFonts w:hint="default" w:ascii="Times New Roman" w:hAnsi="Times New Roman" w:eastAsia="宋体" w:cs="Times New Roman"/>
          <w:b/>
          <w:color w:val="auto"/>
          <w:sz w:val="36"/>
          <w:szCs w:val="36"/>
          <w:highlight w:val="none"/>
          <w:lang w:val="en"/>
        </w:rPr>
        <w:t>豫财磋商采购-2024-572</w:t>
      </w:r>
      <w:r>
        <w:rPr>
          <w:rFonts w:hint="default" w:ascii="Times New Roman" w:hAnsi="Times New Roman" w:eastAsia="宋体" w:cs="Times New Roman"/>
          <w:b/>
          <w:color w:val="auto"/>
          <w:sz w:val="36"/>
          <w:szCs w:val="36"/>
          <w:highlight w:val="none"/>
          <w:lang w:val="en-US"/>
        </w:rPr>
        <w:t xml:space="preserve"> </w:t>
      </w:r>
    </w:p>
    <w:p>
      <w:pPr>
        <w:widowControl w:val="0"/>
        <w:spacing w:line="360" w:lineRule="auto"/>
        <w:ind w:left="1080" w:leftChars="257" w:hanging="540"/>
        <w:rPr>
          <w:rFonts w:hint="default" w:ascii="Times New Roman" w:hAnsi="Times New Roman" w:eastAsia="宋体" w:cs="Times New Roman"/>
          <w:b/>
          <w:color w:val="auto"/>
          <w:sz w:val="28"/>
          <w:szCs w:val="24"/>
          <w:highlight w:val="none"/>
          <w:lang w:val="en-US" w:eastAsia="zh-CN"/>
        </w:rPr>
      </w:pPr>
    </w:p>
    <w:p>
      <w:pPr>
        <w:widowControl w:val="0"/>
        <w:spacing w:line="360" w:lineRule="auto"/>
        <w:rPr>
          <w:rFonts w:hint="default" w:ascii="Times New Roman" w:hAnsi="Times New Roman" w:eastAsia="宋体" w:cs="Times New Roman"/>
          <w:b/>
          <w:color w:val="auto"/>
          <w:sz w:val="52"/>
          <w:szCs w:val="24"/>
          <w:highlight w:val="none"/>
          <w:lang w:val="en-US" w:eastAsia="zh-CN"/>
        </w:rPr>
      </w:pPr>
    </w:p>
    <w:p>
      <w:pPr>
        <w:pStyle w:val="96"/>
        <w:rPr>
          <w:rFonts w:hint="default" w:ascii="Times New Roman" w:hAnsi="Times New Roman" w:cs="Times New Roman"/>
          <w:color w:val="auto"/>
          <w:highlight w:val="none"/>
        </w:rPr>
      </w:pPr>
    </w:p>
    <w:p>
      <w:pPr>
        <w:widowControl w:val="0"/>
        <w:autoSpaceDE w:val="0"/>
        <w:autoSpaceDN w:val="0"/>
        <w:adjustRightInd w:val="0"/>
        <w:ind w:firstLine="1084" w:firstLineChars="300"/>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宋体" w:cs="Times New Roman"/>
          <w:b/>
          <w:color w:val="auto"/>
          <w:sz w:val="36"/>
          <w:szCs w:val="36"/>
          <w:highlight w:val="none"/>
          <w:lang w:val="en-US" w:eastAsia="zh-CN"/>
        </w:rPr>
        <w:t>供应商（企业电子签章）：</w:t>
      </w:r>
    </w:p>
    <w:p>
      <w:pPr>
        <w:pStyle w:val="195"/>
        <w:ind w:firstLine="0"/>
        <w:rPr>
          <w:rFonts w:hint="default" w:ascii="Times New Roman" w:hAnsi="Times New Roman" w:eastAsia="宋体" w:cs="Times New Roman"/>
          <w:color w:val="auto"/>
          <w:sz w:val="36"/>
          <w:szCs w:val="36"/>
          <w:highlight w:val="none"/>
          <w:lang w:val="en-US"/>
        </w:rPr>
      </w:pPr>
    </w:p>
    <w:p>
      <w:pPr>
        <w:pStyle w:val="195"/>
        <w:ind w:firstLine="0"/>
        <w:rPr>
          <w:rFonts w:hint="default" w:ascii="Times New Roman" w:hAnsi="Times New Roman" w:eastAsia="宋体" w:cs="Times New Roman"/>
          <w:color w:val="auto"/>
          <w:highlight w:val="none"/>
        </w:rPr>
      </w:pPr>
    </w:p>
    <w:p>
      <w:pPr>
        <w:pStyle w:val="164"/>
        <w:spacing w:line="360" w:lineRule="auto"/>
        <w:jc w:val="center"/>
        <w:rPr>
          <w:rFonts w:hint="default" w:ascii="Times New Roman" w:hAnsi="Times New Roman" w:eastAsia="仿宋_GB2312" w:cs="Times New Roman"/>
          <w:b/>
          <w:bCs/>
          <w:color w:val="auto"/>
          <w:sz w:val="44"/>
          <w:szCs w:val="44"/>
          <w:highlight w:val="none"/>
          <w:lang w:val="en"/>
        </w:rPr>
      </w:pPr>
      <w:r>
        <w:rPr>
          <w:rFonts w:hint="default" w:ascii="Times New Roman" w:hAnsi="Times New Roman" w:cs="Times New Roman"/>
          <w:color w:val="auto"/>
          <w:sz w:val="28"/>
          <w:szCs w:val="28"/>
          <w:highlight w:val="none"/>
        </w:rPr>
        <w:br w:type="page"/>
      </w:r>
      <w:r>
        <w:rPr>
          <w:rFonts w:hint="default" w:ascii="Times New Roman" w:hAnsi="Times New Roman" w:eastAsia="仿宋_GB2312" w:cs="Times New Roman"/>
          <w:b/>
          <w:bCs/>
          <w:color w:val="auto"/>
          <w:sz w:val="44"/>
          <w:szCs w:val="44"/>
          <w:highlight w:val="none"/>
          <w:lang w:val="en"/>
        </w:rPr>
        <w:t>目  录</w:t>
      </w:r>
    </w:p>
    <w:p>
      <w:pPr>
        <w:tabs>
          <w:tab w:val="left" w:pos="5580"/>
        </w:tabs>
        <w:spacing w:line="440" w:lineRule="exact"/>
        <w:rPr>
          <w:rFonts w:hint="default" w:ascii="Times New Roman" w:hAnsi="Times New Roman" w:eastAsia="仿宋_GB2312" w:cs="Times New Roman"/>
          <w:color w:val="auto"/>
          <w:sz w:val="28"/>
          <w:szCs w:val="28"/>
          <w:highlight w:val="none"/>
          <w:lang w:val="en-US" w:eastAsia="zh-CN"/>
        </w:rPr>
      </w:pPr>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CN"/>
        </w:rPr>
        <w:t>一、</w:t>
      </w:r>
      <w:r>
        <w:rPr>
          <w:rFonts w:hint="default" w:ascii="Times New Roman" w:hAnsi="Times New Roman" w:eastAsia="仿宋_GB2312" w:cs="Times New Roman"/>
          <w:color w:val="auto"/>
          <w:kern w:val="0"/>
          <w:sz w:val="28"/>
          <w:szCs w:val="28"/>
          <w:highlight w:val="none"/>
        </w:rPr>
        <w:t>法人或者非法人组织的营业执照等证明文件或自然人的身份证明</w:t>
      </w:r>
      <w:bookmarkStart w:id="171" w:name="_Toc835682095_WPSOffice_Level3"/>
      <w:bookmarkStart w:id="172" w:name="_Toc371659587_WPSOffice_Level3"/>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二、</w:t>
      </w:r>
      <w:r>
        <w:rPr>
          <w:rFonts w:hint="default" w:ascii="Times New Roman" w:hAnsi="Times New Roman" w:eastAsia="仿宋_GB2312" w:cs="Times New Roman"/>
          <w:color w:val="auto"/>
          <w:kern w:val="0"/>
          <w:sz w:val="28"/>
          <w:szCs w:val="28"/>
          <w:highlight w:val="none"/>
        </w:rPr>
        <w:t>具有良好的商业信誉和健全的财务会计制度</w:t>
      </w:r>
      <w:bookmarkEnd w:id="171"/>
      <w:bookmarkEnd w:id="172"/>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highlight w:val="none"/>
        </w:rPr>
      </w:pPr>
      <w:bookmarkStart w:id="173" w:name="_Toc1150235750_WPSOffice_Level3"/>
      <w:bookmarkStart w:id="174" w:name="_Toc1104501183_WPSOffice_Level3"/>
      <w:r>
        <w:rPr>
          <w:rFonts w:hint="default" w:ascii="Times New Roman" w:hAnsi="Times New Roman" w:eastAsia="仿宋_GB2312" w:cs="Times New Roman"/>
          <w:color w:val="auto"/>
          <w:kern w:val="0"/>
          <w:sz w:val="28"/>
          <w:szCs w:val="28"/>
          <w:highlight w:val="none"/>
          <w:lang w:val="en-US" w:eastAsia="zh-CN"/>
        </w:rPr>
        <w:t>三、</w:t>
      </w:r>
      <w:r>
        <w:rPr>
          <w:rFonts w:hint="default" w:ascii="Times New Roman" w:hAnsi="Times New Roman" w:eastAsia="仿宋_GB2312" w:cs="Times New Roman"/>
          <w:color w:val="auto"/>
          <w:kern w:val="0"/>
          <w:sz w:val="28"/>
          <w:szCs w:val="28"/>
          <w:highlight w:val="none"/>
        </w:rPr>
        <w:t>依法缴纳税收和社会保障资金的良好记录</w:t>
      </w:r>
      <w:bookmarkEnd w:id="173"/>
      <w:bookmarkEnd w:id="174"/>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highlight w:val="none"/>
          <w:lang w:eastAsia="zh-CN"/>
        </w:rPr>
      </w:pPr>
      <w:bookmarkStart w:id="175" w:name="_Toc2065680076_WPSOffice_Level3"/>
      <w:bookmarkStart w:id="176" w:name="_Toc281235268_WPSOffice_Level3"/>
      <w:r>
        <w:rPr>
          <w:rFonts w:hint="default" w:ascii="Times New Roman" w:hAnsi="Times New Roman" w:eastAsia="仿宋_GB2312" w:cs="Times New Roman"/>
          <w:color w:val="auto"/>
          <w:kern w:val="0"/>
          <w:sz w:val="28"/>
          <w:szCs w:val="28"/>
          <w:highlight w:val="none"/>
          <w:lang w:val="en-US" w:eastAsia="zh-CN"/>
        </w:rPr>
        <w:t>四、</w:t>
      </w:r>
      <w:r>
        <w:rPr>
          <w:rFonts w:hint="default" w:ascii="Times New Roman" w:hAnsi="Times New Roman" w:eastAsia="仿宋_GB2312" w:cs="Times New Roman"/>
          <w:color w:val="auto"/>
          <w:kern w:val="0"/>
          <w:sz w:val="28"/>
          <w:szCs w:val="28"/>
          <w:highlight w:val="none"/>
        </w:rPr>
        <w:t>参加政府采购活动前</w:t>
      </w:r>
      <w:r>
        <w:rPr>
          <w:rFonts w:hint="default" w:ascii="Times New Roman" w:hAnsi="Times New Roman" w:eastAsia="仿宋_GB2312" w:cs="Times New Roman"/>
          <w:color w:val="auto"/>
          <w:kern w:val="0"/>
          <w:sz w:val="28"/>
          <w:szCs w:val="28"/>
          <w:highlight w:val="none"/>
          <w:lang w:val="en-US"/>
        </w:rPr>
        <w:t>3</w:t>
      </w:r>
      <w:r>
        <w:rPr>
          <w:rFonts w:hint="default" w:ascii="Times New Roman" w:hAnsi="Times New Roman" w:eastAsia="仿宋_GB2312" w:cs="Times New Roman"/>
          <w:color w:val="auto"/>
          <w:kern w:val="0"/>
          <w:sz w:val="28"/>
          <w:szCs w:val="28"/>
          <w:highlight w:val="none"/>
        </w:rPr>
        <w:t>年内在经营活动中没有重大违法记录的</w:t>
      </w:r>
      <w:bookmarkEnd w:id="175"/>
      <w:bookmarkEnd w:id="176"/>
      <w:r>
        <w:rPr>
          <w:rFonts w:hint="default" w:ascii="Times New Roman" w:hAnsi="Times New Roman" w:eastAsia="仿宋_GB2312" w:cs="Times New Roman"/>
          <w:color w:val="auto"/>
          <w:kern w:val="0"/>
          <w:sz w:val="28"/>
          <w:szCs w:val="28"/>
          <w:highlight w:val="none"/>
          <w:lang w:eastAsia="zh-CN"/>
        </w:rPr>
        <w:t>声明</w:t>
      </w:r>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highlight w:val="none"/>
        </w:rPr>
      </w:pPr>
      <w:bookmarkStart w:id="177" w:name="_Toc568308316_WPSOffice_Level3"/>
      <w:bookmarkStart w:id="178" w:name="_Toc765241243_WPSOffice_Level3"/>
      <w:r>
        <w:rPr>
          <w:rFonts w:hint="default" w:ascii="Times New Roman" w:hAnsi="Times New Roman" w:eastAsia="仿宋_GB2312" w:cs="Times New Roman"/>
          <w:color w:val="auto"/>
          <w:kern w:val="0"/>
          <w:sz w:val="28"/>
          <w:szCs w:val="28"/>
          <w:highlight w:val="none"/>
          <w:lang w:val="en-US" w:eastAsia="zh-CN"/>
        </w:rPr>
        <w:t>五、</w:t>
      </w:r>
      <w:r>
        <w:rPr>
          <w:rFonts w:hint="default" w:ascii="Times New Roman" w:hAnsi="Times New Roman" w:eastAsia="仿宋_GB2312" w:cs="Times New Roman"/>
          <w:color w:val="auto"/>
          <w:kern w:val="0"/>
          <w:sz w:val="28"/>
          <w:szCs w:val="28"/>
          <w:highlight w:val="none"/>
        </w:rPr>
        <w:t>具有履行合同所必需的设备和专业技术能力</w:t>
      </w:r>
      <w:bookmarkEnd w:id="177"/>
      <w:bookmarkEnd w:id="178"/>
    </w:p>
    <w:p>
      <w:pPr>
        <w:tabs>
          <w:tab w:val="left" w:pos="5580"/>
        </w:tabs>
        <w:spacing w:line="440" w:lineRule="exact"/>
        <w:ind w:firstLine="560" w:firstLineChars="200"/>
        <w:rPr>
          <w:rFonts w:hint="default" w:ascii="Times New Roman" w:hAnsi="Times New Roman" w:eastAsia="仿宋_GB2312" w:cs="Times New Roman"/>
          <w:color w:val="auto"/>
          <w:kern w:val="0"/>
          <w:sz w:val="28"/>
          <w:szCs w:val="28"/>
          <w:highlight w:val="none"/>
        </w:rPr>
      </w:pPr>
      <w:bookmarkStart w:id="179" w:name="_Toc2005223374_WPSOffice_Level3"/>
      <w:bookmarkStart w:id="180" w:name="_Toc141596040_WPSOffice_Level3"/>
      <w:r>
        <w:rPr>
          <w:rFonts w:hint="default" w:ascii="Times New Roman" w:hAnsi="Times New Roman" w:eastAsia="仿宋_GB2312" w:cs="Times New Roman"/>
          <w:color w:val="auto"/>
          <w:kern w:val="0"/>
          <w:sz w:val="28"/>
          <w:szCs w:val="28"/>
          <w:highlight w:val="none"/>
          <w:lang w:val="en-US" w:eastAsia="zh-CN"/>
        </w:rPr>
        <w:t>六、</w:t>
      </w:r>
      <w:r>
        <w:rPr>
          <w:rFonts w:hint="default" w:ascii="Times New Roman" w:hAnsi="Times New Roman" w:eastAsia="仿宋_GB2312" w:cs="Times New Roman"/>
          <w:color w:val="auto"/>
          <w:kern w:val="0"/>
          <w:sz w:val="28"/>
          <w:szCs w:val="28"/>
          <w:highlight w:val="none"/>
        </w:rPr>
        <w:t>其他资格证明文件</w:t>
      </w:r>
      <w:bookmarkEnd w:id="179"/>
      <w:bookmarkEnd w:id="180"/>
    </w:p>
    <w:p>
      <w:pPr>
        <w:pStyle w:val="164"/>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rPr>
        <w:t>七、磋商响应</w:t>
      </w:r>
      <w:r>
        <w:rPr>
          <w:rFonts w:hint="default" w:ascii="Times New Roman" w:hAnsi="Times New Roman" w:eastAsia="仿宋_GB2312" w:cs="Times New Roman"/>
          <w:color w:val="auto"/>
          <w:sz w:val="28"/>
          <w:szCs w:val="28"/>
          <w:highlight w:val="none"/>
          <w:lang w:val="zh-TW" w:eastAsia="zh-TW"/>
        </w:rPr>
        <w:t>函</w:t>
      </w:r>
    </w:p>
    <w:p>
      <w:pPr>
        <w:pStyle w:val="164"/>
        <w:spacing w:line="440" w:lineRule="exact"/>
        <w:ind w:firstLine="560" w:firstLineChars="200"/>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zh-TW"/>
        </w:rPr>
        <w:t>八、</w:t>
      </w:r>
      <w:r>
        <w:rPr>
          <w:rFonts w:hint="default" w:ascii="Times New Roman" w:hAnsi="Times New Roman" w:eastAsia="仿宋_GB2312" w:cs="Times New Roman"/>
          <w:color w:val="auto"/>
          <w:sz w:val="28"/>
          <w:szCs w:val="28"/>
          <w:highlight w:val="none"/>
          <w:lang w:val="zh-TW" w:eastAsia="zh-TW"/>
        </w:rPr>
        <w:t>法定代表人身份证明书</w:t>
      </w:r>
    </w:p>
    <w:p>
      <w:pPr>
        <w:pStyle w:val="164"/>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rPr>
        <w:t>九、磋商响应</w:t>
      </w:r>
      <w:r>
        <w:rPr>
          <w:rFonts w:hint="default" w:ascii="Times New Roman" w:hAnsi="Times New Roman" w:eastAsia="仿宋_GB2312" w:cs="Times New Roman"/>
          <w:color w:val="auto"/>
          <w:sz w:val="28"/>
          <w:szCs w:val="28"/>
          <w:highlight w:val="none"/>
          <w:lang w:val="zh-TW" w:eastAsia="zh-TW"/>
        </w:rPr>
        <w:t>报价表格</w:t>
      </w:r>
    </w:p>
    <w:p>
      <w:pPr>
        <w:pStyle w:val="164"/>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eastAsia="zh-TW"/>
        </w:rPr>
        <w:t>1</w:t>
      </w: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lang w:val="zh-TW"/>
        </w:rPr>
        <w:t>磋商响应</w:t>
      </w:r>
      <w:r>
        <w:rPr>
          <w:rFonts w:hint="default" w:ascii="Times New Roman" w:hAnsi="Times New Roman" w:eastAsia="仿宋_GB2312" w:cs="Times New Roman"/>
          <w:color w:val="auto"/>
          <w:sz w:val="28"/>
          <w:szCs w:val="28"/>
          <w:highlight w:val="none"/>
          <w:lang w:val="zh-TW" w:eastAsia="zh-TW"/>
        </w:rPr>
        <w:t>主要内容汇总表</w:t>
      </w:r>
    </w:p>
    <w:p>
      <w:pPr>
        <w:pStyle w:val="164"/>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 w:eastAsia="zh-TW"/>
        </w:rPr>
        <w:t xml:space="preserve"> </w:t>
      </w:r>
      <w:r>
        <w:rPr>
          <w:rFonts w:hint="default" w:ascii="Times New Roman" w:hAnsi="Times New Roman" w:eastAsia="仿宋_GB2312" w:cs="Times New Roman"/>
          <w:color w:val="auto"/>
          <w:sz w:val="28"/>
          <w:szCs w:val="28"/>
          <w:highlight w:val="none"/>
          <w:lang w:val="zh-TW"/>
        </w:rPr>
        <w:t>磋商响应</w:t>
      </w:r>
      <w:r>
        <w:rPr>
          <w:rFonts w:hint="default" w:ascii="Times New Roman" w:hAnsi="Times New Roman" w:eastAsia="仿宋_GB2312" w:cs="Times New Roman"/>
          <w:color w:val="auto"/>
          <w:sz w:val="28"/>
          <w:szCs w:val="28"/>
          <w:highlight w:val="none"/>
          <w:lang w:val="zh-TW" w:eastAsia="zh-TW"/>
        </w:rPr>
        <w:t>分项报价表</w:t>
      </w:r>
    </w:p>
    <w:p>
      <w:pPr>
        <w:pStyle w:val="164"/>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rPr>
        <w:t>十、</w:t>
      </w:r>
      <w:r>
        <w:rPr>
          <w:rFonts w:hint="default" w:ascii="Times New Roman" w:hAnsi="Times New Roman" w:eastAsia="仿宋_GB2312" w:cs="Times New Roman"/>
          <w:color w:val="auto"/>
          <w:sz w:val="28"/>
          <w:szCs w:val="28"/>
          <w:highlight w:val="none"/>
          <w:lang w:val="zh-TW" w:eastAsia="zh-TW"/>
        </w:rPr>
        <w:t>商务条款偏离表</w:t>
      </w:r>
    </w:p>
    <w:p>
      <w:pPr>
        <w:pStyle w:val="164"/>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十一、</w:t>
      </w:r>
      <w:r>
        <w:rPr>
          <w:rFonts w:hint="default" w:ascii="Times New Roman" w:hAnsi="Times New Roman" w:eastAsia="仿宋_GB2312" w:cs="Times New Roman"/>
          <w:color w:val="auto"/>
          <w:sz w:val="28"/>
          <w:szCs w:val="28"/>
          <w:highlight w:val="none"/>
          <w:lang w:val="zh-TW" w:eastAsia="zh-TW"/>
        </w:rPr>
        <w:t>技术规格偏离表</w:t>
      </w:r>
    </w:p>
    <w:p>
      <w:pPr>
        <w:pStyle w:val="164"/>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rPr>
        <w:t>十二、</w:t>
      </w:r>
      <w:r>
        <w:rPr>
          <w:rFonts w:hint="default" w:ascii="Times New Roman" w:hAnsi="Times New Roman" w:eastAsia="仿宋_GB2312" w:cs="Times New Roman"/>
          <w:color w:val="auto"/>
          <w:sz w:val="28"/>
          <w:szCs w:val="28"/>
          <w:highlight w:val="none"/>
          <w:lang w:val="zh-TW" w:eastAsia="zh-TW"/>
        </w:rPr>
        <w:t>综合证明文件</w:t>
      </w:r>
    </w:p>
    <w:p>
      <w:pPr>
        <w:pStyle w:val="164"/>
        <w:spacing w:line="440" w:lineRule="exact"/>
        <w:ind w:firstLine="560" w:firstLineChars="200"/>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zh-TW"/>
        </w:rPr>
        <w:t>十三、企业声明函</w:t>
      </w:r>
    </w:p>
    <w:p>
      <w:pPr>
        <w:pStyle w:val="164"/>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rPr>
        <w:t>十四、供应商</w:t>
      </w:r>
      <w:r>
        <w:rPr>
          <w:rFonts w:hint="default" w:ascii="Times New Roman" w:hAnsi="Times New Roman" w:eastAsia="仿宋_GB2312" w:cs="Times New Roman"/>
          <w:color w:val="auto"/>
          <w:sz w:val="28"/>
          <w:szCs w:val="28"/>
          <w:highlight w:val="none"/>
          <w:lang w:val="zh-TW" w:eastAsia="zh-TW"/>
        </w:rPr>
        <w:t>关联单位的说明</w:t>
      </w:r>
    </w:p>
    <w:p>
      <w:pPr>
        <w:pStyle w:val="164"/>
        <w:spacing w:line="440" w:lineRule="exact"/>
        <w:ind w:firstLine="560" w:firstLineChars="2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rPr>
        <w:t>十五、</w:t>
      </w:r>
      <w:r>
        <w:rPr>
          <w:rFonts w:hint="default" w:ascii="Times New Roman" w:hAnsi="Times New Roman" w:eastAsia="仿宋_GB2312" w:cs="Times New Roman"/>
          <w:color w:val="auto"/>
          <w:sz w:val="28"/>
          <w:szCs w:val="28"/>
          <w:highlight w:val="none"/>
          <w:lang w:val="zh-TW" w:eastAsia="zh-TW"/>
        </w:rPr>
        <w:t>其他文件</w:t>
      </w:r>
    </w:p>
    <w:p>
      <w:pPr>
        <w:tabs>
          <w:tab w:val="left" w:pos="5580"/>
        </w:tabs>
        <w:spacing w:line="360" w:lineRule="auto"/>
        <w:ind w:left="1" w:firstLine="658"/>
        <w:rPr>
          <w:rFonts w:hint="default" w:ascii="Times New Roman" w:hAnsi="Times New Roman" w:eastAsia="宋体" w:cs="Times New Roman"/>
          <w:color w:val="auto"/>
          <w:sz w:val="28"/>
          <w:szCs w:val="28"/>
          <w:highlight w:val="none"/>
          <w:lang w:val="en-US"/>
        </w:rPr>
      </w:pPr>
    </w:p>
    <w:p>
      <w:pPr>
        <w:pStyle w:val="4"/>
        <w:spacing w:before="0" w:after="0" w:line="360" w:lineRule="auto"/>
        <w:jc w:val="center"/>
        <w:rPr>
          <w:rFonts w:hint="default" w:ascii="Times New Roman" w:hAnsi="Times New Roman" w:eastAsia="黑体" w:cs="Times New Roman"/>
          <w:b w:val="0"/>
          <w:bCs w:val="0"/>
          <w:color w:val="auto"/>
          <w:sz w:val="28"/>
          <w:szCs w:val="28"/>
          <w:highlight w:val="none"/>
        </w:rPr>
      </w:pPr>
      <w:bookmarkStart w:id="181" w:name="_Toc740001715"/>
      <w:bookmarkStart w:id="182" w:name="_Toc1666758381"/>
      <w:bookmarkStart w:id="183" w:name="_Toc442868323"/>
      <w:bookmarkStart w:id="184" w:name="_Toc1892257381_WPSOffice_Level3"/>
      <w:r>
        <w:rPr>
          <w:rFonts w:hint="default" w:ascii="Times New Roman" w:hAnsi="Times New Roman" w:eastAsia="黑体" w:cs="Times New Roman"/>
          <w:color w:val="auto"/>
          <w:sz w:val="28"/>
          <w:szCs w:val="28"/>
          <w:highlight w:val="none"/>
        </w:rPr>
        <w:br w:type="page"/>
      </w:r>
      <w:bookmarkEnd w:id="181"/>
      <w:bookmarkEnd w:id="182"/>
      <w:bookmarkEnd w:id="183"/>
      <w:bookmarkEnd w:id="184"/>
      <w:bookmarkStart w:id="185" w:name="_Toc1970836454"/>
      <w:bookmarkStart w:id="186" w:name="_Toc730361247"/>
      <w:bookmarkStart w:id="187" w:name="_Toc1727898814"/>
      <w:bookmarkStart w:id="188" w:name="_Toc1541909372_WPSOffice_Level3"/>
      <w:bookmarkStart w:id="189" w:name="_Toc1950934252"/>
      <w:bookmarkStart w:id="190" w:name="_Toc1480748811"/>
      <w:bookmarkStart w:id="191" w:name="_Toc262140077"/>
      <w:bookmarkStart w:id="192" w:name="_Toc831756679"/>
      <w:bookmarkStart w:id="193" w:name="_Toc1793820901_WPSOffice_Level3"/>
      <w:bookmarkStart w:id="194" w:name="_Toc1274130635"/>
      <w:bookmarkStart w:id="195" w:name="_Toc1876865389"/>
      <w:r>
        <w:rPr>
          <w:rFonts w:hint="default" w:ascii="Times New Roman" w:hAnsi="Times New Roman" w:eastAsia="黑体" w:cs="Times New Roman"/>
          <w:b w:val="0"/>
          <w:bCs w:val="0"/>
          <w:color w:val="auto"/>
          <w:sz w:val="28"/>
          <w:szCs w:val="28"/>
          <w:highlight w:val="none"/>
          <w:lang w:val="en-US" w:eastAsia="zh-CN"/>
        </w:rPr>
        <w:t>一、</w:t>
      </w:r>
      <w:r>
        <w:rPr>
          <w:rFonts w:hint="default" w:ascii="Times New Roman" w:hAnsi="Times New Roman" w:eastAsia="黑体" w:cs="Times New Roman"/>
          <w:b w:val="0"/>
          <w:bCs w:val="0"/>
          <w:color w:val="auto"/>
          <w:sz w:val="28"/>
          <w:szCs w:val="28"/>
          <w:highlight w:val="none"/>
        </w:rPr>
        <w:t>法人或者非法人组织的营业执照等证明文件或自然人的身份证明</w:t>
      </w:r>
      <w:bookmarkEnd w:id="185"/>
      <w:bookmarkEnd w:id="186"/>
      <w:bookmarkEnd w:id="187"/>
      <w:bookmarkEnd w:id="188"/>
      <w:bookmarkEnd w:id="189"/>
      <w:bookmarkEnd w:id="190"/>
      <w:bookmarkEnd w:id="191"/>
      <w:bookmarkEnd w:id="192"/>
      <w:bookmarkEnd w:id="193"/>
      <w:bookmarkEnd w:id="194"/>
      <w:bookmarkEnd w:id="195"/>
    </w:p>
    <w:p>
      <w:pPr>
        <w:rPr>
          <w:rFonts w:hint="default" w:ascii="Times New Roman" w:hAnsi="Times New Roman" w:cs="Times New Roman"/>
          <w:color w:val="auto"/>
          <w:highlight w:val="none"/>
        </w:rPr>
      </w:pPr>
    </w:p>
    <w:p>
      <w:pPr>
        <w:pStyle w:val="164"/>
        <w:tabs>
          <w:tab w:val="left" w:pos="5580"/>
        </w:tabs>
        <w:spacing w:line="360" w:lineRule="auto"/>
        <w:ind w:left="540" w:firstLine="480"/>
        <w:jc w:val="center"/>
        <w:rPr>
          <w:rFonts w:hint="default" w:ascii="Times New Roman" w:hAnsi="Times New Roman" w:cs="Times New Roman"/>
          <w:b/>
          <w:bCs/>
          <w:color w:val="auto"/>
          <w:sz w:val="24"/>
          <w:szCs w:val="24"/>
          <w:highlight w:val="none"/>
        </w:rPr>
      </w:pPr>
    </w:p>
    <w:p>
      <w:pPr>
        <w:pStyle w:val="164"/>
        <w:tabs>
          <w:tab w:val="left" w:pos="5580"/>
        </w:tabs>
        <w:spacing w:line="360" w:lineRule="auto"/>
        <w:ind w:left="540" w:firstLine="480"/>
        <w:rPr>
          <w:rFonts w:hint="default" w:ascii="Times New Roman" w:hAnsi="Times New Roman" w:cs="Times New Roman"/>
          <w:b/>
          <w:bCs/>
          <w:color w:val="auto"/>
          <w:sz w:val="24"/>
          <w:szCs w:val="24"/>
          <w:highlight w:val="none"/>
        </w:rPr>
      </w:pPr>
    </w:p>
    <w:p>
      <w:pPr>
        <w:pStyle w:val="164"/>
        <w:tabs>
          <w:tab w:val="left" w:pos="5580"/>
        </w:tabs>
        <w:spacing w:line="360" w:lineRule="auto"/>
        <w:ind w:left="540" w:firstLine="480"/>
        <w:rPr>
          <w:rFonts w:hint="default" w:ascii="Times New Roman" w:hAnsi="Times New Roman" w:cs="Times New Roman"/>
          <w:b/>
          <w:bCs/>
          <w:color w:val="auto"/>
          <w:sz w:val="24"/>
          <w:szCs w:val="24"/>
          <w:highlight w:val="none"/>
        </w:rPr>
      </w:pPr>
    </w:p>
    <w:p>
      <w:pPr>
        <w:pStyle w:val="164"/>
        <w:tabs>
          <w:tab w:val="left" w:pos="5580"/>
        </w:tabs>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eastAsia="zh-TW"/>
        </w:rPr>
        <w:t>说明：</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zh-TW" w:eastAsia="zh-TW"/>
        </w:rPr>
        <w:t>提供有效的营业执照等证明文件原件或复印件</w:t>
      </w:r>
      <w:r>
        <w:rPr>
          <w:rFonts w:hint="default" w:ascii="Times New Roman" w:hAnsi="Times New Roman" w:eastAsia="仿宋_GB2312" w:cs="Times New Roman"/>
          <w:color w:val="auto"/>
          <w:sz w:val="28"/>
          <w:szCs w:val="28"/>
          <w:highlight w:val="none"/>
          <w:lang w:val="zh-TW"/>
        </w:rPr>
        <w:t>的</w:t>
      </w:r>
      <w:r>
        <w:rPr>
          <w:rFonts w:hint="default" w:ascii="Times New Roman" w:hAnsi="Times New Roman" w:eastAsia="仿宋_GB2312" w:cs="Times New Roman"/>
          <w:color w:val="auto"/>
          <w:sz w:val="28"/>
          <w:szCs w:val="28"/>
          <w:highlight w:val="none"/>
          <w:lang w:val="zh-TW" w:eastAsia="zh-TW"/>
        </w:rPr>
        <w:t>扫描件。</w:t>
      </w:r>
    </w:p>
    <w:p>
      <w:pPr>
        <w:pStyle w:val="164"/>
        <w:tabs>
          <w:tab w:val="left" w:pos="5580"/>
        </w:tabs>
        <w:spacing w:line="360" w:lineRule="auto"/>
        <w:rPr>
          <w:rFonts w:hint="default" w:ascii="Times New Roman" w:hAnsi="Times New Roman" w:eastAsia="仿宋_GB2312" w:cs="Times New Roman"/>
          <w:color w:val="auto"/>
          <w:sz w:val="28"/>
          <w:szCs w:val="28"/>
          <w:highlight w:val="none"/>
        </w:rPr>
      </w:pPr>
      <w:bookmarkStart w:id="196" w:name="_Toc67715126_WPSOffice_Level3"/>
      <w:bookmarkStart w:id="197" w:name="_Toc2081420463_WPSOffice_Level3"/>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zh-TW"/>
        </w:rPr>
        <w:t>供应商</w:t>
      </w:r>
      <w:r>
        <w:rPr>
          <w:rFonts w:hint="default" w:ascii="Times New Roman" w:hAnsi="Times New Roman" w:eastAsia="仿宋_GB2312" w:cs="Times New Roman"/>
          <w:color w:val="auto"/>
          <w:sz w:val="28"/>
          <w:szCs w:val="28"/>
          <w:highlight w:val="none"/>
          <w:lang w:val="zh-TW" w:eastAsia="zh-TW"/>
        </w:rPr>
        <w:t>为自然人的，应提供身份证明原件或复印件</w:t>
      </w:r>
      <w:r>
        <w:rPr>
          <w:rFonts w:hint="default" w:ascii="Times New Roman" w:hAnsi="Times New Roman" w:eastAsia="仿宋_GB2312" w:cs="Times New Roman"/>
          <w:color w:val="auto"/>
          <w:sz w:val="28"/>
          <w:szCs w:val="28"/>
          <w:highlight w:val="none"/>
          <w:lang w:val="zh-TW"/>
        </w:rPr>
        <w:t>的</w:t>
      </w:r>
      <w:r>
        <w:rPr>
          <w:rFonts w:hint="default" w:ascii="Times New Roman" w:hAnsi="Times New Roman" w:eastAsia="仿宋_GB2312" w:cs="Times New Roman"/>
          <w:color w:val="auto"/>
          <w:sz w:val="28"/>
          <w:szCs w:val="28"/>
          <w:highlight w:val="none"/>
          <w:lang w:val="zh-TW" w:eastAsia="zh-TW"/>
        </w:rPr>
        <w:t>扫描件。</w:t>
      </w:r>
      <w:bookmarkEnd w:id="196"/>
      <w:bookmarkEnd w:id="197"/>
    </w:p>
    <w:p>
      <w:pPr>
        <w:pStyle w:val="164"/>
        <w:tabs>
          <w:tab w:val="left" w:pos="5580"/>
        </w:tabs>
        <w:spacing w:line="360" w:lineRule="auto"/>
        <w:rPr>
          <w:rFonts w:hint="default" w:ascii="Times New Roman" w:hAnsi="Times New Roman" w:eastAsia="仿宋_GB2312" w:cs="Times New Roman"/>
          <w:color w:val="auto"/>
          <w:sz w:val="28"/>
          <w:szCs w:val="28"/>
          <w:highlight w:val="none"/>
        </w:rPr>
      </w:pPr>
      <w:bookmarkStart w:id="198" w:name="_Toc1215272460_WPSOffice_Level3"/>
      <w:bookmarkStart w:id="199" w:name="_Toc781251951_WPSOffice_Level3"/>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zh-TW" w:eastAsia="zh-TW"/>
        </w:rPr>
        <w:t>联合体</w:t>
      </w:r>
      <w:r>
        <w:rPr>
          <w:rFonts w:hint="default" w:ascii="Times New Roman" w:hAnsi="Times New Roman" w:eastAsia="仿宋_GB2312" w:cs="Times New Roman"/>
          <w:color w:val="auto"/>
          <w:sz w:val="28"/>
          <w:szCs w:val="28"/>
          <w:highlight w:val="none"/>
          <w:lang w:val="zh-TW"/>
        </w:rPr>
        <w:t>磋商</w:t>
      </w:r>
      <w:r>
        <w:rPr>
          <w:rFonts w:hint="default" w:ascii="Times New Roman" w:hAnsi="Times New Roman" w:eastAsia="仿宋_GB2312" w:cs="Times New Roman"/>
          <w:color w:val="auto"/>
          <w:sz w:val="28"/>
          <w:szCs w:val="28"/>
          <w:highlight w:val="none"/>
          <w:lang w:val="zh-TW" w:eastAsia="zh-TW"/>
        </w:rPr>
        <w:t>应提供联合体各方满足以上要求的证明文件。</w:t>
      </w:r>
      <w:bookmarkEnd w:id="198"/>
      <w:bookmarkEnd w:id="199"/>
    </w:p>
    <w:p>
      <w:pPr>
        <w:pStyle w:val="164"/>
        <w:tabs>
          <w:tab w:val="left" w:pos="5580"/>
        </w:tabs>
        <w:spacing w:line="360" w:lineRule="auto"/>
        <w:rPr>
          <w:rFonts w:hint="default" w:ascii="Times New Roman" w:hAnsi="Times New Roman" w:eastAsia="仿宋_GB2312" w:cs="Times New Roman"/>
          <w:color w:val="auto"/>
          <w:sz w:val="28"/>
          <w:szCs w:val="28"/>
          <w:highlight w:val="none"/>
        </w:rPr>
      </w:pPr>
    </w:p>
    <w:p>
      <w:pPr>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bookmarkStart w:id="200" w:name="_Toc456633459_WPSOffice_Level3"/>
      <w:bookmarkStart w:id="201" w:name="_Toc1215314597"/>
      <w:bookmarkStart w:id="202" w:name="_Toc1319467764"/>
      <w:bookmarkStart w:id="203" w:name="_Toc1557063548"/>
      <w:bookmarkStart w:id="204" w:name="_Toc868984799"/>
    </w:p>
    <w:p>
      <w:pPr>
        <w:pStyle w:val="4"/>
        <w:spacing w:before="0" w:after="0" w:line="360" w:lineRule="auto"/>
        <w:jc w:val="center"/>
        <w:rPr>
          <w:rFonts w:hint="default" w:ascii="Times New Roman" w:hAnsi="Times New Roman" w:eastAsia="黑体" w:cs="Times New Roman"/>
          <w:b w:val="0"/>
          <w:bCs w:val="0"/>
          <w:color w:val="auto"/>
          <w:sz w:val="28"/>
          <w:szCs w:val="28"/>
          <w:highlight w:val="none"/>
          <w:lang w:val="en-US" w:eastAsia="zh-CN"/>
        </w:rPr>
      </w:pPr>
      <w:bookmarkStart w:id="205" w:name="_Toc1494493586"/>
      <w:bookmarkStart w:id="206" w:name="_Toc937091873"/>
      <w:bookmarkStart w:id="207" w:name="_Toc574791252"/>
      <w:bookmarkStart w:id="208" w:name="_Toc86417259"/>
      <w:bookmarkStart w:id="209" w:name="_Toc1521751422"/>
      <w:r>
        <w:rPr>
          <w:rFonts w:hint="default" w:ascii="Times New Roman" w:hAnsi="Times New Roman" w:eastAsia="黑体" w:cs="Times New Roman"/>
          <w:b w:val="0"/>
          <w:bCs w:val="0"/>
          <w:color w:val="auto"/>
          <w:sz w:val="28"/>
          <w:szCs w:val="28"/>
          <w:highlight w:val="none"/>
          <w:lang w:val="en-US" w:eastAsia="zh-CN"/>
        </w:rPr>
        <w:t>二、具有良好的商业信誉和健全的财务会计制度</w:t>
      </w:r>
      <w:bookmarkEnd w:id="200"/>
      <w:bookmarkEnd w:id="201"/>
      <w:bookmarkEnd w:id="202"/>
      <w:bookmarkEnd w:id="203"/>
      <w:bookmarkEnd w:id="204"/>
      <w:bookmarkEnd w:id="205"/>
      <w:bookmarkEnd w:id="206"/>
      <w:bookmarkEnd w:id="207"/>
      <w:bookmarkEnd w:id="208"/>
      <w:bookmarkEnd w:id="209"/>
    </w:p>
    <w:p>
      <w:pPr>
        <w:spacing w:line="360" w:lineRule="auto"/>
        <w:jc w:val="center"/>
        <w:rPr>
          <w:rFonts w:hint="default" w:ascii="Times New Roman" w:hAnsi="Times New Roman" w:eastAsia="宋体" w:cs="Times New Roman"/>
          <w:color w:val="auto"/>
          <w:sz w:val="28"/>
          <w:szCs w:val="28"/>
          <w:highlight w:val="none"/>
        </w:rPr>
      </w:pPr>
    </w:p>
    <w:p>
      <w:pPr>
        <w:rPr>
          <w:rFonts w:hint="default" w:ascii="Times New Roman" w:hAnsi="Times New Roman" w:cs="Times New Roman"/>
          <w:color w:val="auto"/>
          <w:highlight w:val="none"/>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highlight w:val="none"/>
          <w:lang w:val="en-US"/>
        </w:rPr>
      </w:pPr>
    </w:p>
    <w:p>
      <w:pPr>
        <w:tabs>
          <w:tab w:val="left" w:pos="3060"/>
          <w:tab w:val="left" w:pos="5580"/>
        </w:tabs>
        <w:spacing w:line="360" w:lineRule="auto"/>
        <w:ind w:left="1080" w:hanging="540"/>
        <w:rPr>
          <w:rFonts w:hint="default" w:ascii="Times New Roman" w:hAnsi="Times New Roman" w:eastAsia="宋体" w:cs="Times New Roman"/>
          <w:b/>
          <w:bCs/>
          <w:color w:val="auto"/>
          <w:sz w:val="24"/>
          <w:szCs w:val="24"/>
          <w:highlight w:val="none"/>
          <w:lang w:val="en-US"/>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highlight w:val="none"/>
          <w:lang w:val="en-US"/>
        </w:rPr>
      </w:pPr>
    </w:p>
    <w:p>
      <w:pPr>
        <w:tabs>
          <w:tab w:val="left" w:pos="5580"/>
        </w:tabs>
        <w:spacing w:line="360" w:lineRule="auto"/>
        <w:ind w:left="1080" w:hanging="54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说明：</w:t>
      </w:r>
    </w:p>
    <w:p>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    1.提供供应商</w:t>
      </w:r>
      <w:r>
        <w:rPr>
          <w:rFonts w:hint="default" w:ascii="Times New Roman" w:hAnsi="Times New Roman" w:eastAsia="仿宋_GB2312" w:cs="Times New Roman"/>
          <w:color w:val="auto"/>
          <w:sz w:val="28"/>
          <w:szCs w:val="28"/>
          <w:highlight w:val="none"/>
          <w:lang w:val="en" w:eastAsia="zh-CN"/>
        </w:rPr>
        <w:t>2023年</w:t>
      </w:r>
      <w:r>
        <w:rPr>
          <w:rFonts w:hint="default" w:ascii="Times New Roman" w:hAnsi="Times New Roman" w:eastAsia="仿宋_GB2312" w:cs="Times New Roman"/>
          <w:color w:val="auto"/>
          <w:sz w:val="28"/>
          <w:szCs w:val="28"/>
          <w:highlight w:val="none"/>
          <w:lang w:val="en-US" w:eastAsia="zh-CN"/>
        </w:rPr>
        <w:t>财务审计报告，要求注册会计师签字并加盖会计师印章；截止到响应文件开启时间，供应商成立时间不足要求时限的，可提供银行资信证明材料。</w:t>
      </w:r>
    </w:p>
    <w:p>
      <w:pPr>
        <w:pStyle w:val="4"/>
        <w:jc w:val="center"/>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cs="Times New Roman"/>
          <w:color w:val="auto"/>
          <w:sz w:val="24"/>
          <w:szCs w:val="24"/>
          <w:highlight w:val="none"/>
        </w:rPr>
        <w:br w:type="page"/>
      </w:r>
      <w:bookmarkStart w:id="210" w:name="_Toc1968479748"/>
      <w:bookmarkStart w:id="211" w:name="_Toc840223094"/>
      <w:bookmarkStart w:id="212" w:name="_Toc436443482"/>
      <w:bookmarkStart w:id="213" w:name="_Toc1656782056"/>
      <w:bookmarkStart w:id="214" w:name="_Toc224741966"/>
      <w:bookmarkStart w:id="215" w:name="_Toc1030212309"/>
      <w:bookmarkStart w:id="216" w:name="_Toc1079740645"/>
      <w:bookmarkStart w:id="217" w:name="_Toc1998858666"/>
      <w:bookmarkStart w:id="218" w:name="_Toc2082821673"/>
      <w:bookmarkStart w:id="219" w:name="_Toc1125237527"/>
      <w:bookmarkStart w:id="220" w:name="_Toc942688044_WPSOffice_Level3"/>
      <w:r>
        <w:rPr>
          <w:rFonts w:hint="default" w:ascii="Times New Roman" w:hAnsi="Times New Roman" w:eastAsia="黑体" w:cs="Times New Roman"/>
          <w:b w:val="0"/>
          <w:bCs w:val="0"/>
          <w:color w:val="auto"/>
          <w:sz w:val="28"/>
          <w:szCs w:val="28"/>
          <w:highlight w:val="none"/>
          <w:lang w:val="en-US" w:eastAsia="zh-CN"/>
        </w:rPr>
        <w:t>三、依法</w:t>
      </w:r>
      <w:bookmarkEnd w:id="210"/>
      <w:r>
        <w:rPr>
          <w:rFonts w:hint="default" w:ascii="Times New Roman" w:hAnsi="Times New Roman" w:eastAsia="黑体" w:cs="Times New Roman"/>
          <w:b w:val="0"/>
          <w:bCs w:val="0"/>
          <w:color w:val="auto"/>
          <w:sz w:val="28"/>
          <w:szCs w:val="28"/>
          <w:highlight w:val="none"/>
          <w:lang w:val="en-US" w:eastAsia="zh-CN"/>
        </w:rPr>
        <w:t>缴纳税收和社会保障资金的良好记录</w:t>
      </w:r>
      <w:bookmarkEnd w:id="211"/>
      <w:bookmarkEnd w:id="212"/>
      <w:bookmarkEnd w:id="213"/>
      <w:bookmarkEnd w:id="214"/>
      <w:bookmarkEnd w:id="215"/>
      <w:bookmarkEnd w:id="216"/>
      <w:bookmarkEnd w:id="217"/>
      <w:bookmarkEnd w:id="218"/>
      <w:bookmarkEnd w:id="219"/>
      <w:bookmarkEnd w:id="220"/>
    </w:p>
    <w:p>
      <w:pPr>
        <w:pStyle w:val="164"/>
        <w:tabs>
          <w:tab w:val="left" w:pos="5580"/>
        </w:tabs>
        <w:spacing w:line="360" w:lineRule="auto"/>
        <w:ind w:left="1080" w:hanging="540"/>
        <w:jc w:val="center"/>
        <w:rPr>
          <w:rFonts w:hint="default" w:ascii="Times New Roman" w:hAnsi="Times New Roman" w:cs="Times New Roman"/>
          <w:b/>
          <w:bCs/>
          <w:color w:val="auto"/>
          <w:sz w:val="24"/>
          <w:szCs w:val="24"/>
          <w:highlight w:val="none"/>
        </w:rPr>
      </w:pPr>
    </w:p>
    <w:p>
      <w:pPr>
        <w:pStyle w:val="164"/>
        <w:tabs>
          <w:tab w:val="left" w:pos="5580"/>
        </w:tabs>
        <w:spacing w:line="360" w:lineRule="auto"/>
        <w:ind w:left="840"/>
        <w:rPr>
          <w:rFonts w:hint="default" w:ascii="Times New Roman" w:hAnsi="Times New Roman" w:cs="Times New Roman"/>
          <w:b/>
          <w:bCs/>
          <w:color w:val="auto"/>
          <w:sz w:val="24"/>
          <w:szCs w:val="24"/>
          <w:highlight w:val="none"/>
        </w:rPr>
      </w:pPr>
    </w:p>
    <w:p>
      <w:pPr>
        <w:pStyle w:val="164"/>
        <w:tabs>
          <w:tab w:val="left" w:pos="5580"/>
        </w:tabs>
        <w:spacing w:line="360" w:lineRule="auto"/>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eastAsia="zh-TW"/>
        </w:rPr>
        <w:t>说明：</w:t>
      </w:r>
    </w:p>
    <w:p>
      <w:pPr>
        <w:spacing w:line="360" w:lineRule="auto"/>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  1.</w:t>
      </w:r>
      <w:r>
        <w:rPr>
          <w:rFonts w:hint="default" w:ascii="Times New Roman" w:hAnsi="Times New Roman" w:eastAsia="仿宋_GB2312" w:cs="Times New Roman"/>
          <w:color w:val="auto"/>
          <w:kern w:val="0"/>
          <w:sz w:val="28"/>
          <w:szCs w:val="28"/>
          <w:highlight w:val="none"/>
          <w:lang w:eastAsia="zh-CN"/>
        </w:rPr>
        <w:t>供应商</w:t>
      </w:r>
      <w:r>
        <w:rPr>
          <w:rFonts w:hint="default" w:ascii="Times New Roman" w:hAnsi="Times New Roman" w:eastAsia="仿宋_GB2312" w:cs="Times New Roman"/>
          <w:color w:val="auto"/>
          <w:sz w:val="28"/>
          <w:szCs w:val="28"/>
          <w:highlight w:val="none"/>
          <w:lang w:val="en-US" w:eastAsia="zh-CN"/>
        </w:rPr>
        <w:t>提供自2023年1月1日以来至少一个月的纳税证明和社保缴纳证明，依法免税或不需要缴纳社会保障资金的，应提供相应文件证明其依法免税或不需要缴纳。</w:t>
      </w:r>
    </w:p>
    <w:p>
      <w:pPr>
        <w:tabs>
          <w:tab w:val="left" w:pos="5580"/>
        </w:tabs>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  2.如果是联合体磋商，联合体各方均需提供相关材料。</w:t>
      </w:r>
    </w:p>
    <w:p>
      <w:pPr>
        <w:pStyle w:val="4"/>
        <w:jc w:val="center"/>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cs="Times New Roman"/>
          <w:color w:val="auto"/>
          <w:sz w:val="28"/>
          <w:szCs w:val="28"/>
          <w:highlight w:val="none"/>
        </w:rPr>
        <w:br w:type="page"/>
      </w:r>
      <w:bookmarkStart w:id="221" w:name="_Toc1835514155"/>
      <w:bookmarkStart w:id="222" w:name="_Toc897167010_WPSOffice_Level3"/>
      <w:bookmarkStart w:id="223" w:name="_Toc2058865505"/>
      <w:bookmarkStart w:id="224" w:name="_Toc2139213640"/>
      <w:bookmarkStart w:id="225" w:name="_Toc1989881438"/>
      <w:bookmarkStart w:id="226" w:name="_Toc1625950936"/>
      <w:bookmarkStart w:id="227" w:name="_Toc2070828746"/>
      <w:bookmarkStart w:id="228" w:name="_Toc288533216"/>
      <w:bookmarkStart w:id="229" w:name="_Toc289243999"/>
      <w:bookmarkStart w:id="230" w:name="_Toc242026376"/>
      <w:bookmarkStart w:id="231" w:name="_Toc1206650936"/>
      <w:r>
        <w:rPr>
          <w:rFonts w:hint="default" w:ascii="Times New Roman" w:hAnsi="Times New Roman" w:eastAsia="黑体" w:cs="Times New Roman"/>
          <w:b w:val="0"/>
          <w:bCs w:val="0"/>
          <w:color w:val="auto"/>
          <w:sz w:val="28"/>
          <w:szCs w:val="28"/>
          <w:highlight w:val="none"/>
          <w:lang w:val="en-US" w:eastAsia="zh-CN"/>
        </w:rPr>
        <w:t>四、参加政府采购活动前3年内在经营活动中没有重大违法记录的</w:t>
      </w:r>
      <w:bookmarkEnd w:id="221"/>
      <w:bookmarkEnd w:id="222"/>
      <w:bookmarkEnd w:id="223"/>
      <w:bookmarkEnd w:id="224"/>
      <w:bookmarkEnd w:id="225"/>
      <w:bookmarkEnd w:id="226"/>
      <w:r>
        <w:rPr>
          <w:rFonts w:hint="default" w:ascii="Times New Roman" w:hAnsi="Times New Roman" w:eastAsia="黑体" w:cs="Times New Roman"/>
          <w:b w:val="0"/>
          <w:bCs w:val="0"/>
          <w:color w:val="auto"/>
          <w:sz w:val="28"/>
          <w:szCs w:val="28"/>
          <w:highlight w:val="none"/>
          <w:lang w:val="en-US" w:eastAsia="zh-CN"/>
        </w:rPr>
        <w:t>声明</w:t>
      </w:r>
      <w:bookmarkEnd w:id="227"/>
      <w:bookmarkEnd w:id="228"/>
      <w:bookmarkEnd w:id="229"/>
      <w:bookmarkEnd w:id="230"/>
      <w:bookmarkEnd w:id="231"/>
    </w:p>
    <w:p>
      <w:pPr>
        <w:spacing w:line="360" w:lineRule="auto"/>
        <w:rPr>
          <w:rFonts w:hint="default" w:ascii="Times New Roman" w:hAnsi="Times New Roman" w:eastAsia="仿宋_GB2312" w:cs="Times New Roman"/>
          <w:color w:val="auto"/>
          <w:sz w:val="28"/>
          <w:szCs w:val="28"/>
          <w:highlight w:val="none"/>
          <w:lang w:val="en-US" w:eastAsia="zh-CN"/>
        </w:rPr>
      </w:pPr>
      <w:bookmarkStart w:id="232" w:name="_Hlk103703179"/>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u w:val="single"/>
          <w:lang w:val="en-US"/>
        </w:rPr>
        <w:t>河南地矿职业学院</w:t>
      </w:r>
      <w:r>
        <w:rPr>
          <w:rFonts w:hint="default" w:ascii="Times New Roman" w:hAnsi="Times New Roman" w:eastAsia="仿宋_GB2312" w:cs="Times New Roman"/>
          <w:color w:val="auto"/>
          <w:sz w:val="28"/>
          <w:szCs w:val="28"/>
          <w:highlight w:val="none"/>
        </w:rPr>
        <w:t xml:space="preserve"> </w:t>
      </w:r>
    </w:p>
    <w:p>
      <w:pPr>
        <w:spacing w:line="360" w:lineRule="auto"/>
        <w:ind w:firstLine="6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我（单位/本人，以下统称我单位）自愿参加采购项目编号为</w:t>
      </w: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u w:val="single"/>
          <w:lang w:val="en"/>
        </w:rPr>
        <w:t>豫财磋商采购-2024-572</w:t>
      </w: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u w:val="single"/>
          <w:lang w:eastAsia="zh-CN"/>
        </w:rPr>
        <w:t>（</w:t>
      </w:r>
      <w:r>
        <w:rPr>
          <w:rFonts w:hint="default" w:ascii="Times New Roman" w:hAnsi="Times New Roman" w:eastAsia="仿宋_GB2312" w:cs="Times New Roman"/>
          <w:color w:val="auto"/>
          <w:sz w:val="28"/>
          <w:szCs w:val="28"/>
          <w:highlight w:val="none"/>
          <w:u w:val="single"/>
          <w:lang w:val="en" w:eastAsia="zh-CN"/>
        </w:rPr>
        <w:t>河南地矿职业学院教室座椅改造项目</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,并做出如下承诺：</w:t>
      </w:r>
    </w:p>
    <w:bookmarkEnd w:id="232"/>
    <w:p>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我公司信誉良好，参加政府采购活动前</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年内，在经营活动中没有重大违法记录。在“信用</w:t>
      </w:r>
      <w:r>
        <w:rPr>
          <w:rFonts w:hint="default" w:ascii="Times New Roman" w:hAnsi="Times New Roman" w:eastAsia="仿宋_GB2312" w:cs="Times New Roman"/>
          <w:color w:val="auto"/>
          <w:sz w:val="28"/>
          <w:szCs w:val="28"/>
          <w:highlight w:val="none"/>
          <w:lang w:val="en-US" w:eastAsia="zh-CN"/>
        </w:rPr>
        <w:t>中国</w:t>
      </w:r>
      <w:r>
        <w:rPr>
          <w:rFonts w:hint="default" w:ascii="Times New Roman" w:hAnsi="Times New Roman" w:eastAsia="仿宋_GB2312" w:cs="Times New Roman"/>
          <w:color w:val="auto"/>
          <w:sz w:val="28"/>
          <w:szCs w:val="28"/>
          <w:highlight w:val="none"/>
        </w:rPr>
        <w:t>”网站（www.creditchina.gov.cn）未被列入失信被执行人、重大税收违法案件当事人名单；在 “中国政府采购网” （www.ccgp.gov.cn）未被列入政府采购严重违法失信行为记录名单。</w:t>
      </w:r>
    </w:p>
    <w:p>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我方保证上述信息的真实和准确，并愿意承担因我方就此弄虚作假所引起的一切法律后果。</w:t>
      </w:r>
    </w:p>
    <w:p>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特此声明！</w:t>
      </w:r>
    </w:p>
    <w:p>
      <w:pPr>
        <w:tabs>
          <w:tab w:val="left" w:pos="6300"/>
        </w:tabs>
        <w:snapToGrid w:val="0"/>
        <w:spacing w:line="360" w:lineRule="auto"/>
        <w:ind w:firstLine="277" w:firstLineChars="99"/>
        <w:rPr>
          <w:rFonts w:hint="default" w:ascii="Times New Roman" w:hAnsi="Times New Roman" w:eastAsia="仿宋_GB2312" w:cs="Times New Roman"/>
          <w:color w:val="auto"/>
          <w:sz w:val="28"/>
          <w:szCs w:val="28"/>
          <w:highlight w:val="none"/>
        </w:rPr>
      </w:pPr>
    </w:p>
    <w:p>
      <w:pPr>
        <w:spacing w:line="360" w:lineRule="exact"/>
        <w:ind w:firstLine="3640" w:firstLineChars="1300"/>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（企业电子签章）：</w:t>
      </w:r>
    </w:p>
    <w:p>
      <w:pPr>
        <w:spacing w:line="360" w:lineRule="auto"/>
        <w:rPr>
          <w:rFonts w:hint="default" w:ascii="Times New Roman" w:hAnsi="Times New Roman" w:eastAsia="仿宋_GB2312" w:cs="Times New Roman"/>
          <w:color w:val="auto"/>
          <w:sz w:val="28"/>
          <w:szCs w:val="28"/>
          <w:highlight w:val="none"/>
        </w:rPr>
      </w:pPr>
    </w:p>
    <w:p>
      <w:pPr>
        <w:tabs>
          <w:tab w:val="left" w:pos="6300"/>
        </w:tabs>
        <w:snapToGrid w:val="0"/>
        <w:spacing w:line="360" w:lineRule="auto"/>
        <w:ind w:firstLine="277" w:firstLineChars="99"/>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日期：</w:t>
      </w:r>
      <w:r>
        <w:rPr>
          <w:rFonts w:hint="default" w:ascii="Times New Roman" w:hAnsi="Times New Roman" w:eastAsia="仿宋_GB2312" w:cs="Times New Roman"/>
          <w:color w:val="auto"/>
          <w:sz w:val="28"/>
          <w:szCs w:val="28"/>
          <w:highlight w:val="none"/>
          <w:u w:val="single"/>
          <w:lang w:val="en"/>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lang w:val="en"/>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lang w:val="en"/>
        </w:rPr>
        <w:t xml:space="preserve">   </w:t>
      </w:r>
      <w:r>
        <w:rPr>
          <w:rFonts w:hint="default" w:ascii="Times New Roman" w:hAnsi="Times New Roman" w:eastAsia="仿宋_GB2312" w:cs="Times New Roman"/>
          <w:color w:val="auto"/>
          <w:sz w:val="28"/>
          <w:szCs w:val="28"/>
          <w:highlight w:val="none"/>
        </w:rPr>
        <w:t>日</w:t>
      </w:r>
    </w:p>
    <w:p>
      <w:pPr>
        <w:pStyle w:val="164"/>
        <w:tabs>
          <w:tab w:val="left" w:pos="5580"/>
        </w:tabs>
        <w:spacing w:line="360" w:lineRule="auto"/>
        <w:rPr>
          <w:rFonts w:hint="default" w:ascii="Times New Roman" w:hAnsi="Times New Roman" w:cs="Times New Roman"/>
          <w:color w:val="auto"/>
          <w:sz w:val="24"/>
          <w:szCs w:val="24"/>
          <w:highlight w:val="none"/>
        </w:rPr>
      </w:pPr>
    </w:p>
    <w:p>
      <w:pPr>
        <w:pStyle w:val="164"/>
        <w:tabs>
          <w:tab w:val="left" w:pos="5580"/>
        </w:tabs>
        <w:spacing w:line="360" w:lineRule="auto"/>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cs="Times New Roman"/>
          <w:color w:val="auto"/>
          <w:sz w:val="24"/>
          <w:szCs w:val="24"/>
          <w:highlight w:val="none"/>
        </w:rPr>
        <w:t xml:space="preserve">  </w:t>
      </w:r>
      <w:r>
        <w:rPr>
          <w:rFonts w:hint="default" w:ascii="Times New Roman" w:hAnsi="Times New Roman" w:eastAsia="仿宋_GB2312" w:cs="Times New Roman"/>
          <w:color w:val="auto"/>
          <w:sz w:val="28"/>
          <w:szCs w:val="28"/>
          <w:highlight w:val="none"/>
          <w:lang w:val="zh-TW" w:eastAsia="zh-TW"/>
        </w:rPr>
        <w:t>说明：</w:t>
      </w:r>
    </w:p>
    <w:p>
      <w:pPr>
        <w:pStyle w:val="164"/>
        <w:tabs>
          <w:tab w:val="left" w:pos="5580"/>
        </w:tabs>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1.</w:t>
      </w:r>
      <w:r>
        <w:rPr>
          <w:rFonts w:hint="default" w:ascii="Times New Roman" w:hAnsi="Times New Roman" w:eastAsia="仿宋_GB2312" w:cs="Times New Roman"/>
          <w:color w:val="auto"/>
          <w:sz w:val="28"/>
          <w:szCs w:val="28"/>
          <w:highlight w:val="none"/>
          <w:lang w:val="zh-TW"/>
        </w:rPr>
        <w:t>供应商</w:t>
      </w:r>
      <w:r>
        <w:rPr>
          <w:rFonts w:hint="default" w:ascii="Times New Roman" w:hAnsi="Times New Roman" w:eastAsia="仿宋_GB2312" w:cs="Times New Roman"/>
          <w:color w:val="auto"/>
          <w:sz w:val="28"/>
          <w:szCs w:val="28"/>
          <w:highlight w:val="none"/>
          <w:lang w:val="zh-TW" w:eastAsia="zh-TW"/>
        </w:rPr>
        <w:t>应按照相关法规规定如实做出说明。</w:t>
      </w:r>
    </w:p>
    <w:p>
      <w:pPr>
        <w:pStyle w:val="164"/>
        <w:tabs>
          <w:tab w:val="left" w:pos="5580"/>
        </w:tabs>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2</w:t>
      </w:r>
      <w:r>
        <w:rPr>
          <w:rFonts w:hint="default" w:ascii="Times New Roman" w:hAnsi="Times New Roman" w:eastAsia="仿宋_GB2312" w:cs="Times New Roman"/>
          <w:color w:val="auto"/>
          <w:sz w:val="28"/>
          <w:szCs w:val="28"/>
          <w:highlight w:val="none"/>
          <w:lang w:val="zh-TW" w:eastAsia="zh-TW"/>
        </w:rPr>
        <w:t>．按照</w:t>
      </w:r>
      <w:r>
        <w:rPr>
          <w:rFonts w:hint="default" w:ascii="Times New Roman" w:hAnsi="Times New Roman" w:eastAsia="仿宋_GB2312" w:cs="Times New Roman"/>
          <w:color w:val="auto"/>
          <w:sz w:val="28"/>
          <w:szCs w:val="28"/>
          <w:highlight w:val="none"/>
          <w:lang w:val="en" w:eastAsia="zh-TW"/>
        </w:rPr>
        <w:t>竞争性磋商文件</w:t>
      </w:r>
      <w:r>
        <w:rPr>
          <w:rFonts w:hint="default" w:ascii="Times New Roman" w:hAnsi="Times New Roman" w:eastAsia="仿宋_GB2312" w:cs="Times New Roman"/>
          <w:color w:val="auto"/>
          <w:sz w:val="28"/>
          <w:szCs w:val="28"/>
          <w:highlight w:val="none"/>
          <w:lang w:val="zh-TW" w:eastAsia="zh-TW"/>
        </w:rPr>
        <w:t>的规定企业电子签章（自然人</w:t>
      </w:r>
      <w:r>
        <w:rPr>
          <w:rFonts w:hint="default" w:ascii="Times New Roman" w:hAnsi="Times New Roman" w:eastAsia="仿宋_GB2312" w:cs="Times New Roman"/>
          <w:color w:val="auto"/>
          <w:sz w:val="28"/>
          <w:szCs w:val="28"/>
          <w:highlight w:val="none"/>
          <w:lang w:val="zh-TW"/>
        </w:rPr>
        <w:t>磋商响应</w:t>
      </w:r>
      <w:r>
        <w:rPr>
          <w:rFonts w:hint="default" w:ascii="Times New Roman" w:hAnsi="Times New Roman" w:eastAsia="仿宋_GB2312" w:cs="Times New Roman"/>
          <w:color w:val="auto"/>
          <w:sz w:val="28"/>
          <w:szCs w:val="28"/>
          <w:highlight w:val="none"/>
          <w:lang w:val="zh-TW" w:eastAsia="zh-TW"/>
        </w:rPr>
        <w:t>的无需盖章，需要签字）。</w:t>
      </w:r>
    </w:p>
    <w:p>
      <w:pPr>
        <w:pStyle w:val="164"/>
        <w:tabs>
          <w:tab w:val="left" w:pos="5580"/>
        </w:tabs>
        <w:spacing w:line="360" w:lineRule="auto"/>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rPr>
        <w:t xml:space="preserve">  3.</w:t>
      </w:r>
      <w:r>
        <w:rPr>
          <w:rFonts w:hint="default" w:ascii="Times New Roman" w:hAnsi="Times New Roman" w:eastAsia="仿宋_GB2312" w:cs="Times New Roman"/>
          <w:color w:val="auto"/>
          <w:sz w:val="28"/>
          <w:szCs w:val="28"/>
          <w:highlight w:val="none"/>
          <w:lang w:val="zh-TW" w:eastAsia="zh-TW"/>
        </w:rPr>
        <w:t>如果是联合体</w:t>
      </w:r>
      <w:r>
        <w:rPr>
          <w:rFonts w:hint="default" w:ascii="Times New Roman" w:hAnsi="Times New Roman" w:eastAsia="仿宋_GB2312" w:cs="Times New Roman"/>
          <w:color w:val="auto"/>
          <w:sz w:val="28"/>
          <w:szCs w:val="28"/>
          <w:highlight w:val="none"/>
          <w:lang w:val="zh-TW"/>
        </w:rPr>
        <w:t>磋商</w:t>
      </w:r>
      <w:r>
        <w:rPr>
          <w:rFonts w:hint="default" w:ascii="Times New Roman" w:hAnsi="Times New Roman" w:eastAsia="仿宋_GB2312" w:cs="Times New Roman"/>
          <w:color w:val="auto"/>
          <w:sz w:val="28"/>
          <w:szCs w:val="28"/>
          <w:highlight w:val="none"/>
          <w:lang w:val="zh-TW" w:eastAsia="zh-TW"/>
        </w:rPr>
        <w:t>，联合体各方均需提供上述证明。</w:t>
      </w:r>
    </w:p>
    <w:p>
      <w:pPr>
        <w:rPr>
          <w:rFonts w:hint="default" w:ascii="Times New Roman" w:hAnsi="Times New Roman" w:eastAsia="黑体" w:cs="Times New Roman"/>
          <w:b w:val="0"/>
          <w:bCs w:val="0"/>
          <w:color w:val="auto"/>
          <w:sz w:val="28"/>
          <w:szCs w:val="28"/>
          <w:highlight w:val="none"/>
          <w:lang w:val="en-US" w:eastAsia="zh-CN"/>
        </w:rPr>
      </w:pPr>
      <w:bookmarkStart w:id="233" w:name="_Toc642483276"/>
      <w:bookmarkStart w:id="234" w:name="_Toc634123008"/>
      <w:bookmarkStart w:id="235" w:name="_Toc29306536"/>
      <w:bookmarkStart w:id="236" w:name="_Toc1152943509"/>
      <w:bookmarkStart w:id="237" w:name="_Toc1764692433"/>
      <w:bookmarkStart w:id="238" w:name="_Toc148345819_WPSOffice_Level3"/>
      <w:bookmarkStart w:id="239" w:name="_Toc408587608"/>
      <w:bookmarkStart w:id="240" w:name="_Toc173874035"/>
      <w:bookmarkStart w:id="241" w:name="_Toc937672964"/>
      <w:bookmarkStart w:id="242" w:name="_Toc883013156"/>
      <w:bookmarkStart w:id="243" w:name="_Toc231434114"/>
      <w:r>
        <w:rPr>
          <w:rFonts w:hint="default" w:ascii="Times New Roman" w:hAnsi="Times New Roman" w:eastAsia="黑体" w:cs="Times New Roman"/>
          <w:b w:val="0"/>
          <w:bCs w:val="0"/>
          <w:color w:val="auto"/>
          <w:sz w:val="28"/>
          <w:szCs w:val="28"/>
          <w:highlight w:val="none"/>
          <w:lang w:val="en-US" w:eastAsia="zh-CN"/>
        </w:rPr>
        <w:br w:type="page"/>
      </w:r>
    </w:p>
    <w:p>
      <w:pPr>
        <w:pStyle w:val="4"/>
        <w:jc w:val="center"/>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lang w:val="en-US" w:eastAsia="zh-CN"/>
        </w:rPr>
        <w:t>五、具有履行合同所必需的设备和专业技术能力</w:t>
      </w:r>
      <w:bookmarkEnd w:id="233"/>
      <w:bookmarkEnd w:id="234"/>
      <w:bookmarkEnd w:id="235"/>
      <w:bookmarkEnd w:id="236"/>
      <w:bookmarkEnd w:id="237"/>
      <w:bookmarkEnd w:id="238"/>
      <w:bookmarkEnd w:id="239"/>
      <w:bookmarkEnd w:id="240"/>
      <w:bookmarkEnd w:id="241"/>
      <w:bookmarkEnd w:id="242"/>
      <w:bookmarkEnd w:id="243"/>
    </w:p>
    <w:p>
      <w:pPr>
        <w:spacing w:line="360" w:lineRule="auto"/>
        <w:ind w:left="420"/>
        <w:rPr>
          <w:rFonts w:hint="default" w:ascii="Times New Roman" w:hAnsi="Times New Roman" w:eastAsia="仿宋_GB2312" w:cs="Times New Roman"/>
          <w:color w:val="auto"/>
          <w:sz w:val="28"/>
          <w:szCs w:val="28"/>
          <w:highlight w:val="none"/>
          <w:lang w:val="en-US"/>
        </w:rPr>
      </w:pPr>
    </w:p>
    <w:p>
      <w:pPr>
        <w:spacing w:line="360" w:lineRule="auto"/>
        <w:ind w:left="42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①</w:t>
      </w:r>
      <w:r>
        <w:rPr>
          <w:rFonts w:hint="default" w:ascii="Times New Roman" w:hAnsi="Times New Roman" w:eastAsia="仿宋_GB2312" w:cs="Times New Roman"/>
          <w:color w:val="auto"/>
          <w:sz w:val="28"/>
          <w:szCs w:val="28"/>
          <w:highlight w:val="none"/>
        </w:rPr>
        <w:t>履行合同所必</w:t>
      </w:r>
      <w:r>
        <w:rPr>
          <w:rFonts w:hint="eastAsia" w:ascii="Times New Roman" w:hAnsi="Times New Roman" w:eastAsia="仿宋_GB2312" w:cs="Times New Roman"/>
          <w:color w:val="auto"/>
          <w:sz w:val="28"/>
          <w:szCs w:val="28"/>
          <w:highlight w:val="none"/>
          <w:lang w:eastAsia="zh-CN"/>
        </w:rPr>
        <w:t>需</w:t>
      </w:r>
      <w:r>
        <w:rPr>
          <w:rFonts w:hint="default" w:ascii="Times New Roman" w:hAnsi="Times New Roman" w:eastAsia="仿宋_GB2312" w:cs="Times New Roman"/>
          <w:color w:val="auto"/>
          <w:sz w:val="28"/>
          <w:szCs w:val="28"/>
          <w:highlight w:val="none"/>
        </w:rPr>
        <w:t>的主要设备、工具</w:t>
      </w:r>
    </w:p>
    <w:tbl>
      <w:tblPr>
        <w:tblStyle w:val="51"/>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Layout w:type="fixed"/>
        <w:tblCellMar>
          <w:top w:w="0" w:type="dxa"/>
          <w:left w:w="0" w:type="dxa"/>
          <w:bottom w:w="0" w:type="dxa"/>
          <w:right w:w="0" w:type="dxa"/>
        </w:tblCellMar>
      </w:tblPr>
      <w:tblGrid>
        <w:gridCol w:w="705"/>
        <w:gridCol w:w="2271"/>
        <w:gridCol w:w="2271"/>
        <w:gridCol w:w="2270"/>
        <w:gridCol w:w="227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419"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序号</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名称</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数量</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用途</w:t>
            </w: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rPr>
              <w:t>1</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rPr>
              <w:t>2</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rPr>
              <w:t>3</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r>
    </w:tbl>
    <w:p>
      <w:pPr>
        <w:rPr>
          <w:rFonts w:hint="default" w:ascii="Times New Roman" w:hAnsi="Times New Roman" w:eastAsia="仿宋_GB2312" w:cs="Times New Roman"/>
          <w:color w:val="auto"/>
          <w:sz w:val="28"/>
          <w:szCs w:val="28"/>
          <w:highlight w:val="none"/>
          <w:lang w:val="en-US"/>
        </w:rPr>
      </w:pPr>
    </w:p>
    <w:p>
      <w:pPr>
        <w:rPr>
          <w:rFonts w:hint="default" w:ascii="Times New Roman" w:hAnsi="Times New Roman" w:eastAsia="仿宋_GB2312" w:cs="Times New Roman"/>
          <w:color w:val="auto"/>
          <w:sz w:val="28"/>
          <w:szCs w:val="28"/>
          <w:highlight w:val="none"/>
          <w:lang w:val="en-US"/>
        </w:rPr>
      </w:pPr>
    </w:p>
    <w:p>
      <w:pPr>
        <w:rPr>
          <w:rFonts w:hint="default" w:ascii="Times New Roman" w:hAnsi="Times New Roman" w:eastAsia="仿宋_GB2312" w:cs="Times New Roman"/>
          <w:color w:val="auto"/>
          <w:sz w:val="28"/>
          <w:szCs w:val="28"/>
          <w:highlight w:val="none"/>
          <w:lang w:val="en-US"/>
        </w:rPr>
      </w:pPr>
    </w:p>
    <w:p>
      <w:pP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②</w:t>
      </w:r>
      <w:r>
        <w:rPr>
          <w:rFonts w:hint="default" w:ascii="Times New Roman" w:hAnsi="Times New Roman" w:eastAsia="仿宋_GB2312" w:cs="Times New Roman"/>
          <w:color w:val="auto"/>
          <w:sz w:val="28"/>
          <w:szCs w:val="28"/>
          <w:highlight w:val="none"/>
        </w:rPr>
        <w:t>履行合同所必</w:t>
      </w:r>
      <w:r>
        <w:rPr>
          <w:rFonts w:hint="eastAsia" w:ascii="Times New Roman" w:hAnsi="Times New Roman" w:eastAsia="仿宋_GB2312" w:cs="Times New Roman"/>
          <w:color w:val="auto"/>
          <w:sz w:val="28"/>
          <w:szCs w:val="28"/>
          <w:highlight w:val="none"/>
          <w:lang w:eastAsia="zh-CN"/>
        </w:rPr>
        <w:t>需</w:t>
      </w:r>
      <w:r>
        <w:rPr>
          <w:rFonts w:hint="default" w:ascii="Times New Roman" w:hAnsi="Times New Roman" w:eastAsia="仿宋_GB2312" w:cs="Times New Roman"/>
          <w:color w:val="auto"/>
          <w:sz w:val="28"/>
          <w:szCs w:val="28"/>
          <w:highlight w:val="none"/>
        </w:rPr>
        <w:t>的主要人员</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rPr>
        <w:t>本表后附相关职称或职业资格证书原件或复印件扫描件（如有）</w:t>
      </w:r>
      <w:r>
        <w:rPr>
          <w:rFonts w:hint="default" w:ascii="Times New Roman" w:hAnsi="Times New Roman" w:eastAsia="仿宋_GB2312" w:cs="Times New Roman"/>
          <w:color w:val="auto"/>
          <w:sz w:val="28"/>
          <w:szCs w:val="28"/>
          <w:highlight w:val="none"/>
          <w:lang w:val="en-US"/>
        </w:rPr>
        <w:t>]</w:t>
      </w:r>
    </w:p>
    <w:tbl>
      <w:tblPr>
        <w:tblStyle w:val="51"/>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Layout w:type="fixed"/>
        <w:tblCellMar>
          <w:top w:w="0" w:type="dxa"/>
          <w:left w:w="0" w:type="dxa"/>
          <w:bottom w:w="0" w:type="dxa"/>
          <w:right w:w="0" w:type="dxa"/>
        </w:tblCellMar>
      </w:tblPr>
      <w:tblGrid>
        <w:gridCol w:w="779"/>
        <w:gridCol w:w="755"/>
        <w:gridCol w:w="2417"/>
        <w:gridCol w:w="907"/>
        <w:gridCol w:w="1209"/>
        <w:gridCol w:w="1358"/>
        <w:gridCol w:w="848"/>
        <w:gridCol w:w="6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181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序号</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姓名</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身份证号</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年龄</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学历</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职称或职业资格（如有）</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工作职责</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44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rPr>
              <w:t>3</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r>
    </w:tbl>
    <w:p>
      <w:pPr>
        <w:widowControl w:val="0"/>
        <w:jc w:val="center"/>
        <w:rPr>
          <w:rFonts w:hint="default" w:ascii="Times New Roman" w:hAnsi="Times New Roman" w:eastAsia="宋体" w:cs="Times New Roman"/>
          <w:color w:val="auto"/>
          <w:sz w:val="24"/>
          <w:szCs w:val="24"/>
          <w:highlight w:val="none"/>
        </w:rPr>
      </w:pPr>
    </w:p>
    <w:p>
      <w:pPr>
        <w:pStyle w:val="164"/>
        <w:tabs>
          <w:tab w:val="left" w:pos="5580"/>
        </w:tabs>
        <w:spacing w:line="360" w:lineRule="auto"/>
        <w:ind w:left="1080" w:hanging="540"/>
        <w:jc w:val="center"/>
        <w:rPr>
          <w:rFonts w:hint="default" w:ascii="Times New Roman" w:hAnsi="Times New Roman" w:cs="Times New Roman"/>
          <w:b/>
          <w:bCs/>
          <w:color w:val="auto"/>
          <w:sz w:val="24"/>
          <w:szCs w:val="24"/>
          <w:highlight w:val="none"/>
        </w:rPr>
      </w:pPr>
    </w:p>
    <w:p>
      <w:pPr>
        <w:pStyle w:val="164"/>
        <w:tabs>
          <w:tab w:val="left" w:pos="5580"/>
        </w:tabs>
        <w:spacing w:line="360" w:lineRule="auto"/>
        <w:ind w:left="1080" w:hanging="540"/>
        <w:jc w:val="center"/>
        <w:rPr>
          <w:rFonts w:hint="default" w:ascii="Times New Roman" w:hAnsi="Times New Roman" w:cs="Times New Roman"/>
          <w:b/>
          <w:bCs/>
          <w:color w:val="auto"/>
          <w:sz w:val="24"/>
          <w:szCs w:val="24"/>
          <w:highlight w:val="none"/>
        </w:rPr>
      </w:pPr>
    </w:p>
    <w:p>
      <w:pPr>
        <w:rPr>
          <w:rFonts w:hint="default" w:ascii="Times New Roman" w:hAnsi="Times New Roman" w:eastAsia="黑体" w:cs="Times New Roman"/>
          <w:b w:val="0"/>
          <w:bCs w:val="0"/>
          <w:color w:val="auto"/>
          <w:sz w:val="28"/>
          <w:szCs w:val="28"/>
          <w:highlight w:val="none"/>
          <w:lang w:val="en-US" w:eastAsia="zh-CN"/>
        </w:rPr>
      </w:pPr>
      <w:bookmarkStart w:id="244" w:name="_Toc1237822054"/>
      <w:bookmarkStart w:id="245" w:name="_Toc1360762617"/>
      <w:bookmarkStart w:id="246" w:name="_Toc1267967234"/>
      <w:bookmarkStart w:id="247" w:name="_Toc1938095027"/>
      <w:bookmarkStart w:id="248" w:name="_Toc2073666225_WPSOffice_Level3"/>
      <w:bookmarkStart w:id="249" w:name="_Toc1412570441"/>
      <w:bookmarkStart w:id="250" w:name="_Toc474620139"/>
      <w:bookmarkStart w:id="251" w:name="_Toc1462517689"/>
      <w:bookmarkStart w:id="252" w:name="_Toc1971926637"/>
      <w:bookmarkStart w:id="253" w:name="_Toc1614236527"/>
      <w:bookmarkStart w:id="254" w:name="_Toc996756161"/>
      <w:r>
        <w:rPr>
          <w:rFonts w:hint="default" w:ascii="Times New Roman" w:hAnsi="Times New Roman" w:eastAsia="黑体" w:cs="Times New Roman"/>
          <w:b w:val="0"/>
          <w:bCs w:val="0"/>
          <w:color w:val="auto"/>
          <w:sz w:val="28"/>
          <w:szCs w:val="28"/>
          <w:highlight w:val="none"/>
          <w:lang w:val="en-US" w:eastAsia="zh-CN"/>
        </w:rPr>
        <w:br w:type="page"/>
      </w:r>
    </w:p>
    <w:p>
      <w:pPr>
        <w:pStyle w:val="4"/>
        <w:spacing w:before="0" w:after="0" w:line="360" w:lineRule="auto"/>
        <w:jc w:val="center"/>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lang w:val="en-US" w:eastAsia="zh-CN"/>
        </w:rPr>
        <w:t>六、其他资格证明文件</w:t>
      </w:r>
      <w:bookmarkEnd w:id="244"/>
      <w:bookmarkEnd w:id="245"/>
      <w:bookmarkEnd w:id="246"/>
      <w:bookmarkEnd w:id="247"/>
      <w:bookmarkEnd w:id="248"/>
      <w:bookmarkEnd w:id="249"/>
      <w:bookmarkEnd w:id="250"/>
      <w:bookmarkEnd w:id="251"/>
      <w:bookmarkEnd w:id="252"/>
      <w:bookmarkEnd w:id="253"/>
      <w:bookmarkEnd w:id="254"/>
    </w:p>
    <w:p>
      <w:pPr>
        <w:spacing w:line="360" w:lineRule="auto"/>
        <w:ind w:left="1080" w:hanging="540"/>
        <w:jc w:val="center"/>
        <w:rPr>
          <w:rFonts w:hint="default" w:ascii="Times New Roman" w:hAnsi="Times New Roman" w:eastAsia="宋体" w:cs="Times New Roman"/>
          <w:b/>
          <w:bCs/>
          <w:color w:val="auto"/>
          <w:sz w:val="24"/>
          <w:szCs w:val="24"/>
          <w:highlight w:val="none"/>
          <w:lang w:val="en-US"/>
        </w:rPr>
      </w:pPr>
    </w:p>
    <w:p>
      <w:pPr>
        <w:pStyle w:val="164"/>
        <w:tabs>
          <w:tab w:val="left" w:pos="5580"/>
        </w:tabs>
        <w:spacing w:line="360" w:lineRule="auto"/>
        <w:ind w:firstLine="840" w:firstLineChars="300"/>
        <w:rPr>
          <w:rFonts w:hint="default" w:ascii="Times New Roman" w:hAnsi="Times New Roman" w:eastAsia="仿宋_GB2312" w:cs="Times New Roman"/>
          <w:color w:val="auto"/>
          <w:sz w:val="28"/>
          <w:szCs w:val="28"/>
          <w:highlight w:val="none"/>
          <w:lang w:val="zh-TW" w:eastAsia="zh-TW"/>
        </w:rPr>
      </w:pPr>
    </w:p>
    <w:p>
      <w:pPr>
        <w:pStyle w:val="164"/>
        <w:tabs>
          <w:tab w:val="left" w:pos="5580"/>
        </w:tabs>
        <w:spacing w:line="360" w:lineRule="auto"/>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eastAsia="zh-TW"/>
        </w:rPr>
        <w:t>说明：1.应提供的其他资格证明文件。</w:t>
      </w:r>
    </w:p>
    <w:p>
      <w:pPr>
        <w:pStyle w:val="164"/>
        <w:tabs>
          <w:tab w:val="left" w:pos="5580"/>
        </w:tabs>
        <w:spacing w:line="360" w:lineRule="auto"/>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eastAsia="zh-TW"/>
        </w:rPr>
        <w:t xml:space="preserve">      2.原件或复印件</w:t>
      </w:r>
      <w:r>
        <w:rPr>
          <w:rFonts w:hint="default" w:ascii="Times New Roman" w:hAnsi="Times New Roman" w:eastAsia="仿宋_GB2312" w:cs="Times New Roman"/>
          <w:color w:val="auto"/>
          <w:sz w:val="28"/>
          <w:szCs w:val="28"/>
          <w:highlight w:val="none"/>
          <w:lang w:val="zh-TW"/>
        </w:rPr>
        <w:t>的</w:t>
      </w:r>
      <w:r>
        <w:rPr>
          <w:rFonts w:hint="default" w:ascii="Times New Roman" w:hAnsi="Times New Roman" w:eastAsia="仿宋_GB2312" w:cs="Times New Roman"/>
          <w:color w:val="auto"/>
          <w:sz w:val="28"/>
          <w:szCs w:val="28"/>
          <w:highlight w:val="none"/>
          <w:lang w:val="zh-TW" w:eastAsia="zh-TW"/>
        </w:rPr>
        <w:t>扫描件上应加盖企业电子签章（自然人</w:t>
      </w:r>
      <w:r>
        <w:rPr>
          <w:rFonts w:hint="default" w:ascii="Times New Roman" w:hAnsi="Times New Roman" w:eastAsia="仿宋_GB2312" w:cs="Times New Roman"/>
          <w:color w:val="auto"/>
          <w:sz w:val="28"/>
          <w:szCs w:val="28"/>
          <w:highlight w:val="none"/>
          <w:lang w:val="zh-TW"/>
        </w:rPr>
        <w:t>磋商响应</w:t>
      </w:r>
      <w:r>
        <w:rPr>
          <w:rFonts w:hint="default" w:ascii="Times New Roman" w:hAnsi="Times New Roman" w:eastAsia="仿宋_GB2312" w:cs="Times New Roman"/>
          <w:color w:val="auto"/>
          <w:sz w:val="28"/>
          <w:szCs w:val="28"/>
          <w:highlight w:val="none"/>
          <w:lang w:val="zh-TW" w:eastAsia="zh-TW"/>
        </w:rPr>
        <w:t>的无需盖章，需要签字）。</w:t>
      </w:r>
    </w:p>
    <w:p>
      <w:pPr>
        <w:pStyle w:val="164"/>
        <w:tabs>
          <w:tab w:val="left" w:pos="5580"/>
        </w:tabs>
        <w:spacing w:line="360" w:lineRule="auto"/>
        <w:ind w:firstLine="840" w:firstLineChars="300"/>
        <w:rPr>
          <w:rFonts w:hint="default" w:ascii="Times New Roman" w:hAnsi="Times New Roman" w:eastAsia="仿宋_GB2312" w:cs="Times New Roman"/>
          <w:color w:val="auto"/>
          <w:sz w:val="28"/>
          <w:szCs w:val="28"/>
          <w:highlight w:val="none"/>
          <w:lang w:val="zh-TW" w:eastAsia="zh-TW"/>
        </w:rPr>
      </w:pPr>
      <w:r>
        <w:rPr>
          <w:rFonts w:hint="default" w:ascii="Times New Roman" w:hAnsi="Times New Roman" w:eastAsia="仿宋_GB2312" w:cs="Times New Roman"/>
          <w:color w:val="auto"/>
          <w:sz w:val="28"/>
          <w:szCs w:val="28"/>
          <w:highlight w:val="none"/>
          <w:lang w:val="zh-TW" w:eastAsia="zh-TW"/>
        </w:rPr>
        <w:t>3. 如果是联合体</w:t>
      </w:r>
      <w:r>
        <w:rPr>
          <w:rFonts w:hint="default" w:ascii="Times New Roman" w:hAnsi="Times New Roman" w:eastAsia="仿宋_GB2312" w:cs="Times New Roman"/>
          <w:color w:val="auto"/>
          <w:sz w:val="28"/>
          <w:szCs w:val="28"/>
          <w:highlight w:val="none"/>
          <w:lang w:val="zh-TW"/>
        </w:rPr>
        <w:t>磋商</w:t>
      </w:r>
      <w:r>
        <w:rPr>
          <w:rFonts w:hint="default" w:ascii="Times New Roman" w:hAnsi="Times New Roman" w:eastAsia="仿宋_GB2312" w:cs="Times New Roman"/>
          <w:color w:val="auto"/>
          <w:sz w:val="28"/>
          <w:szCs w:val="28"/>
          <w:highlight w:val="none"/>
          <w:lang w:val="zh-TW" w:eastAsia="zh-TW"/>
        </w:rPr>
        <w:t>，联合体各方需提供的满足</w:t>
      </w:r>
      <w:r>
        <w:rPr>
          <w:rFonts w:hint="default" w:ascii="Times New Roman" w:hAnsi="Times New Roman" w:eastAsia="仿宋_GB2312" w:cs="Times New Roman"/>
          <w:color w:val="auto"/>
          <w:sz w:val="28"/>
          <w:szCs w:val="28"/>
          <w:highlight w:val="none"/>
          <w:lang w:eastAsia="zh-TW"/>
        </w:rPr>
        <w:t>竞争性磋商文件</w:t>
      </w:r>
      <w:r>
        <w:rPr>
          <w:rFonts w:hint="default" w:ascii="Times New Roman" w:hAnsi="Times New Roman" w:eastAsia="仿宋_GB2312" w:cs="Times New Roman"/>
          <w:color w:val="auto"/>
          <w:sz w:val="28"/>
          <w:szCs w:val="28"/>
          <w:highlight w:val="none"/>
          <w:lang w:val="zh-TW" w:eastAsia="zh-TW"/>
        </w:rPr>
        <w:t>要求的其他资格证明文件。</w:t>
      </w:r>
    </w:p>
    <w:p>
      <w:pPr>
        <w:pStyle w:val="164"/>
        <w:tabs>
          <w:tab w:val="left" w:pos="5580"/>
        </w:tabs>
        <w:spacing w:line="360" w:lineRule="auto"/>
        <w:ind w:firstLine="840" w:firstLineChars="300"/>
        <w:rPr>
          <w:rFonts w:hint="default" w:ascii="Times New Roman" w:hAnsi="Times New Roman" w:eastAsia="仿宋_GB2312" w:cs="Times New Roman"/>
          <w:color w:val="auto"/>
          <w:sz w:val="28"/>
          <w:szCs w:val="28"/>
          <w:highlight w:val="none"/>
          <w:lang w:val="zh-TW" w:eastAsia="zh-TW"/>
        </w:rPr>
      </w:pPr>
    </w:p>
    <w:p>
      <w:pPr>
        <w:pStyle w:val="4"/>
        <w:spacing w:before="0" w:after="0" w:line="360" w:lineRule="auto"/>
        <w:jc w:val="center"/>
        <w:rPr>
          <w:rFonts w:hint="default" w:ascii="Times New Roman" w:hAnsi="Times New Roman" w:eastAsia="黑体" w:cs="Times New Roman"/>
          <w:b w:val="0"/>
          <w:bCs w:val="0"/>
          <w:color w:val="auto"/>
          <w:sz w:val="28"/>
          <w:szCs w:val="28"/>
          <w:highlight w:val="none"/>
          <w:lang w:val="en-US" w:eastAsia="zh-CN"/>
        </w:rPr>
      </w:pPr>
      <w:bookmarkStart w:id="255" w:name="_Toc343930138"/>
      <w:bookmarkStart w:id="256" w:name="_Toc653176911"/>
      <w:bookmarkStart w:id="257" w:name="_Toc1795185313"/>
      <w:bookmarkStart w:id="258" w:name="_Toc1358550999"/>
      <w:bookmarkStart w:id="259" w:name="_Toc1383476989"/>
      <w:bookmarkStart w:id="260" w:name="_Toc1032668283"/>
      <w:bookmarkStart w:id="261" w:name="_Toc520566279"/>
      <w:bookmarkStart w:id="262" w:name="_Toc1004533822"/>
      <w:bookmarkStart w:id="263" w:name="_Toc796765497"/>
      <w:r>
        <w:rPr>
          <w:rFonts w:hint="default" w:ascii="Times New Roman" w:hAnsi="Times New Roman" w:eastAsia="黑体" w:cs="Times New Roman"/>
          <w:b w:val="0"/>
          <w:bCs w:val="0"/>
          <w:color w:val="auto"/>
          <w:sz w:val="28"/>
          <w:szCs w:val="28"/>
          <w:highlight w:val="none"/>
          <w:lang w:eastAsia="zh-CN"/>
        </w:rPr>
        <w:br w:type="page"/>
      </w:r>
      <w:r>
        <w:rPr>
          <w:rFonts w:hint="default" w:ascii="Times New Roman" w:hAnsi="Times New Roman" w:eastAsia="黑体" w:cs="Times New Roman"/>
          <w:b w:val="0"/>
          <w:bCs w:val="0"/>
          <w:color w:val="auto"/>
          <w:sz w:val="28"/>
          <w:szCs w:val="28"/>
          <w:highlight w:val="none"/>
          <w:lang w:eastAsia="zh-CN"/>
        </w:rPr>
        <w:t>七、磋商响应</w:t>
      </w:r>
      <w:r>
        <w:rPr>
          <w:rFonts w:hint="default" w:ascii="Times New Roman" w:hAnsi="Times New Roman" w:eastAsia="黑体" w:cs="Times New Roman"/>
          <w:b w:val="0"/>
          <w:bCs w:val="0"/>
          <w:color w:val="auto"/>
          <w:sz w:val="28"/>
          <w:szCs w:val="28"/>
          <w:highlight w:val="none"/>
        </w:rPr>
        <w:t>函</w:t>
      </w:r>
      <w:bookmarkEnd w:id="255"/>
      <w:bookmarkEnd w:id="256"/>
      <w:bookmarkEnd w:id="257"/>
      <w:bookmarkEnd w:id="258"/>
      <w:bookmarkEnd w:id="259"/>
      <w:bookmarkEnd w:id="260"/>
      <w:bookmarkEnd w:id="261"/>
      <w:bookmarkEnd w:id="262"/>
      <w:bookmarkEnd w:id="263"/>
    </w:p>
    <w:p>
      <w:pPr>
        <w:spacing w:line="360" w:lineRule="auto"/>
        <w:ind w:firstLine="480"/>
        <w:rPr>
          <w:rFonts w:hint="default" w:ascii="Times New Roman" w:hAnsi="Times New Roman" w:cs="Times New Roman"/>
          <w:color w:val="auto"/>
          <w:highlight w:val="none"/>
        </w:rPr>
      </w:pPr>
    </w:p>
    <w:p>
      <w:pPr>
        <w:spacing w:line="360" w:lineRule="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u w:val="single"/>
          <w:lang w:val="en-US"/>
        </w:rPr>
        <w:t xml:space="preserve"> 河南地矿职业学院</w:t>
      </w:r>
      <w:r>
        <w:rPr>
          <w:rFonts w:hint="default" w:ascii="Times New Roman" w:hAnsi="Times New Roman" w:eastAsia="仿宋_GB2312" w:cs="Times New Roman"/>
          <w:color w:val="auto"/>
          <w:sz w:val="28"/>
          <w:szCs w:val="28"/>
          <w:highlight w:val="none"/>
          <w:u w:val="single"/>
        </w:rPr>
        <w:t xml:space="preserve"> </w:t>
      </w: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我们收到了采购编号为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u w:val="single"/>
          <w:lang w:val="en"/>
        </w:rPr>
        <w:t>豫财磋商采购-2024-572</w:t>
      </w: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 w:eastAsia="zh-CN"/>
        </w:rPr>
        <w:t>河南地矿职业学院教室座椅改造项目</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rPr>
        <w:t>采购文件，经详细研究，我们决定参加该项目的</w:t>
      </w:r>
      <w:r>
        <w:rPr>
          <w:rFonts w:hint="default" w:ascii="Times New Roman" w:hAnsi="Times New Roman" w:eastAsia="仿宋_GB2312" w:cs="Times New Roman"/>
          <w:color w:val="auto"/>
          <w:sz w:val="28"/>
          <w:szCs w:val="28"/>
          <w:highlight w:val="none"/>
          <w:lang w:eastAsia="zh-CN"/>
        </w:rPr>
        <w:t>竞争性磋商</w:t>
      </w:r>
      <w:r>
        <w:rPr>
          <w:rFonts w:hint="default" w:ascii="Times New Roman" w:hAnsi="Times New Roman" w:eastAsia="仿宋_GB2312" w:cs="Times New Roman"/>
          <w:color w:val="auto"/>
          <w:sz w:val="28"/>
          <w:szCs w:val="28"/>
          <w:highlight w:val="none"/>
        </w:rPr>
        <w:t>活动并按要求提交</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。我们郑重声明以下诸点并负法律责任</w:t>
      </w:r>
      <w:r>
        <w:rPr>
          <w:rFonts w:hint="default" w:ascii="Times New Roman" w:hAnsi="Times New Roman" w:eastAsia="仿宋_GB2312" w:cs="Times New Roman"/>
          <w:color w:val="auto"/>
          <w:sz w:val="28"/>
          <w:szCs w:val="28"/>
          <w:highlight w:val="none"/>
          <w:lang w:val="en-US"/>
        </w:rPr>
        <w:t>:</w:t>
      </w: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 xml:space="preserve">(1) </w:t>
      </w:r>
      <w:r>
        <w:rPr>
          <w:rFonts w:hint="default" w:ascii="Times New Roman" w:hAnsi="Times New Roman" w:eastAsia="仿宋_GB2312" w:cs="Times New Roman"/>
          <w:color w:val="auto"/>
          <w:sz w:val="28"/>
          <w:szCs w:val="28"/>
          <w:highlight w:val="none"/>
        </w:rPr>
        <w:t>愿按照采购文件中规定的条款和要求，提供完成采购文件规定的全部工作，</w:t>
      </w:r>
      <w:r>
        <w:rPr>
          <w:rFonts w:hint="default" w:ascii="Times New Roman" w:hAnsi="Times New Roman" w:eastAsia="仿宋_GB2312" w:cs="Times New Roman"/>
          <w:color w:val="auto"/>
          <w:sz w:val="28"/>
          <w:szCs w:val="28"/>
          <w:highlight w:val="none"/>
          <w:lang w:eastAsia="zh-CN"/>
        </w:rPr>
        <w:t>首次磋商响应</w:t>
      </w:r>
      <w:r>
        <w:rPr>
          <w:rFonts w:hint="default" w:ascii="Times New Roman" w:hAnsi="Times New Roman" w:eastAsia="仿宋_GB2312" w:cs="Times New Roman"/>
          <w:color w:val="auto"/>
          <w:sz w:val="28"/>
          <w:szCs w:val="28"/>
          <w:highlight w:val="none"/>
        </w:rPr>
        <w:t>总报价为（大写）</w:t>
      </w: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rPr>
        <w:t>元人民币</w:t>
      </w:r>
      <w:r>
        <w:rPr>
          <w:rFonts w:hint="default" w:ascii="Times New Roman" w:hAnsi="Times New Roman" w:eastAsia="仿宋_GB2312" w:cs="Times New Roman"/>
          <w:color w:val="auto"/>
          <w:sz w:val="28"/>
          <w:szCs w:val="28"/>
          <w:highlight w:val="none"/>
          <w:lang w:eastAsia="zh-CN"/>
        </w:rPr>
        <w:t>，（小写）</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rPr>
        <w:t>元）。</w:t>
      </w: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 xml:space="preserve">(2) </w:t>
      </w:r>
      <w:r>
        <w:rPr>
          <w:rFonts w:hint="default" w:ascii="Times New Roman" w:hAnsi="Times New Roman" w:eastAsia="仿宋_GB2312" w:cs="Times New Roman"/>
          <w:color w:val="auto"/>
          <w:sz w:val="28"/>
          <w:szCs w:val="28"/>
          <w:highlight w:val="none"/>
        </w:rPr>
        <w:t>如果我们的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被接受，我们将履行</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中规定的各项要求。</w:t>
      </w: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 xml:space="preserve">(3) </w:t>
      </w:r>
      <w:r>
        <w:rPr>
          <w:rFonts w:hint="default" w:ascii="Times New Roman" w:hAnsi="Times New Roman" w:eastAsia="仿宋_GB2312" w:cs="Times New Roman"/>
          <w:color w:val="auto"/>
          <w:sz w:val="28"/>
          <w:szCs w:val="28"/>
          <w:highlight w:val="none"/>
        </w:rPr>
        <w:t>我们同意本</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中有关响应文件有效期的规定。如果</w:t>
      </w:r>
      <w:r>
        <w:rPr>
          <w:rFonts w:hint="default" w:ascii="Times New Roman" w:hAnsi="Times New Roman" w:eastAsia="仿宋_GB2312" w:cs="Times New Roman"/>
          <w:color w:val="auto"/>
          <w:sz w:val="28"/>
          <w:szCs w:val="28"/>
          <w:highlight w:val="none"/>
          <w:lang w:eastAsia="zh-CN"/>
        </w:rPr>
        <w:t>成交</w:t>
      </w:r>
      <w:r>
        <w:rPr>
          <w:rFonts w:hint="default" w:ascii="Times New Roman" w:hAnsi="Times New Roman" w:eastAsia="仿宋_GB2312" w:cs="Times New Roman"/>
          <w:color w:val="auto"/>
          <w:sz w:val="28"/>
          <w:szCs w:val="28"/>
          <w:highlight w:val="none"/>
        </w:rPr>
        <w:t>，有效期延长至合同终止日止。</w:t>
      </w: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 xml:space="preserve">(4) </w:t>
      </w:r>
      <w:r>
        <w:rPr>
          <w:rFonts w:hint="default" w:ascii="Times New Roman" w:hAnsi="Times New Roman" w:eastAsia="仿宋_GB2312" w:cs="Times New Roman"/>
          <w:color w:val="auto"/>
          <w:sz w:val="28"/>
          <w:szCs w:val="28"/>
          <w:highlight w:val="none"/>
        </w:rPr>
        <w:t>我们愿提供</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中要求的所有文件资料。</w:t>
      </w: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 xml:space="preserve">(5) </w:t>
      </w:r>
      <w:r>
        <w:rPr>
          <w:rFonts w:hint="default" w:ascii="Times New Roman" w:hAnsi="Times New Roman" w:eastAsia="仿宋_GB2312" w:cs="Times New Roman"/>
          <w:color w:val="auto"/>
          <w:sz w:val="28"/>
          <w:szCs w:val="28"/>
          <w:highlight w:val="none"/>
        </w:rPr>
        <w:t>我们已经详细审核了全部采购文件，如有需要澄清的问题，我们同意按采购文件规定的时间向采购人提出。逾期不提，我公司同意放弃对这方面有不明及误解的权利。</w:t>
      </w: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 xml:space="preserve">(6) </w:t>
      </w:r>
      <w:r>
        <w:rPr>
          <w:rFonts w:hint="default" w:ascii="Times New Roman" w:hAnsi="Times New Roman" w:eastAsia="仿宋_GB2312" w:cs="Times New Roman"/>
          <w:color w:val="auto"/>
          <w:sz w:val="28"/>
          <w:szCs w:val="28"/>
          <w:highlight w:val="none"/>
        </w:rPr>
        <w:t>我们承诺，与采购人聘请的为此项目提供咨询服务及任何附属机构均无关联，非采购人的附属机构。</w:t>
      </w: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 xml:space="preserve">(7) </w:t>
      </w:r>
      <w:r>
        <w:rPr>
          <w:rFonts w:hint="default" w:ascii="Times New Roman" w:hAnsi="Times New Roman" w:eastAsia="仿宋_GB2312" w:cs="Times New Roman"/>
          <w:color w:val="auto"/>
          <w:sz w:val="28"/>
          <w:szCs w:val="28"/>
          <w:highlight w:val="none"/>
        </w:rPr>
        <w:t>我公司同意提供按照采购人可能要求的与其</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有关的一切数据或资料，完全理解采购人不一定接受最低价的</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或收到的任何</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w:t>
      </w:r>
    </w:p>
    <w:p>
      <w:pPr>
        <w:spacing w:line="360" w:lineRule="auto"/>
        <w:ind w:firstLine="480"/>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lang w:val="en-US"/>
        </w:rPr>
        <w:t xml:space="preserve">(8) </w:t>
      </w:r>
      <w:r>
        <w:rPr>
          <w:rFonts w:hint="default" w:ascii="Times New Roman" w:hAnsi="Times New Roman" w:eastAsia="仿宋_GB2312" w:cs="Times New Roman"/>
          <w:color w:val="auto"/>
          <w:sz w:val="28"/>
          <w:szCs w:val="28"/>
          <w:highlight w:val="none"/>
        </w:rPr>
        <w:t>如果我们的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被接受，我们将按</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的规定签订并严格履行合同中的责任和义务。</w:t>
      </w: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
        </w:rPr>
        <w:t>9</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rPr>
        <w:t>我公司公平竞争参加本次</w:t>
      </w:r>
      <w:r>
        <w:rPr>
          <w:rFonts w:hint="default" w:ascii="Times New Roman" w:hAnsi="Times New Roman" w:eastAsia="仿宋_GB2312" w:cs="Times New Roman"/>
          <w:color w:val="auto"/>
          <w:sz w:val="28"/>
          <w:szCs w:val="28"/>
          <w:highlight w:val="none"/>
          <w:lang w:eastAsia="zh-CN"/>
        </w:rPr>
        <w:t>竞争性磋商</w:t>
      </w:r>
      <w:r>
        <w:rPr>
          <w:rFonts w:hint="default" w:ascii="Times New Roman" w:hAnsi="Times New Roman" w:eastAsia="仿宋_GB2312" w:cs="Times New Roman"/>
          <w:color w:val="auto"/>
          <w:sz w:val="28"/>
          <w:szCs w:val="28"/>
          <w:highlight w:val="none"/>
        </w:rPr>
        <w:t>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rPr>
        <w:t>我公司独立参加</w:t>
      </w:r>
      <w:r>
        <w:rPr>
          <w:rFonts w:hint="default" w:ascii="Times New Roman" w:hAnsi="Times New Roman" w:eastAsia="仿宋_GB2312" w:cs="Times New Roman"/>
          <w:color w:val="auto"/>
          <w:sz w:val="28"/>
          <w:szCs w:val="28"/>
          <w:highlight w:val="none"/>
          <w:lang w:eastAsia="zh-CN"/>
        </w:rPr>
        <w:t>采购项目</w:t>
      </w:r>
      <w:r>
        <w:rPr>
          <w:rFonts w:hint="default" w:ascii="Times New Roman" w:hAnsi="Times New Roman" w:eastAsia="仿宋_GB2312" w:cs="Times New Roman"/>
          <w:color w:val="auto"/>
          <w:sz w:val="28"/>
          <w:szCs w:val="28"/>
          <w:highlight w:val="none"/>
        </w:rPr>
        <w:t>，未组成联合体参加</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w:t>
      </w: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 w:eastAsia="zh-CN"/>
        </w:rPr>
        <w:t>1</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除不可抗力外，我公司如果发生以下行为，将在行为发生的10个工作日内，向贵方支付本</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公布的最高限价的2%作为违约赔偿金。</w:t>
      </w: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 1 \* GB3 \* MERGEFORMAT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①</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t>在</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规定的响应文件有效期内实质上修改或撤回</w:t>
      </w:r>
      <w:r>
        <w:rPr>
          <w:rFonts w:hint="default" w:ascii="Times New Roman" w:hAnsi="Times New Roman" w:eastAsia="仿宋_GB2312" w:cs="Times New Roman"/>
          <w:color w:val="auto"/>
          <w:sz w:val="28"/>
          <w:szCs w:val="28"/>
          <w:highlight w:val="none"/>
          <w:lang w:eastAsia="zh-CN"/>
        </w:rPr>
        <w:t>磋商响应文件</w:t>
      </w:r>
      <w:r>
        <w:rPr>
          <w:rFonts w:hint="default" w:ascii="Times New Roman" w:hAnsi="Times New Roman" w:eastAsia="仿宋_GB2312" w:cs="Times New Roman"/>
          <w:color w:val="auto"/>
          <w:sz w:val="28"/>
          <w:szCs w:val="28"/>
          <w:highlight w:val="none"/>
        </w:rPr>
        <w:t>；</w:t>
      </w: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 2 \* GB3 \* MERGEFORMAT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②</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lang w:eastAsia="zh-CN"/>
        </w:rPr>
        <w:t>成交</w:t>
      </w:r>
      <w:r>
        <w:rPr>
          <w:rFonts w:hint="default" w:ascii="Times New Roman" w:hAnsi="Times New Roman" w:eastAsia="仿宋_GB2312" w:cs="Times New Roman"/>
          <w:color w:val="auto"/>
          <w:sz w:val="28"/>
          <w:szCs w:val="28"/>
          <w:highlight w:val="none"/>
        </w:rPr>
        <w:t>后不依法与采购人签订合同；</w:t>
      </w: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 3 \* GB3 \* MERGEFORMAT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③</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t>在</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中提供虚假材料。</w:t>
      </w:r>
    </w:p>
    <w:p>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 w:eastAsia="zh-CN"/>
        </w:rPr>
        <w:t>1</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rPr>
        <w:t>（其他补充说明）。</w:t>
      </w:r>
    </w:p>
    <w:p>
      <w:pPr>
        <w:spacing w:line="360" w:lineRule="auto"/>
        <w:ind w:firstLine="560"/>
        <w:rPr>
          <w:rFonts w:hint="default" w:ascii="Times New Roman" w:hAnsi="Times New Roman" w:eastAsia="仿宋_GB2312" w:cs="Times New Roman"/>
          <w:color w:val="auto"/>
          <w:sz w:val="28"/>
          <w:szCs w:val="28"/>
          <w:highlight w:val="none"/>
        </w:rPr>
      </w:pP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与本</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有关的正式通讯地址：</w:t>
      </w: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地  址：                             邮  编：</w:t>
      </w:r>
    </w:p>
    <w:p>
      <w:pPr>
        <w:spacing w:line="360" w:lineRule="auto"/>
        <w:ind w:firstLine="465"/>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  话：                             传  真：</w:t>
      </w:r>
    </w:p>
    <w:p>
      <w:pPr>
        <w:spacing w:line="360" w:lineRule="auto"/>
        <w:ind w:firstLine="465"/>
        <w:rPr>
          <w:rFonts w:hint="default" w:ascii="Times New Roman" w:hAnsi="Times New Roman" w:eastAsia="仿宋_GB2312" w:cs="Times New Roman"/>
          <w:color w:val="auto"/>
          <w:sz w:val="28"/>
          <w:szCs w:val="28"/>
          <w:highlight w:val="none"/>
        </w:rPr>
      </w:pPr>
    </w:p>
    <w:p>
      <w:pPr>
        <w:spacing w:line="360" w:lineRule="auto"/>
        <w:ind w:firstLine="465"/>
        <w:rPr>
          <w:rFonts w:hint="default" w:ascii="Times New Roman" w:hAnsi="Times New Roman" w:eastAsia="仿宋_GB2312" w:cs="Times New Roman"/>
          <w:color w:val="auto"/>
          <w:sz w:val="28"/>
          <w:szCs w:val="28"/>
          <w:highlight w:val="none"/>
        </w:rPr>
      </w:pPr>
    </w:p>
    <w:p>
      <w:pPr>
        <w:spacing w:line="360" w:lineRule="auto"/>
        <w:ind w:firstLine="465"/>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（企业电子签章）：</w:t>
      </w:r>
    </w:p>
    <w:p>
      <w:pPr>
        <w:spacing w:line="360" w:lineRule="auto"/>
        <w:ind w:firstLine="465"/>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 xml:space="preserve">法定代表人（个人电子签章）：                                                                                </w:t>
      </w:r>
      <w:r>
        <w:rPr>
          <w:rFonts w:hint="default" w:ascii="Times New Roman" w:hAnsi="Times New Roman" w:eastAsia="仿宋_GB2312" w:cs="Times New Roman"/>
          <w:color w:val="auto"/>
          <w:sz w:val="28"/>
          <w:szCs w:val="28"/>
          <w:highlight w:val="none"/>
          <w:lang w:val="en-US" w:eastAsia="zh-CN"/>
        </w:rPr>
        <w:t xml:space="preserve">                </w:t>
      </w:r>
    </w:p>
    <w:p>
      <w:pPr>
        <w:spacing w:line="400" w:lineRule="exact"/>
        <w:ind w:firstLine="465"/>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                                   </w:t>
      </w:r>
    </w:p>
    <w:p>
      <w:pPr>
        <w:spacing w:line="400" w:lineRule="exact"/>
        <w:ind w:firstLine="465"/>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日期：    年  月  日</w:t>
      </w:r>
    </w:p>
    <w:p>
      <w:pPr>
        <w:pStyle w:val="4"/>
        <w:spacing w:before="0" w:after="0" w:line="360" w:lineRule="auto"/>
        <w:jc w:val="center"/>
        <w:rPr>
          <w:rFonts w:hint="default" w:ascii="Times New Roman" w:hAnsi="Times New Roman" w:eastAsia="黑体" w:cs="Times New Roman"/>
          <w:b w:val="0"/>
          <w:bCs w:val="0"/>
          <w:color w:val="auto"/>
          <w:sz w:val="28"/>
          <w:szCs w:val="28"/>
          <w:highlight w:val="none"/>
          <w:lang w:val="en-US" w:eastAsia="zh-CN"/>
        </w:rPr>
      </w:pPr>
      <w:bookmarkStart w:id="264" w:name="_Toc2582321"/>
      <w:bookmarkStart w:id="265" w:name="_Toc74240237"/>
      <w:bookmarkStart w:id="266" w:name="_Toc532473507"/>
      <w:bookmarkStart w:id="267" w:name="_Toc515647818"/>
      <w:bookmarkStart w:id="268" w:name="_Toc1881"/>
      <w:bookmarkStart w:id="269" w:name="_Toc20897"/>
      <w:r>
        <w:rPr>
          <w:rFonts w:hint="default" w:ascii="Times New Roman" w:hAnsi="Times New Roman" w:eastAsia="黑体" w:cs="Times New Roman"/>
          <w:color w:val="auto"/>
          <w:sz w:val="28"/>
          <w:szCs w:val="28"/>
          <w:highlight w:val="none"/>
          <w:lang w:val="en-US" w:eastAsia="zh-CN"/>
        </w:rPr>
        <w:br w:type="page"/>
      </w:r>
      <w:bookmarkStart w:id="270" w:name="_Toc1552610899"/>
      <w:bookmarkStart w:id="271" w:name="_Toc607874351"/>
      <w:bookmarkStart w:id="272" w:name="_Toc942115178"/>
      <w:bookmarkStart w:id="273" w:name="_Toc1050158208"/>
      <w:bookmarkStart w:id="274" w:name="_Toc1472753336"/>
      <w:r>
        <w:rPr>
          <w:rFonts w:hint="default" w:ascii="Times New Roman" w:hAnsi="Times New Roman" w:eastAsia="黑体" w:cs="Times New Roman"/>
          <w:b w:val="0"/>
          <w:bCs w:val="0"/>
          <w:color w:val="auto"/>
          <w:sz w:val="28"/>
          <w:szCs w:val="28"/>
          <w:highlight w:val="none"/>
          <w:lang w:val="en-US" w:eastAsia="zh-CN"/>
        </w:rPr>
        <w:t>八、</w:t>
      </w:r>
      <w:r>
        <w:rPr>
          <w:rFonts w:hint="default" w:ascii="Times New Roman" w:hAnsi="Times New Roman" w:eastAsia="黑体" w:cs="Times New Roman"/>
          <w:b w:val="0"/>
          <w:bCs w:val="0"/>
          <w:color w:val="auto"/>
          <w:sz w:val="28"/>
          <w:szCs w:val="28"/>
          <w:highlight w:val="none"/>
        </w:rPr>
        <w:t>法定代表人身份证明书</w:t>
      </w:r>
      <w:bookmarkEnd w:id="270"/>
      <w:bookmarkEnd w:id="271"/>
      <w:bookmarkEnd w:id="272"/>
      <w:bookmarkEnd w:id="273"/>
      <w:bookmarkEnd w:id="274"/>
    </w:p>
    <w:p>
      <w:pPr>
        <w:spacing w:line="360" w:lineRule="auto"/>
        <w:rPr>
          <w:rFonts w:hint="default" w:ascii="Times New Roman" w:hAnsi="Times New Roman" w:eastAsia="宋体" w:cs="Times New Roman"/>
          <w:color w:val="auto"/>
          <w:sz w:val="28"/>
          <w:szCs w:val="28"/>
          <w:highlight w:val="none"/>
          <w:lang w:val="en-US"/>
        </w:rPr>
      </w:pPr>
    </w:p>
    <w:p>
      <w:pPr>
        <w:spacing w:line="360" w:lineRule="auto"/>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u w:val="single"/>
          <w:lang w:val="en"/>
        </w:rPr>
        <w:t xml:space="preserve"> </w:t>
      </w:r>
      <w:r>
        <w:rPr>
          <w:rFonts w:hint="default" w:ascii="Times New Roman" w:hAnsi="Times New Roman" w:eastAsia="仿宋_GB2312" w:cs="Times New Roman"/>
          <w:color w:val="auto"/>
          <w:sz w:val="28"/>
          <w:szCs w:val="28"/>
          <w:highlight w:val="none"/>
          <w:u w:val="single"/>
          <w:lang w:val="en-US"/>
        </w:rPr>
        <w:t>河南地矿职业学院</w:t>
      </w:r>
    </w:p>
    <w:p>
      <w:pPr>
        <w:spacing w:line="360" w:lineRule="auto"/>
        <w:ind w:firstLine="6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rPr>
        <w:t>（姓名、性别、年龄、身份证号码）在我单位任</w:t>
      </w: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rPr>
        <w:t>（董事长、总经理等）职务，是我单位的法定代表人。</w:t>
      </w:r>
    </w:p>
    <w:p>
      <w:pPr>
        <w:spacing w:line="360" w:lineRule="auto"/>
        <w:ind w:firstLine="480"/>
        <w:rPr>
          <w:rFonts w:hint="default" w:ascii="Times New Roman" w:hAnsi="Times New Roman" w:eastAsia="仿宋_GB2312" w:cs="Times New Roman"/>
          <w:color w:val="auto"/>
          <w:sz w:val="28"/>
          <w:szCs w:val="28"/>
          <w:highlight w:val="none"/>
          <w:lang w:val="en-US"/>
        </w:rPr>
      </w:pPr>
    </w:p>
    <w:p>
      <w:pPr>
        <w:spacing w:line="360" w:lineRule="auto"/>
        <w:ind w:firstLine="480"/>
        <w:rPr>
          <w:rFonts w:hint="default" w:ascii="Times New Roman" w:hAnsi="Times New Roman" w:eastAsia="仿宋_GB2312" w:cs="Times New Roman"/>
          <w:color w:val="auto"/>
          <w:sz w:val="28"/>
          <w:szCs w:val="28"/>
          <w:highlight w:val="none"/>
          <w:lang w:val="en-US"/>
        </w:rPr>
      </w:pP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特此证明。</w:t>
      </w:r>
    </w:p>
    <w:p>
      <w:pPr>
        <w:spacing w:line="360" w:lineRule="auto"/>
        <w:ind w:firstLine="480"/>
        <w:rPr>
          <w:rFonts w:hint="default" w:ascii="Times New Roman" w:hAnsi="Times New Roman" w:eastAsia="仿宋_GB2312" w:cs="Times New Roman"/>
          <w:color w:val="auto"/>
          <w:sz w:val="28"/>
          <w:szCs w:val="28"/>
          <w:highlight w:val="none"/>
          <w:lang w:val="en-US"/>
        </w:rPr>
      </w:pPr>
    </w:p>
    <w:p>
      <w:pPr>
        <w:spacing w:line="360" w:lineRule="auto"/>
        <w:ind w:firstLine="480"/>
        <w:rPr>
          <w:rFonts w:hint="default" w:ascii="Times New Roman" w:hAnsi="Times New Roman" w:eastAsia="仿宋_GB2312" w:cs="Times New Roman"/>
          <w:color w:val="auto"/>
          <w:sz w:val="28"/>
          <w:szCs w:val="28"/>
          <w:highlight w:val="none"/>
          <w:lang w:val="en-US"/>
        </w:rPr>
      </w:pPr>
    </w:p>
    <w:p>
      <w:pPr>
        <w:spacing w:line="360" w:lineRule="auto"/>
        <w:ind w:firstLine="480"/>
        <w:rPr>
          <w:rFonts w:hint="default" w:ascii="Times New Roman" w:hAnsi="Times New Roman" w:eastAsia="仿宋_GB2312" w:cs="Times New Roman"/>
          <w:color w:val="auto"/>
          <w:sz w:val="28"/>
          <w:szCs w:val="28"/>
          <w:highlight w:val="none"/>
          <w:lang w:val="en-US"/>
        </w:rPr>
      </w:pPr>
    </w:p>
    <w:p>
      <w:pPr>
        <w:pStyle w:val="164"/>
        <w:tabs>
          <w:tab w:val="left" w:pos="5580"/>
        </w:tabs>
        <w:spacing w:line="360" w:lineRule="auto"/>
        <w:ind w:firstLine="3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供应商</w:t>
      </w:r>
      <w:r>
        <w:rPr>
          <w:rFonts w:hint="default" w:ascii="Times New Roman" w:hAnsi="Times New Roman" w:eastAsia="仿宋_GB2312" w:cs="Times New Roman"/>
          <w:color w:val="auto"/>
          <w:sz w:val="28"/>
          <w:szCs w:val="28"/>
          <w:highlight w:val="none"/>
          <w:lang w:val="zh-TW" w:eastAsia="zh-TW"/>
        </w:rPr>
        <w:t>（企业电子签章）：</w:t>
      </w:r>
      <w:r>
        <w:rPr>
          <w:rFonts w:hint="default" w:ascii="Times New Roman" w:hAnsi="Times New Roman" w:eastAsia="仿宋_GB2312" w:cs="Times New Roman"/>
          <w:color w:val="auto"/>
          <w:sz w:val="28"/>
          <w:szCs w:val="28"/>
          <w:highlight w:val="none"/>
          <w:u w:val="single"/>
        </w:rPr>
        <w:t xml:space="preserve">                             </w:t>
      </w:r>
    </w:p>
    <w:p>
      <w:pPr>
        <w:pStyle w:val="164"/>
        <w:tabs>
          <w:tab w:val="left" w:pos="5580"/>
        </w:tabs>
        <w:spacing w:line="360" w:lineRule="auto"/>
        <w:ind w:left="269" w:firstLine="12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eastAsia="zh-TW"/>
        </w:rPr>
        <w:t>详细通讯地址：</w:t>
      </w:r>
      <w:r>
        <w:rPr>
          <w:rFonts w:hint="default" w:ascii="Times New Roman" w:hAnsi="Times New Roman" w:eastAsia="仿宋_GB2312" w:cs="Times New Roman"/>
          <w:color w:val="auto"/>
          <w:sz w:val="28"/>
          <w:szCs w:val="28"/>
          <w:highlight w:val="none"/>
          <w:u w:val="single"/>
        </w:rPr>
        <w:t xml:space="preserve">                                </w:t>
      </w:r>
    </w:p>
    <w:p>
      <w:pPr>
        <w:pStyle w:val="164"/>
        <w:tabs>
          <w:tab w:val="left" w:pos="5580"/>
        </w:tabs>
        <w:spacing w:line="360" w:lineRule="auto"/>
        <w:ind w:firstLine="3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eastAsia="zh-TW"/>
        </w:rPr>
        <w:t>邮 政 编 码 ：</w:t>
      </w:r>
      <w:r>
        <w:rPr>
          <w:rFonts w:hint="default" w:ascii="Times New Roman" w:hAnsi="Times New Roman" w:eastAsia="仿宋_GB2312" w:cs="Times New Roman"/>
          <w:color w:val="auto"/>
          <w:sz w:val="28"/>
          <w:szCs w:val="28"/>
          <w:highlight w:val="none"/>
          <w:u w:val="single"/>
        </w:rPr>
        <w:t xml:space="preserve">                                </w:t>
      </w:r>
    </w:p>
    <w:p>
      <w:pPr>
        <w:pStyle w:val="164"/>
        <w:tabs>
          <w:tab w:val="left" w:pos="5580"/>
        </w:tabs>
        <w:spacing w:line="360" w:lineRule="auto"/>
        <w:ind w:firstLine="3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eastAsia="zh-TW"/>
        </w:rPr>
        <w:t>传　　　　真：</w:t>
      </w:r>
      <w:r>
        <w:rPr>
          <w:rFonts w:hint="default" w:ascii="Times New Roman" w:hAnsi="Times New Roman" w:eastAsia="仿宋_GB2312" w:cs="Times New Roman"/>
          <w:color w:val="auto"/>
          <w:sz w:val="28"/>
          <w:szCs w:val="28"/>
          <w:highlight w:val="none"/>
          <w:u w:val="single"/>
        </w:rPr>
        <w:t xml:space="preserve">                                </w:t>
      </w:r>
    </w:p>
    <w:p>
      <w:pPr>
        <w:pStyle w:val="164"/>
        <w:tabs>
          <w:tab w:val="left" w:pos="5580"/>
        </w:tabs>
        <w:spacing w:line="360" w:lineRule="auto"/>
        <w:ind w:firstLine="3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eastAsia="zh-TW"/>
        </w:rPr>
        <w:t>电　　　　话：</w:t>
      </w:r>
      <w:r>
        <w:rPr>
          <w:rFonts w:hint="default" w:ascii="Times New Roman" w:hAnsi="Times New Roman" w:eastAsia="仿宋_GB2312" w:cs="Times New Roman"/>
          <w:color w:val="auto"/>
          <w:sz w:val="28"/>
          <w:szCs w:val="28"/>
          <w:highlight w:val="none"/>
          <w:u w:val="single"/>
        </w:rPr>
        <w:t xml:space="preserve">                                </w:t>
      </w:r>
    </w:p>
    <w:tbl>
      <w:tblPr>
        <w:tblStyle w:val="51"/>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Layout w:type="fixed"/>
        <w:tblCellMar>
          <w:top w:w="0" w:type="dxa"/>
          <w:left w:w="0" w:type="dxa"/>
          <w:bottom w:w="0" w:type="dxa"/>
          <w:right w:w="0" w:type="dxa"/>
        </w:tblCellMar>
      </w:tblPr>
      <w:tblGrid>
        <w:gridCol w:w="4484"/>
        <w:gridCol w:w="44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法定代表人身份证（国徽面）</w:t>
            </w:r>
          </w:p>
        </w:tc>
      </w:tr>
    </w:tbl>
    <w:p>
      <w:pPr>
        <w:spacing w:line="360" w:lineRule="auto"/>
        <w:ind w:firstLine="480"/>
        <w:rPr>
          <w:rFonts w:hint="default" w:ascii="Times New Roman" w:hAnsi="Times New Roman" w:eastAsia="仿宋_GB2312" w:cs="Times New Roman"/>
          <w:color w:val="auto"/>
          <w:sz w:val="28"/>
          <w:szCs w:val="28"/>
          <w:highlight w:val="none"/>
          <w:lang w:val="en-US"/>
        </w:rPr>
      </w:pPr>
    </w:p>
    <w:p>
      <w:pPr>
        <w:spacing w:line="360" w:lineRule="auto"/>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注：自然人</w:t>
      </w:r>
      <w:r>
        <w:rPr>
          <w:rFonts w:hint="default" w:ascii="Times New Roman" w:hAnsi="Times New Roman" w:eastAsia="仿宋_GB2312" w:cs="Times New Roman"/>
          <w:color w:val="auto"/>
          <w:sz w:val="28"/>
          <w:szCs w:val="28"/>
          <w:highlight w:val="none"/>
          <w:lang w:eastAsia="zh-CN"/>
        </w:rPr>
        <w:t>磋商响应</w:t>
      </w:r>
      <w:r>
        <w:rPr>
          <w:rFonts w:hint="default" w:ascii="Times New Roman" w:hAnsi="Times New Roman" w:eastAsia="仿宋_GB2312" w:cs="Times New Roman"/>
          <w:color w:val="auto"/>
          <w:sz w:val="28"/>
          <w:szCs w:val="28"/>
          <w:highlight w:val="none"/>
        </w:rPr>
        <w:t>的无需提供。</w:t>
      </w:r>
    </w:p>
    <w:p>
      <w:pPr>
        <w:rPr>
          <w:rFonts w:hint="default" w:ascii="Times New Roman" w:hAnsi="Times New Roman" w:cs="Times New Roman"/>
          <w:color w:val="auto"/>
          <w:highlight w:val="none"/>
        </w:rPr>
      </w:pPr>
    </w:p>
    <w:p>
      <w:pPr>
        <w:pStyle w:val="17"/>
        <w:rPr>
          <w:rFonts w:hint="default" w:ascii="Times New Roman" w:hAnsi="Times New Roman" w:cs="Times New Roman"/>
          <w:color w:val="auto"/>
          <w:highlight w:val="none"/>
        </w:rPr>
      </w:pPr>
    </w:p>
    <w:p>
      <w:pPr>
        <w:pStyle w:val="17"/>
        <w:rPr>
          <w:rFonts w:hint="default" w:ascii="Times New Roman" w:hAnsi="Times New Roman" w:cs="Times New Roman"/>
          <w:color w:val="auto"/>
          <w:highlight w:val="none"/>
        </w:rPr>
      </w:pPr>
    </w:p>
    <w:p>
      <w:pPr>
        <w:pStyle w:val="38"/>
        <w:ind w:left="840" w:hanging="420"/>
        <w:rPr>
          <w:rFonts w:hint="default" w:ascii="Times New Roman" w:hAnsi="Times New Roman" w:cs="Times New Roman"/>
          <w:color w:val="auto"/>
          <w:highlight w:val="none"/>
        </w:rPr>
        <w:sectPr>
          <w:headerReference r:id="rId4" w:type="default"/>
          <w:footerReference r:id="rId5" w:type="default"/>
          <w:pgSz w:w="11906" w:h="16838"/>
          <w:pgMar w:top="1418" w:right="1418" w:bottom="1418" w:left="1701" w:header="851" w:footer="992" w:gutter="0"/>
          <w:cols w:space="720" w:num="1"/>
          <w:docGrid w:linePitch="312" w:charSpace="0"/>
        </w:sectPr>
      </w:pPr>
    </w:p>
    <w:p>
      <w:pPr>
        <w:pStyle w:val="4"/>
        <w:spacing w:before="0" w:after="0" w:line="360" w:lineRule="auto"/>
        <w:jc w:val="center"/>
        <w:rPr>
          <w:rFonts w:hint="default" w:ascii="Times New Roman" w:hAnsi="Times New Roman" w:eastAsia="黑体" w:cs="Times New Roman"/>
          <w:b w:val="0"/>
          <w:bCs w:val="0"/>
          <w:color w:val="auto"/>
          <w:sz w:val="28"/>
          <w:szCs w:val="28"/>
          <w:highlight w:val="none"/>
        </w:rPr>
      </w:pPr>
      <w:bookmarkStart w:id="275" w:name="_Toc320103337"/>
      <w:bookmarkStart w:id="276" w:name="_Toc828720957"/>
      <w:bookmarkStart w:id="277" w:name="_Toc169296229"/>
      <w:bookmarkStart w:id="278" w:name="_Toc1046173163"/>
      <w:bookmarkStart w:id="279" w:name="_Toc1255393211"/>
      <w:r>
        <w:rPr>
          <w:rFonts w:hint="default" w:ascii="Times New Roman" w:hAnsi="Times New Roman" w:eastAsia="黑体" w:cs="Times New Roman"/>
          <w:b w:val="0"/>
          <w:bCs w:val="0"/>
          <w:color w:val="auto"/>
          <w:sz w:val="28"/>
          <w:szCs w:val="28"/>
          <w:highlight w:val="none"/>
          <w:lang w:eastAsia="zh-CN"/>
        </w:rPr>
        <w:t>九、磋商响应</w:t>
      </w:r>
      <w:r>
        <w:rPr>
          <w:rFonts w:hint="default" w:ascii="Times New Roman" w:hAnsi="Times New Roman" w:eastAsia="黑体" w:cs="Times New Roman"/>
          <w:b w:val="0"/>
          <w:bCs w:val="0"/>
          <w:color w:val="auto"/>
          <w:sz w:val="28"/>
          <w:szCs w:val="28"/>
          <w:highlight w:val="none"/>
        </w:rPr>
        <w:t>报价表格</w:t>
      </w:r>
      <w:bookmarkEnd w:id="275"/>
      <w:bookmarkEnd w:id="276"/>
      <w:bookmarkEnd w:id="277"/>
      <w:bookmarkEnd w:id="278"/>
      <w:bookmarkEnd w:id="279"/>
    </w:p>
    <w:p>
      <w:pPr>
        <w:spacing w:line="480" w:lineRule="auto"/>
        <w:jc w:val="center"/>
        <w:outlineLvl w:val="2"/>
        <w:rPr>
          <w:rFonts w:hint="default" w:ascii="Times New Roman" w:hAnsi="Times New Roman" w:eastAsia="黑体" w:cs="Times New Roman"/>
          <w:b/>
          <w:bCs/>
          <w:color w:val="auto"/>
          <w:sz w:val="28"/>
          <w:szCs w:val="28"/>
          <w:highlight w:val="none"/>
        </w:rPr>
      </w:pPr>
      <w:bookmarkStart w:id="280" w:name="_Toc1320150736"/>
      <w:bookmarkStart w:id="281" w:name="_Toc1289935819"/>
      <w:bookmarkStart w:id="282" w:name="_Toc55824951"/>
      <w:bookmarkStart w:id="283" w:name="_Toc562840553"/>
      <w:r>
        <w:rPr>
          <w:rFonts w:hint="default" w:ascii="Times New Roman" w:hAnsi="Times New Roman" w:eastAsia="黑体" w:cs="Times New Roman"/>
          <w:b/>
          <w:bCs/>
          <w:color w:val="auto"/>
          <w:sz w:val="28"/>
          <w:szCs w:val="28"/>
          <w:highlight w:val="none"/>
        </w:rPr>
        <w:t>1</w:t>
      </w:r>
      <w:r>
        <w:rPr>
          <w:rFonts w:hint="default" w:ascii="Times New Roman" w:hAnsi="Times New Roman" w:eastAsia="黑体" w:cs="Times New Roman"/>
          <w:b/>
          <w:bCs/>
          <w:color w:val="auto"/>
          <w:sz w:val="28"/>
          <w:szCs w:val="28"/>
          <w:highlight w:val="none"/>
          <w:lang w:val="en-US" w:eastAsia="zh-CN"/>
        </w:rPr>
        <w:t xml:space="preserve">. </w:t>
      </w:r>
      <w:r>
        <w:rPr>
          <w:rFonts w:hint="default" w:ascii="Times New Roman" w:hAnsi="Times New Roman" w:eastAsia="黑体" w:cs="Times New Roman"/>
          <w:b/>
          <w:bCs/>
          <w:color w:val="auto"/>
          <w:sz w:val="28"/>
          <w:szCs w:val="28"/>
          <w:highlight w:val="none"/>
          <w:lang w:eastAsia="zh-CN"/>
        </w:rPr>
        <w:t>磋商响应</w:t>
      </w:r>
      <w:r>
        <w:rPr>
          <w:rFonts w:hint="default" w:ascii="Times New Roman" w:hAnsi="Times New Roman" w:eastAsia="黑体" w:cs="Times New Roman"/>
          <w:b/>
          <w:bCs/>
          <w:color w:val="auto"/>
          <w:sz w:val="28"/>
          <w:szCs w:val="28"/>
          <w:highlight w:val="none"/>
        </w:rPr>
        <w:t>主要内容汇总表</w:t>
      </w:r>
      <w:bookmarkEnd w:id="280"/>
      <w:bookmarkEnd w:id="281"/>
      <w:bookmarkEnd w:id="282"/>
      <w:bookmarkEnd w:id="283"/>
    </w:p>
    <w:p>
      <w:pPr>
        <w:spacing w:line="440" w:lineRule="exact"/>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采购编号：</w:t>
      </w:r>
      <w:r>
        <w:rPr>
          <w:rFonts w:hint="default" w:ascii="Times New Roman" w:hAnsi="Times New Roman" w:eastAsia="仿宋_GB2312" w:cs="Times New Roman"/>
          <w:b/>
          <w:color w:val="auto"/>
          <w:sz w:val="28"/>
          <w:szCs w:val="28"/>
          <w:highlight w:val="none"/>
          <w:lang w:val="en-US"/>
        </w:rPr>
        <w:t xml:space="preserve"> </w:t>
      </w:r>
      <w:r>
        <w:rPr>
          <w:rFonts w:hint="default" w:ascii="Times New Roman" w:hAnsi="Times New Roman" w:eastAsia="仿宋_GB2312" w:cs="Times New Roman"/>
          <w:b/>
          <w:color w:val="auto"/>
          <w:sz w:val="28"/>
          <w:szCs w:val="28"/>
          <w:highlight w:val="none"/>
          <w:lang w:val="en"/>
        </w:rPr>
        <w:t>豫财磋商采购-2024-572</w:t>
      </w:r>
      <w:r>
        <w:rPr>
          <w:rFonts w:hint="default" w:ascii="Times New Roman" w:hAnsi="Times New Roman" w:eastAsia="仿宋_GB2312" w:cs="Times New Roman"/>
          <w:b/>
          <w:color w:val="auto"/>
          <w:sz w:val="28"/>
          <w:szCs w:val="28"/>
          <w:highlight w:val="none"/>
          <w:lang w:val="en-US"/>
        </w:rPr>
        <w:t xml:space="preserve"> </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lang w:val="en-US"/>
        </w:rPr>
        <w:t xml:space="preserve">    </w:t>
      </w:r>
      <w:r>
        <w:rPr>
          <w:rFonts w:hint="default" w:ascii="Times New Roman" w:hAnsi="Times New Roman" w:eastAsia="仿宋_GB2312" w:cs="Times New Roman"/>
          <w:b/>
          <w:color w:val="auto"/>
          <w:sz w:val="28"/>
          <w:szCs w:val="28"/>
          <w:highlight w:val="none"/>
        </w:rPr>
        <w:t>金额单位：元人民币</w:t>
      </w:r>
    </w:p>
    <w:tbl>
      <w:tblPr>
        <w:tblStyle w:val="51"/>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Layout w:type="fixed"/>
        <w:tblCellMar>
          <w:top w:w="0" w:type="dxa"/>
          <w:left w:w="0" w:type="dxa"/>
          <w:bottom w:w="0" w:type="dxa"/>
          <w:right w:w="0" w:type="dxa"/>
        </w:tblCellMar>
      </w:tblPr>
      <w:tblGrid>
        <w:gridCol w:w="1940"/>
        <w:gridCol w:w="685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项目名称</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imes New Roman" w:hAnsi="Times New Roman" w:eastAsia="仿宋_GB2312" w:cs="Times New Roman"/>
                <w:bCs/>
                <w:color w:val="auto"/>
                <w:kern w:val="0"/>
                <w:sz w:val="28"/>
                <w:szCs w:val="28"/>
                <w:highlight w:val="none"/>
                <w:u w:val="single"/>
                <w:lang w:val="en" w:eastAsia="zh-CN"/>
              </w:rPr>
            </w:pPr>
            <w:r>
              <w:rPr>
                <w:rFonts w:hint="default" w:ascii="Times New Roman" w:hAnsi="Times New Roman" w:eastAsia="仿宋_GB2312" w:cs="Times New Roman"/>
                <w:bCs/>
                <w:color w:val="auto"/>
                <w:kern w:val="0"/>
                <w:sz w:val="28"/>
                <w:szCs w:val="28"/>
                <w:highlight w:val="none"/>
                <w:lang w:val="en" w:eastAsia="zh-CN"/>
              </w:rPr>
              <w:t>河南地矿职业学院教室座椅改造项目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供应商</w:t>
            </w:r>
            <w:r>
              <w:rPr>
                <w:rFonts w:hint="default" w:ascii="Times New Roman" w:hAnsi="Times New Roman" w:eastAsia="仿宋_GB2312" w:cs="Times New Roman"/>
                <w:bCs/>
                <w:color w:val="auto"/>
                <w:kern w:val="0"/>
                <w:sz w:val="28"/>
                <w:szCs w:val="28"/>
                <w:highlight w:val="none"/>
              </w:rPr>
              <w:t>名称</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bCs/>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首次</w:t>
            </w:r>
            <w:r>
              <w:rPr>
                <w:rFonts w:hint="default" w:ascii="Times New Roman" w:hAnsi="Times New Roman" w:eastAsia="仿宋_GB2312" w:cs="Times New Roman"/>
                <w:bCs/>
                <w:color w:val="auto"/>
                <w:kern w:val="0"/>
                <w:sz w:val="28"/>
                <w:szCs w:val="28"/>
                <w:highlight w:val="none"/>
              </w:rPr>
              <w:t>总报价（大写）</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首次</w:t>
            </w:r>
            <w:r>
              <w:rPr>
                <w:rFonts w:hint="default" w:ascii="Times New Roman" w:hAnsi="Times New Roman" w:eastAsia="仿宋_GB2312" w:cs="Times New Roman"/>
                <w:bCs/>
                <w:color w:val="auto"/>
                <w:kern w:val="0"/>
                <w:sz w:val="28"/>
                <w:szCs w:val="28"/>
                <w:highlight w:val="none"/>
              </w:rPr>
              <w:t>总报价（小写）</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highlight w:val="none"/>
                <w:lang w:eastAsia="zh-CN"/>
              </w:rPr>
            </w:pPr>
            <w:r>
              <w:rPr>
                <w:rFonts w:hint="default" w:ascii="Times New Roman" w:hAnsi="Times New Roman" w:eastAsia="仿宋_GB2312" w:cs="Times New Roman"/>
                <w:bCs/>
                <w:color w:val="auto"/>
                <w:kern w:val="0"/>
                <w:sz w:val="28"/>
                <w:szCs w:val="28"/>
                <w:highlight w:val="none"/>
              </w:rPr>
              <w:t>交货期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left"/>
              <w:rPr>
                <w:rFonts w:hint="default" w:ascii="Times New Roman" w:hAnsi="Times New Roman" w:eastAsia="仿宋_GB2312" w:cs="Times New Roman"/>
                <w:bCs/>
                <w:color w:val="auto"/>
                <w:kern w:val="0"/>
                <w:sz w:val="28"/>
                <w:szCs w:val="28"/>
                <w:highlight w:val="none"/>
                <w:lang w:val="en-US" w:eastAsia="zh-CN"/>
              </w:rPr>
            </w:pPr>
            <w:r>
              <w:rPr>
                <w:rFonts w:hint="default" w:ascii="Times New Roman" w:hAnsi="Times New Roman" w:eastAsia="仿宋_GB2312" w:cs="Times New Roman"/>
                <w:bCs/>
                <w:color w:val="auto"/>
                <w:kern w:val="0"/>
                <w:sz w:val="28"/>
                <w:szCs w:val="28"/>
                <w:highlight w:val="none"/>
                <w:lang w:val="en-US" w:eastAsia="zh-CN"/>
              </w:rPr>
              <w:t>合同签订后</w:t>
            </w:r>
            <w:r>
              <w:rPr>
                <w:rFonts w:hint="eastAsia" w:ascii="Times New Roman" w:hAnsi="Times New Roman" w:eastAsia="仿宋_GB2312" w:cs="Times New Roman"/>
                <w:bCs/>
                <w:color w:val="auto"/>
                <w:kern w:val="0"/>
                <w:sz w:val="28"/>
                <w:szCs w:val="28"/>
                <w:highlight w:val="none"/>
                <w:lang w:val="en-US" w:eastAsia="zh-CN"/>
              </w:rPr>
              <w:t>40个日历日</w:t>
            </w:r>
            <w:r>
              <w:rPr>
                <w:rFonts w:hint="default" w:ascii="Times New Roman" w:hAnsi="Times New Roman" w:eastAsia="仿宋_GB2312" w:cs="Times New Roman"/>
                <w:bCs/>
                <w:color w:val="auto"/>
                <w:kern w:val="0"/>
                <w:sz w:val="28"/>
                <w:szCs w:val="28"/>
                <w:highlight w:val="none"/>
                <w:lang w:val="en-US" w:eastAsia="zh-CN"/>
              </w:rPr>
              <w:t>内完成本项目的供货及安装。</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highlight w:val="none"/>
                <w:lang w:eastAsia="zh-CN"/>
              </w:rPr>
            </w:pPr>
            <w:r>
              <w:rPr>
                <w:rFonts w:hint="default" w:ascii="Times New Roman" w:hAnsi="Times New Roman" w:eastAsia="仿宋_GB2312" w:cs="Times New Roman"/>
                <w:bCs/>
                <w:color w:val="auto"/>
                <w:kern w:val="0"/>
                <w:sz w:val="28"/>
                <w:szCs w:val="28"/>
                <w:highlight w:val="none"/>
                <w:lang w:eastAsia="zh-CN"/>
              </w:rPr>
              <w:t>交货地点</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imes New Roman" w:hAnsi="Times New Roman" w:eastAsia="仿宋_GB2312" w:cs="Times New Roman"/>
                <w:bCs/>
                <w:color w:val="auto"/>
                <w:kern w:val="0"/>
                <w:sz w:val="28"/>
                <w:szCs w:val="28"/>
                <w:highlight w:val="none"/>
                <w:lang w:val="en-US" w:eastAsia="zh-CN"/>
              </w:rPr>
            </w:pPr>
            <w:r>
              <w:rPr>
                <w:rFonts w:hint="default" w:ascii="Times New Roman" w:hAnsi="Times New Roman" w:eastAsia="仿宋_GB2312" w:cs="Times New Roman"/>
                <w:bCs/>
                <w:color w:val="auto"/>
                <w:kern w:val="0"/>
                <w:sz w:val="28"/>
                <w:szCs w:val="28"/>
                <w:highlight w:val="none"/>
              </w:rPr>
              <w:t>采购人指定地点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质量保证期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 xml:space="preserve"> </w:t>
            </w:r>
            <w:r>
              <w:rPr>
                <w:rFonts w:hint="default" w:ascii="Times New Roman" w:hAnsi="Times New Roman" w:eastAsia="仿宋_GB2312" w:cs="Times New Roman"/>
                <w:bCs/>
                <w:color w:val="auto"/>
                <w:kern w:val="0"/>
                <w:sz w:val="28"/>
                <w:szCs w:val="28"/>
                <w:highlight w:val="none"/>
                <w:u w:val="single"/>
              </w:rPr>
              <w:t xml:space="preserve">     </w:t>
            </w:r>
            <w:r>
              <w:rPr>
                <w:rFonts w:hint="default" w:ascii="Times New Roman" w:hAnsi="Times New Roman" w:eastAsia="仿宋_GB2312" w:cs="Times New Roman"/>
                <w:bCs/>
                <w:color w:val="auto"/>
                <w:kern w:val="0"/>
                <w:sz w:val="28"/>
                <w:szCs w:val="28"/>
                <w:highlight w:val="none"/>
              </w:rPr>
              <w:t>年，从验收合格之日起开始计算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响应文件有效期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imes New Roman" w:hAnsi="Times New Roman" w:eastAsia="仿宋_GB2312" w:cs="Times New Roman"/>
                <w:bCs/>
                <w:color w:val="auto"/>
                <w:kern w:val="0"/>
                <w:sz w:val="28"/>
                <w:szCs w:val="28"/>
                <w:highlight w:val="none"/>
                <w:lang w:eastAsia="zh-CN"/>
              </w:rPr>
            </w:pPr>
            <w:r>
              <w:rPr>
                <w:rFonts w:hint="default" w:ascii="Times New Roman" w:hAnsi="Times New Roman" w:eastAsia="仿宋_GB2312" w:cs="Times New Roman"/>
                <w:bCs/>
                <w:color w:val="auto"/>
                <w:kern w:val="0"/>
                <w:sz w:val="28"/>
                <w:szCs w:val="28"/>
                <w:highlight w:val="none"/>
                <w:lang w:eastAsia="zh-CN"/>
              </w:rPr>
              <w:t>自响应文件提交截止时间起60</w:t>
            </w:r>
            <w:r>
              <w:rPr>
                <w:rFonts w:hint="eastAsia" w:ascii="Times New Roman" w:hAnsi="Times New Roman" w:eastAsia="仿宋_GB2312" w:cs="Times New Roman"/>
                <w:bCs/>
                <w:color w:val="auto"/>
                <w:kern w:val="0"/>
                <w:sz w:val="28"/>
                <w:szCs w:val="28"/>
                <w:highlight w:val="none"/>
                <w:lang w:eastAsia="zh-CN"/>
              </w:rPr>
              <w:t>天</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付款方式</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imes New Roman" w:hAnsi="Times New Roman" w:eastAsia="仿宋_GB2312" w:cs="Times New Roman"/>
                <w:bCs/>
                <w:color w:val="auto"/>
                <w:kern w:val="0"/>
                <w:sz w:val="28"/>
                <w:szCs w:val="28"/>
                <w:highlight w:val="none"/>
                <w:lang w:eastAsia="zh-CN"/>
              </w:rPr>
            </w:pPr>
            <w:r>
              <w:rPr>
                <w:rFonts w:hint="default" w:ascii="Times New Roman" w:hAnsi="Times New Roman" w:eastAsia="仿宋_GB2312" w:cs="Times New Roman"/>
                <w:bCs/>
                <w:color w:val="auto"/>
                <w:kern w:val="0"/>
                <w:sz w:val="28"/>
                <w:szCs w:val="28"/>
                <w:highlight w:val="none"/>
              </w:rPr>
              <w:t>满足采购人要求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合同条款</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Times New Roman" w:hAnsi="Times New Roman" w:eastAsia="仿宋_GB2312" w:cs="Times New Roman"/>
                <w:bCs/>
                <w:color w:val="auto"/>
                <w:kern w:val="0"/>
                <w:sz w:val="28"/>
                <w:szCs w:val="28"/>
                <w:highlight w:val="none"/>
                <w:lang w:eastAsia="zh-CN"/>
              </w:rPr>
            </w:pPr>
            <w:r>
              <w:rPr>
                <w:rFonts w:hint="default" w:ascii="Times New Roman" w:hAnsi="Times New Roman" w:eastAsia="仿宋_GB2312" w:cs="Times New Roman"/>
                <w:bCs/>
                <w:color w:val="auto"/>
                <w:kern w:val="0"/>
                <w:sz w:val="28"/>
                <w:szCs w:val="28"/>
                <w:highlight w:val="none"/>
              </w:rPr>
              <w:t>满足采购人要求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其他声明</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仿宋_GB2312" w:cs="Times New Roman"/>
                <w:bCs/>
                <w:color w:val="auto"/>
                <w:kern w:val="0"/>
                <w:sz w:val="28"/>
                <w:szCs w:val="28"/>
                <w:highlight w:val="none"/>
              </w:rPr>
            </w:pPr>
          </w:p>
        </w:tc>
      </w:tr>
    </w:tbl>
    <w:p>
      <w:pPr>
        <w:widowControl w:val="0"/>
        <w:jc w:val="center"/>
        <w:rPr>
          <w:rFonts w:hint="default" w:ascii="Times New Roman" w:hAnsi="Times New Roman" w:eastAsia="仿宋_GB2312" w:cs="Times New Roman"/>
          <w:color w:val="auto"/>
          <w:sz w:val="28"/>
          <w:szCs w:val="28"/>
          <w:highlight w:val="none"/>
        </w:rPr>
      </w:pPr>
    </w:p>
    <w:p>
      <w:pPr>
        <w:spacing w:line="44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（企业电子签章）：</w:t>
      </w:r>
    </w:p>
    <w:p>
      <w:pPr>
        <w:spacing w:line="440" w:lineRule="exact"/>
        <w:rPr>
          <w:rFonts w:hint="default" w:ascii="Times New Roman" w:hAnsi="Times New Roman" w:eastAsia="仿宋_GB2312" w:cs="Times New Roman"/>
          <w:color w:val="auto"/>
          <w:sz w:val="28"/>
          <w:szCs w:val="28"/>
          <w:highlight w:val="none"/>
          <w:lang w:val="en-US"/>
        </w:rPr>
      </w:pPr>
    </w:p>
    <w:p>
      <w:pPr>
        <w:spacing w:line="44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法定代表人（个人电子签章）：</w:t>
      </w:r>
    </w:p>
    <w:p>
      <w:pPr>
        <w:pStyle w:val="5"/>
        <w:spacing w:before="0" w:after="0" w:line="360" w:lineRule="auto"/>
        <w:jc w:val="center"/>
        <w:rPr>
          <w:rFonts w:hint="default" w:ascii="Times New Roman" w:hAnsi="Times New Roman" w:eastAsia="黑体" w:cs="Times New Roman"/>
          <w:color w:val="auto"/>
          <w:sz w:val="28"/>
          <w:szCs w:val="28"/>
          <w:highlight w:val="none"/>
          <w:lang w:val="en-US" w:eastAsia="zh-CN"/>
        </w:rPr>
        <w:sectPr>
          <w:headerReference r:id="rId6" w:type="default"/>
          <w:footerReference r:id="rId7" w:type="default"/>
          <w:pgSz w:w="11900" w:h="16840"/>
          <w:pgMar w:top="1440" w:right="1800" w:bottom="1440" w:left="1800" w:header="851" w:footer="992" w:gutter="0"/>
          <w:cols w:space="720" w:num="1"/>
        </w:sectPr>
      </w:pPr>
      <w:bookmarkStart w:id="284" w:name="_Toc1593252031"/>
      <w:bookmarkStart w:id="285" w:name="_Toc1901647701"/>
      <w:bookmarkStart w:id="286" w:name="_Toc145274497"/>
      <w:bookmarkStart w:id="287" w:name="_Toc1752312956"/>
    </w:p>
    <w:p>
      <w:pPr>
        <w:pStyle w:val="5"/>
        <w:spacing w:before="0" w:after="0" w:line="360" w:lineRule="auto"/>
        <w:jc w:val="center"/>
        <w:rPr>
          <w:rFonts w:hint="default" w:ascii="Times New Roman" w:hAnsi="Times New Roman" w:eastAsia="黑体" w:cs="Times New Roman"/>
          <w:color w:val="auto"/>
          <w:sz w:val="28"/>
          <w:szCs w:val="28"/>
          <w:highlight w:val="none"/>
        </w:rPr>
      </w:pPr>
      <w:bookmarkStart w:id="288" w:name="_Toc517460750"/>
      <w:bookmarkStart w:id="289" w:name="_Toc842364303"/>
      <w:bookmarkStart w:id="290" w:name="_Toc189277313"/>
      <w:bookmarkStart w:id="291" w:name="_Toc2036135302"/>
      <w:r>
        <w:rPr>
          <w:rFonts w:hint="default" w:ascii="Times New Roman" w:hAnsi="Times New Roman" w:eastAsia="黑体" w:cs="Times New Roman"/>
          <w:color w:val="auto"/>
          <w:sz w:val="28"/>
          <w:szCs w:val="28"/>
          <w:highlight w:val="none"/>
          <w:lang w:val="en-US" w:eastAsia="zh-CN"/>
        </w:rPr>
        <w:t>2.</w:t>
      </w:r>
      <w:r>
        <w:rPr>
          <w:rFonts w:hint="default" w:ascii="Times New Roman" w:hAnsi="Times New Roman" w:eastAsia="黑体" w:cs="Times New Roman"/>
          <w:color w:val="auto"/>
          <w:sz w:val="28"/>
          <w:szCs w:val="28"/>
          <w:highlight w:val="none"/>
          <w:lang w:val="en"/>
        </w:rPr>
        <w:t xml:space="preserve"> </w:t>
      </w:r>
      <w:bookmarkEnd w:id="264"/>
      <w:bookmarkEnd w:id="265"/>
      <w:bookmarkEnd w:id="284"/>
      <w:bookmarkEnd w:id="285"/>
      <w:bookmarkEnd w:id="286"/>
      <w:bookmarkEnd w:id="287"/>
      <w:bookmarkEnd w:id="288"/>
      <w:bookmarkEnd w:id="289"/>
      <w:bookmarkEnd w:id="290"/>
      <w:bookmarkEnd w:id="291"/>
      <w:r>
        <w:rPr>
          <w:rFonts w:hint="default" w:ascii="Times New Roman" w:hAnsi="Times New Roman" w:eastAsia="黑体" w:cs="Times New Roman"/>
          <w:color w:val="auto"/>
          <w:sz w:val="28"/>
          <w:szCs w:val="28"/>
          <w:highlight w:val="none"/>
          <w:lang w:eastAsia="zh-CN"/>
        </w:rPr>
        <w:t>磋商响应分项报价表</w:t>
      </w:r>
    </w:p>
    <w:bookmarkEnd w:id="266"/>
    <w:bookmarkEnd w:id="267"/>
    <w:bookmarkEnd w:id="268"/>
    <w:bookmarkEnd w:id="269"/>
    <w:p>
      <w:pPr>
        <w:pStyle w:val="23"/>
        <w:spacing w:line="360" w:lineRule="auto"/>
        <w:ind w:left="269" w:leftChars="128"/>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项目名称：</w:t>
      </w:r>
      <w:r>
        <w:rPr>
          <w:rFonts w:hint="default" w:ascii="Times New Roman" w:hAnsi="Times New Roman" w:cs="Times New Roman"/>
          <w:color w:val="auto"/>
          <w:sz w:val="24"/>
          <w:szCs w:val="24"/>
          <w:highlight w:val="none"/>
          <w:lang w:val="en"/>
        </w:rPr>
        <w:t>河南地矿职业学院教室座椅改造项目</w:t>
      </w:r>
      <w:r>
        <w:rPr>
          <w:rFonts w:hint="default" w:ascii="Times New Roman" w:hAnsi="Times New Roman" w:cs="Times New Roman"/>
          <w:color w:val="auto"/>
          <w:sz w:val="24"/>
          <w:szCs w:val="24"/>
          <w:highlight w:val="none"/>
        </w:rPr>
        <w:t xml:space="preserve">  </w:t>
      </w:r>
    </w:p>
    <w:p>
      <w:pPr>
        <w:pStyle w:val="23"/>
        <w:spacing w:line="360" w:lineRule="auto"/>
        <w:ind w:left="269" w:leftChars="128"/>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采购编号： </w:t>
      </w:r>
      <w:r>
        <w:rPr>
          <w:rFonts w:hint="default" w:ascii="Times New Roman" w:hAnsi="Times New Roman" w:cs="Times New Roman"/>
          <w:color w:val="auto"/>
          <w:sz w:val="24"/>
          <w:szCs w:val="24"/>
          <w:highlight w:val="none"/>
          <w:lang w:val="en"/>
        </w:rPr>
        <w:t>豫财磋商采购-2024-572</w:t>
      </w:r>
      <w:r>
        <w:rPr>
          <w:rFonts w:hint="default" w:ascii="Times New Roman" w:hAnsi="Times New Roman" w:cs="Times New Roman"/>
          <w:color w:val="auto"/>
          <w:sz w:val="24"/>
          <w:szCs w:val="24"/>
          <w:highlight w:val="none"/>
        </w:rPr>
        <w:t xml:space="preserve">                                                     报价单位：人民币元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812"/>
        <w:gridCol w:w="1087"/>
        <w:gridCol w:w="1641"/>
        <w:gridCol w:w="1504"/>
        <w:gridCol w:w="1002"/>
        <w:gridCol w:w="1890"/>
        <w:gridCol w:w="937"/>
        <w:gridCol w:w="109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序号</w:t>
            </w:r>
          </w:p>
        </w:tc>
        <w:tc>
          <w:tcPr>
            <w:tcW w:w="2812"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名称</w:t>
            </w:r>
          </w:p>
        </w:tc>
        <w:tc>
          <w:tcPr>
            <w:tcW w:w="1087"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品牌</w:t>
            </w:r>
          </w:p>
        </w:tc>
        <w:tc>
          <w:tcPr>
            <w:tcW w:w="1641"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型号和规格</w:t>
            </w:r>
          </w:p>
        </w:tc>
        <w:tc>
          <w:tcPr>
            <w:tcW w:w="1504"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数量</w:t>
            </w:r>
          </w:p>
        </w:tc>
        <w:tc>
          <w:tcPr>
            <w:tcW w:w="1002"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原产地</w:t>
            </w:r>
          </w:p>
        </w:tc>
        <w:tc>
          <w:tcPr>
            <w:tcW w:w="1890"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制造商</w:t>
            </w:r>
          </w:p>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（服务商）名称</w:t>
            </w:r>
          </w:p>
        </w:tc>
        <w:tc>
          <w:tcPr>
            <w:tcW w:w="937"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单价</w:t>
            </w:r>
          </w:p>
        </w:tc>
        <w:tc>
          <w:tcPr>
            <w:tcW w:w="1094"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总价</w:t>
            </w:r>
          </w:p>
        </w:tc>
        <w:tc>
          <w:tcPr>
            <w:tcW w:w="1100"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1</w:t>
            </w:r>
          </w:p>
        </w:tc>
        <w:tc>
          <w:tcPr>
            <w:tcW w:w="2812"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货物名称</w:t>
            </w:r>
          </w:p>
        </w:tc>
        <w:tc>
          <w:tcPr>
            <w:tcW w:w="1087" w:type="dxa"/>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641"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50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02"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89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937"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9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10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2</w:t>
            </w:r>
          </w:p>
        </w:tc>
        <w:tc>
          <w:tcPr>
            <w:tcW w:w="2812"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备品备件</w:t>
            </w:r>
          </w:p>
        </w:tc>
        <w:tc>
          <w:tcPr>
            <w:tcW w:w="1087" w:type="dxa"/>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641"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50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02"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89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937"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9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10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3</w:t>
            </w:r>
          </w:p>
        </w:tc>
        <w:tc>
          <w:tcPr>
            <w:tcW w:w="2812"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专用工具</w:t>
            </w:r>
          </w:p>
        </w:tc>
        <w:tc>
          <w:tcPr>
            <w:tcW w:w="1087" w:type="dxa"/>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641"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50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02"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89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937"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9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10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4</w:t>
            </w:r>
          </w:p>
        </w:tc>
        <w:tc>
          <w:tcPr>
            <w:tcW w:w="2812"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运输（含保险）</w:t>
            </w:r>
          </w:p>
        </w:tc>
        <w:tc>
          <w:tcPr>
            <w:tcW w:w="1087" w:type="dxa"/>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641"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50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02"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89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937"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9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10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5</w:t>
            </w:r>
          </w:p>
        </w:tc>
        <w:tc>
          <w:tcPr>
            <w:tcW w:w="2812"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安装、调试、检验</w:t>
            </w:r>
          </w:p>
        </w:tc>
        <w:tc>
          <w:tcPr>
            <w:tcW w:w="1087" w:type="dxa"/>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641"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50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02"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89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937"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9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10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6</w:t>
            </w:r>
          </w:p>
        </w:tc>
        <w:tc>
          <w:tcPr>
            <w:tcW w:w="2812"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培训</w:t>
            </w:r>
          </w:p>
        </w:tc>
        <w:tc>
          <w:tcPr>
            <w:tcW w:w="1087" w:type="dxa"/>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641"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50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02"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89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937"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9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10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7</w:t>
            </w:r>
          </w:p>
        </w:tc>
        <w:tc>
          <w:tcPr>
            <w:tcW w:w="2812"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技术服务</w:t>
            </w:r>
          </w:p>
        </w:tc>
        <w:tc>
          <w:tcPr>
            <w:tcW w:w="1087" w:type="dxa"/>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641"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50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02"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89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937"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9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10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8</w:t>
            </w:r>
          </w:p>
        </w:tc>
        <w:tc>
          <w:tcPr>
            <w:tcW w:w="2812" w:type="dxa"/>
            <w:vAlign w:val="center"/>
          </w:tcPr>
          <w:p>
            <w:pPr>
              <w:pStyle w:val="23"/>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w:t>
            </w:r>
          </w:p>
        </w:tc>
        <w:tc>
          <w:tcPr>
            <w:tcW w:w="1087" w:type="dxa"/>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641"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50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02"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89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937"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094"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c>
          <w:tcPr>
            <w:tcW w:w="1100" w:type="dxa"/>
            <w:vAlign w:val="center"/>
          </w:tcPr>
          <w:p>
            <w:pPr>
              <w:pStyle w:val="23"/>
              <w:ind w:left="540" w:leftChars="257" w:firstLine="480"/>
              <w:jc w:val="center"/>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0"/>
            <w:vAlign w:val="center"/>
          </w:tcPr>
          <w:p>
            <w:pPr>
              <w:pStyle w:val="23"/>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总价：</w:t>
            </w:r>
          </w:p>
        </w:tc>
      </w:tr>
    </w:tbl>
    <w:p>
      <w:pPr>
        <w:pStyle w:val="23"/>
        <w:tabs>
          <w:tab w:val="left" w:pos="5580"/>
        </w:tabs>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法定代表人（个人电子签章）：                  </w:t>
      </w:r>
    </w:p>
    <w:p>
      <w:pPr>
        <w:pStyle w:val="23"/>
        <w:tabs>
          <w:tab w:val="left" w:pos="5580"/>
        </w:tabs>
        <w:spacing w:line="360" w:lineRule="auto"/>
        <w:ind w:firstLine="840" w:firstLineChars="3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供应商（企业电子签章）：                 </w:t>
      </w:r>
    </w:p>
    <w:p>
      <w:pPr>
        <w:pStyle w:val="23"/>
        <w:tabs>
          <w:tab w:val="left" w:pos="5580"/>
        </w:tabs>
        <w:spacing w:line="360" w:lineRule="auto"/>
        <w:ind w:firstLine="840" w:firstLineChars="350"/>
        <w:rPr>
          <w:rFonts w:hint="default" w:ascii="Times New Roman" w:hAnsi="Times New Roman" w:cs="Times New Roman"/>
          <w:color w:val="auto"/>
          <w:sz w:val="24"/>
          <w:szCs w:val="24"/>
          <w:highlight w:val="none"/>
        </w:rPr>
        <w:sectPr>
          <w:pgSz w:w="16840" w:h="11900" w:orient="landscape"/>
          <w:pgMar w:top="1800" w:right="1440" w:bottom="1800" w:left="1440" w:header="851" w:footer="992" w:gutter="0"/>
          <w:cols w:space="720" w:num="1"/>
        </w:sectPr>
      </w:pPr>
      <w:r>
        <w:rPr>
          <w:rFonts w:hint="default" w:ascii="Times New Roman" w:hAnsi="Times New Roman" w:cs="Times New Roman"/>
          <w:color w:val="auto"/>
          <w:sz w:val="24"/>
          <w:szCs w:val="24"/>
          <w:highlight w:val="none"/>
        </w:rPr>
        <w:t>注:  格式可自拟。</w:t>
      </w:r>
      <w:bookmarkStart w:id="292" w:name="_Toc585133884"/>
      <w:bookmarkStart w:id="293" w:name="_Toc893708091"/>
      <w:bookmarkStart w:id="294" w:name="_Toc74240239"/>
      <w:bookmarkStart w:id="295" w:name="_Toc1973880807"/>
      <w:bookmarkStart w:id="296" w:name="_Toc2582323"/>
      <w:bookmarkStart w:id="297" w:name="_Toc643738620"/>
      <w:bookmarkStart w:id="298" w:name="_Toc299604904"/>
    </w:p>
    <w:p>
      <w:pPr>
        <w:pStyle w:val="4"/>
        <w:spacing w:before="0" w:after="0" w:line="360" w:lineRule="auto"/>
        <w:jc w:val="center"/>
        <w:rPr>
          <w:rFonts w:hint="default" w:ascii="Times New Roman" w:hAnsi="Times New Roman" w:eastAsia="黑体" w:cs="Times New Roman"/>
          <w:b w:val="0"/>
          <w:bCs w:val="0"/>
          <w:color w:val="auto"/>
          <w:sz w:val="28"/>
          <w:szCs w:val="28"/>
          <w:highlight w:val="none"/>
        </w:rPr>
      </w:pPr>
      <w:bookmarkStart w:id="299" w:name="_Toc821511257"/>
      <w:bookmarkStart w:id="300" w:name="_Toc1749081767"/>
      <w:bookmarkStart w:id="301" w:name="_Toc1251267079"/>
      <w:bookmarkStart w:id="302" w:name="_Toc1147996828"/>
      <w:bookmarkStart w:id="303" w:name="_Toc131578556"/>
      <w:r>
        <w:rPr>
          <w:rFonts w:hint="default" w:ascii="Times New Roman" w:hAnsi="Times New Roman" w:eastAsia="黑体" w:cs="Times New Roman"/>
          <w:b w:val="0"/>
          <w:bCs w:val="0"/>
          <w:color w:val="auto"/>
          <w:sz w:val="28"/>
          <w:szCs w:val="28"/>
          <w:highlight w:val="none"/>
          <w:lang w:val="en-US" w:eastAsia="zh-CN"/>
        </w:rPr>
        <w:t>十、</w:t>
      </w:r>
      <w:r>
        <w:rPr>
          <w:rFonts w:hint="default" w:ascii="Times New Roman" w:hAnsi="Times New Roman" w:eastAsia="黑体" w:cs="Times New Roman"/>
          <w:b w:val="0"/>
          <w:bCs w:val="0"/>
          <w:color w:val="auto"/>
          <w:sz w:val="28"/>
          <w:szCs w:val="28"/>
          <w:highlight w:val="none"/>
        </w:rPr>
        <w:t>商务条款偏离表</w:t>
      </w:r>
      <w:bookmarkEnd w:id="292"/>
      <w:bookmarkEnd w:id="293"/>
      <w:bookmarkEnd w:id="299"/>
      <w:bookmarkEnd w:id="300"/>
      <w:bookmarkEnd w:id="301"/>
      <w:bookmarkEnd w:id="302"/>
      <w:bookmarkEnd w:id="303"/>
    </w:p>
    <w:p>
      <w:pPr>
        <w:pStyle w:val="23"/>
        <w:spacing w:line="360" w:lineRule="auto"/>
        <w:jc w:val="left"/>
        <w:rPr>
          <w:rFonts w:hint="default" w:ascii="Times New Roman" w:hAnsi="Times New Roman" w:cs="Times New Roman"/>
          <w:color w:val="auto"/>
          <w:sz w:val="24"/>
          <w:szCs w:val="24"/>
          <w:highlight w:val="none"/>
          <w:lang w:val="en"/>
        </w:rPr>
      </w:pPr>
      <w:r>
        <w:rPr>
          <w:rFonts w:hint="default" w:ascii="Times New Roman" w:hAnsi="Times New Roman" w:cs="Times New Roman"/>
          <w:color w:val="auto"/>
          <w:sz w:val="24"/>
          <w:szCs w:val="24"/>
          <w:highlight w:val="none"/>
        </w:rPr>
        <w:t>项目名称：</w:t>
      </w:r>
      <w:r>
        <w:rPr>
          <w:rFonts w:hint="default" w:ascii="Times New Roman" w:hAnsi="Times New Roman" w:cs="Times New Roman"/>
          <w:color w:val="auto"/>
          <w:sz w:val="24"/>
          <w:szCs w:val="24"/>
          <w:highlight w:val="none"/>
          <w:lang w:val="en"/>
        </w:rPr>
        <w:t>河南地矿职业学院教室座椅改造项目</w:t>
      </w:r>
    </w:p>
    <w:p>
      <w:pPr>
        <w:pStyle w:val="23"/>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采购编号：</w:t>
      </w:r>
      <w:r>
        <w:rPr>
          <w:rFonts w:hint="default" w:ascii="Times New Roman" w:hAnsi="Times New Roman" w:cs="Times New Roman"/>
          <w:color w:val="auto"/>
          <w:sz w:val="24"/>
          <w:szCs w:val="24"/>
          <w:highlight w:val="none"/>
          <w:lang w:val="en"/>
        </w:rPr>
        <w:t>豫财磋商采购-2024-572</w:t>
      </w:r>
      <w:r>
        <w:rPr>
          <w:rFonts w:hint="default" w:ascii="Times New Roman" w:hAnsi="Times New Roman" w:cs="Times New Roman"/>
          <w:color w:val="auto"/>
          <w:sz w:val="24"/>
          <w:szCs w:val="24"/>
          <w:highlight w:val="none"/>
        </w:rPr>
        <w:t xml:space="preserve">                 报价单位：人民币元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142"/>
        <w:gridCol w:w="3713"/>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22" w:type="dxa"/>
            <w:vAlign w:val="center"/>
          </w:tcPr>
          <w:p>
            <w:pPr>
              <w:pStyle w:val="23"/>
              <w:spacing w:line="360" w:lineRule="auto"/>
              <w:jc w:val="center"/>
              <w:rPr>
                <w:rFonts w:hint="default" w:ascii="Times New Roman" w:hAnsi="Times New Roman" w:cs="Times New Roman"/>
                <w:b/>
                <w:color w:val="auto"/>
                <w:kern w:val="2"/>
                <w:sz w:val="24"/>
                <w:szCs w:val="24"/>
                <w:highlight w:val="none"/>
              </w:rPr>
            </w:pPr>
            <w:r>
              <w:rPr>
                <w:rFonts w:hint="default" w:ascii="Times New Roman" w:hAnsi="Times New Roman" w:cs="Times New Roman"/>
                <w:b/>
                <w:color w:val="auto"/>
                <w:kern w:val="2"/>
                <w:sz w:val="24"/>
                <w:szCs w:val="24"/>
                <w:highlight w:val="none"/>
              </w:rPr>
              <w:t>序号</w:t>
            </w:r>
          </w:p>
        </w:tc>
        <w:tc>
          <w:tcPr>
            <w:tcW w:w="3142" w:type="dxa"/>
            <w:vAlign w:val="center"/>
          </w:tcPr>
          <w:p>
            <w:pPr>
              <w:pStyle w:val="23"/>
              <w:spacing w:line="360" w:lineRule="auto"/>
              <w:jc w:val="center"/>
              <w:rPr>
                <w:rFonts w:hint="default" w:ascii="Times New Roman" w:hAnsi="Times New Roman" w:cs="Times New Roman"/>
                <w:b/>
                <w:color w:val="auto"/>
                <w:kern w:val="2"/>
                <w:sz w:val="24"/>
                <w:szCs w:val="24"/>
                <w:highlight w:val="none"/>
              </w:rPr>
            </w:pPr>
            <w:r>
              <w:rPr>
                <w:rFonts w:hint="default" w:ascii="Times New Roman" w:hAnsi="Times New Roman" w:cs="Times New Roman"/>
                <w:b/>
                <w:color w:val="auto"/>
                <w:kern w:val="2"/>
                <w:sz w:val="24"/>
                <w:szCs w:val="24"/>
                <w:highlight w:val="none"/>
                <w:lang w:val="en"/>
              </w:rPr>
              <w:t>竞争性磋商文件</w:t>
            </w:r>
            <w:r>
              <w:rPr>
                <w:rFonts w:hint="default" w:ascii="Times New Roman" w:hAnsi="Times New Roman" w:cs="Times New Roman"/>
                <w:b/>
                <w:color w:val="auto"/>
                <w:kern w:val="2"/>
                <w:sz w:val="24"/>
                <w:szCs w:val="24"/>
                <w:highlight w:val="none"/>
              </w:rPr>
              <w:t>的商务条款</w:t>
            </w:r>
          </w:p>
        </w:tc>
        <w:tc>
          <w:tcPr>
            <w:tcW w:w="3713" w:type="dxa"/>
            <w:vAlign w:val="center"/>
          </w:tcPr>
          <w:p>
            <w:pPr>
              <w:pStyle w:val="23"/>
              <w:spacing w:line="360" w:lineRule="auto"/>
              <w:jc w:val="center"/>
              <w:rPr>
                <w:rFonts w:hint="default" w:ascii="Times New Roman" w:hAnsi="Times New Roman" w:cs="Times New Roman"/>
                <w:b/>
                <w:color w:val="auto"/>
                <w:kern w:val="2"/>
                <w:sz w:val="24"/>
                <w:szCs w:val="24"/>
                <w:highlight w:val="none"/>
              </w:rPr>
            </w:pPr>
            <w:r>
              <w:rPr>
                <w:rFonts w:hint="default" w:ascii="Times New Roman" w:hAnsi="Times New Roman" w:cs="Times New Roman"/>
                <w:b/>
                <w:color w:val="auto"/>
                <w:kern w:val="2"/>
                <w:sz w:val="24"/>
                <w:szCs w:val="24"/>
                <w:highlight w:val="none"/>
              </w:rPr>
              <w:t>竞争性磋商响应文件的商务条款</w:t>
            </w:r>
          </w:p>
        </w:tc>
        <w:tc>
          <w:tcPr>
            <w:tcW w:w="825" w:type="dxa"/>
            <w:vAlign w:val="center"/>
          </w:tcPr>
          <w:p>
            <w:pPr>
              <w:pStyle w:val="23"/>
              <w:spacing w:line="360" w:lineRule="auto"/>
              <w:jc w:val="center"/>
              <w:rPr>
                <w:rFonts w:hint="default" w:ascii="Times New Roman" w:hAnsi="Times New Roman" w:cs="Times New Roman"/>
                <w:b/>
                <w:color w:val="auto"/>
                <w:kern w:val="2"/>
                <w:sz w:val="24"/>
                <w:szCs w:val="24"/>
                <w:highlight w:val="none"/>
              </w:rPr>
            </w:pPr>
            <w:r>
              <w:rPr>
                <w:rFonts w:hint="default" w:ascii="Times New Roman" w:hAnsi="Times New Roman" w:cs="Times New Roman"/>
                <w:b/>
                <w:color w:val="auto"/>
                <w:kern w:val="2"/>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42" w:type="dxa"/>
          </w:tcPr>
          <w:p>
            <w:pPr>
              <w:pStyle w:val="23"/>
              <w:spacing w:line="360" w:lineRule="auto"/>
              <w:ind w:left="540" w:leftChars="257" w:firstLine="480"/>
              <w:jc w:val="center"/>
              <w:rPr>
                <w:rFonts w:hint="default" w:ascii="Times New Roman" w:hAnsi="Times New Roman" w:cs="Times New Roman"/>
                <w:color w:val="auto"/>
                <w:kern w:val="2"/>
                <w:sz w:val="24"/>
                <w:szCs w:val="24"/>
                <w:highlight w:val="none"/>
              </w:rPr>
            </w:pPr>
          </w:p>
        </w:tc>
        <w:tc>
          <w:tcPr>
            <w:tcW w:w="3713" w:type="dxa"/>
          </w:tcPr>
          <w:p>
            <w:pPr>
              <w:pStyle w:val="23"/>
              <w:spacing w:line="360" w:lineRule="auto"/>
              <w:ind w:left="540" w:leftChars="257" w:firstLine="480"/>
              <w:jc w:val="center"/>
              <w:rPr>
                <w:rFonts w:hint="default" w:ascii="Times New Roman" w:hAnsi="Times New Roman" w:cs="Times New Roman"/>
                <w:color w:val="auto"/>
                <w:kern w:val="2"/>
                <w:sz w:val="24"/>
                <w:szCs w:val="24"/>
                <w:highlight w:val="none"/>
              </w:rPr>
            </w:pPr>
          </w:p>
        </w:tc>
        <w:tc>
          <w:tcPr>
            <w:tcW w:w="82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4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713"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82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4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713"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82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4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713"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82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4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713"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82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4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713"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82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4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713"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82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4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713"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82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4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713"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82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4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713"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82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42"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713"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82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bl>
    <w:p>
      <w:pPr>
        <w:pStyle w:val="23"/>
        <w:spacing w:line="360" w:lineRule="auto"/>
        <w:rPr>
          <w:rFonts w:hint="default" w:ascii="Times New Roman" w:hAnsi="Times New Roman" w:cs="Times New Roman"/>
          <w:color w:val="auto"/>
          <w:sz w:val="24"/>
          <w:szCs w:val="24"/>
          <w:highlight w:val="none"/>
        </w:rPr>
      </w:pPr>
    </w:p>
    <w:p>
      <w:pPr>
        <w:pStyle w:val="23"/>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供应商（企业电子签章）：</w:t>
      </w:r>
      <w:r>
        <w:rPr>
          <w:rFonts w:hint="default" w:ascii="Times New Roman" w:hAnsi="Times New Roman" w:cs="Times New Roman"/>
          <w:color w:val="auto"/>
          <w:sz w:val="24"/>
          <w:szCs w:val="24"/>
          <w:highlight w:val="none"/>
          <w:u w:val="single"/>
        </w:rPr>
        <w:t xml:space="preserve">                 </w:t>
      </w:r>
    </w:p>
    <w:p>
      <w:pPr>
        <w:pStyle w:val="4"/>
        <w:spacing w:before="0" w:after="0" w:line="360" w:lineRule="auto"/>
        <w:jc w:val="center"/>
        <w:rPr>
          <w:rFonts w:hint="default" w:ascii="Times New Roman" w:hAnsi="Times New Roman" w:eastAsia="黑体" w:cs="Times New Roman"/>
          <w:b w:val="0"/>
          <w:bCs w:val="0"/>
          <w:color w:val="auto"/>
          <w:sz w:val="28"/>
          <w:szCs w:val="28"/>
          <w:highlight w:val="none"/>
        </w:rPr>
      </w:pPr>
      <w:bookmarkStart w:id="304" w:name="_Hlt520274065"/>
      <w:bookmarkEnd w:id="304"/>
      <w:bookmarkStart w:id="305" w:name="_Hlt520273973"/>
      <w:bookmarkEnd w:id="305"/>
      <w:bookmarkStart w:id="306" w:name="_Hlt520271212"/>
      <w:bookmarkEnd w:id="306"/>
      <w:bookmarkStart w:id="307" w:name="_Hlt520274407"/>
      <w:bookmarkEnd w:id="307"/>
      <w:bookmarkStart w:id="308" w:name="_Hlt520274911"/>
      <w:bookmarkEnd w:id="308"/>
      <w:bookmarkStart w:id="309" w:name="_Hlt520274393"/>
      <w:bookmarkEnd w:id="309"/>
      <w:bookmarkStart w:id="310" w:name="_Hlt520350957"/>
      <w:bookmarkEnd w:id="310"/>
      <w:bookmarkStart w:id="311" w:name="_Hlt520343392"/>
      <w:bookmarkEnd w:id="311"/>
      <w:bookmarkStart w:id="312" w:name="_Hlt520343000"/>
      <w:bookmarkEnd w:id="312"/>
      <w:bookmarkStart w:id="313" w:name="_Hlt520350918"/>
      <w:bookmarkEnd w:id="313"/>
      <w:bookmarkStart w:id="314" w:name="_Hlt520273711"/>
      <w:bookmarkEnd w:id="314"/>
      <w:r>
        <w:rPr>
          <w:rFonts w:hint="default" w:ascii="Times New Roman" w:hAnsi="Times New Roman" w:cs="Times New Roman"/>
          <w:color w:val="auto"/>
          <w:sz w:val="28"/>
          <w:szCs w:val="28"/>
          <w:highlight w:val="none"/>
        </w:rPr>
        <w:br w:type="page"/>
      </w:r>
      <w:bookmarkStart w:id="315" w:name="_Toc1868917719"/>
      <w:bookmarkStart w:id="316" w:name="_Toc987616865"/>
      <w:bookmarkStart w:id="317" w:name="_Toc37830125"/>
      <w:bookmarkStart w:id="318" w:name="_Toc1764653932"/>
      <w:bookmarkStart w:id="319" w:name="_Toc656280486"/>
      <w:bookmarkStart w:id="320" w:name="_Toc142693684"/>
      <w:bookmarkStart w:id="321" w:name="_Toc804892690"/>
      <w:r>
        <w:rPr>
          <w:rFonts w:hint="default" w:ascii="Times New Roman" w:hAnsi="Times New Roman" w:eastAsia="黑体" w:cs="Times New Roman"/>
          <w:b w:val="0"/>
          <w:bCs w:val="0"/>
          <w:color w:val="auto"/>
          <w:sz w:val="28"/>
          <w:szCs w:val="28"/>
          <w:highlight w:val="none"/>
          <w:lang w:val="en-US" w:eastAsia="zh-CN"/>
        </w:rPr>
        <w:t>十一、</w:t>
      </w:r>
      <w:r>
        <w:rPr>
          <w:rFonts w:hint="default" w:ascii="Times New Roman" w:hAnsi="Times New Roman" w:eastAsia="黑体" w:cs="Times New Roman"/>
          <w:b w:val="0"/>
          <w:bCs w:val="0"/>
          <w:color w:val="auto"/>
          <w:sz w:val="28"/>
          <w:szCs w:val="28"/>
          <w:highlight w:val="none"/>
        </w:rPr>
        <w:t>技术规格偏离表</w:t>
      </w:r>
      <w:bookmarkEnd w:id="294"/>
      <w:bookmarkEnd w:id="295"/>
      <w:bookmarkEnd w:id="296"/>
      <w:bookmarkEnd w:id="297"/>
      <w:bookmarkEnd w:id="315"/>
      <w:bookmarkEnd w:id="316"/>
      <w:bookmarkEnd w:id="317"/>
      <w:bookmarkEnd w:id="318"/>
      <w:bookmarkEnd w:id="319"/>
      <w:bookmarkEnd w:id="320"/>
      <w:bookmarkEnd w:id="321"/>
    </w:p>
    <w:p>
      <w:pPr>
        <w:pStyle w:val="23"/>
        <w:spacing w:line="360" w:lineRule="auto"/>
        <w:rPr>
          <w:rFonts w:hint="default" w:ascii="Times New Roman" w:hAnsi="Times New Roman" w:cs="Times New Roman"/>
          <w:color w:val="auto"/>
          <w:sz w:val="24"/>
          <w:szCs w:val="24"/>
          <w:highlight w:val="none"/>
          <w:lang w:val="en"/>
        </w:rPr>
      </w:pPr>
      <w:r>
        <w:rPr>
          <w:rFonts w:hint="default" w:ascii="Times New Roman" w:hAnsi="Times New Roman" w:cs="Times New Roman"/>
          <w:color w:val="auto"/>
          <w:sz w:val="24"/>
          <w:szCs w:val="24"/>
          <w:highlight w:val="none"/>
        </w:rPr>
        <w:t>项目名称：</w:t>
      </w:r>
      <w:r>
        <w:rPr>
          <w:rFonts w:hint="default" w:ascii="Times New Roman" w:hAnsi="Times New Roman" w:cs="Times New Roman"/>
          <w:color w:val="auto"/>
          <w:sz w:val="24"/>
          <w:szCs w:val="24"/>
          <w:highlight w:val="none"/>
          <w:lang w:val="en"/>
        </w:rPr>
        <w:t>河南地矿职业学院教室座椅改造项目</w:t>
      </w:r>
    </w:p>
    <w:p>
      <w:pPr>
        <w:pStyle w:val="23"/>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采购编号: </w:t>
      </w:r>
      <w:r>
        <w:rPr>
          <w:rFonts w:hint="default" w:ascii="Times New Roman" w:hAnsi="Times New Roman" w:cs="Times New Roman"/>
          <w:color w:val="auto"/>
          <w:sz w:val="24"/>
          <w:szCs w:val="24"/>
          <w:highlight w:val="none"/>
          <w:lang w:val="en"/>
        </w:rPr>
        <w:t>豫财磋商采购-2024-572</w:t>
      </w:r>
      <w:r>
        <w:rPr>
          <w:rFonts w:hint="default" w:ascii="Times New Roman" w:hAnsi="Times New Roman" w:cs="Times New Roman"/>
          <w:color w:val="auto"/>
          <w:sz w:val="24"/>
          <w:szCs w:val="24"/>
          <w:highlight w:val="none"/>
        </w:rPr>
        <w:t xml:space="preserve">           报价单位：人民币元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vAlign w:val="center"/>
          </w:tcPr>
          <w:p>
            <w:pPr>
              <w:pStyle w:val="23"/>
              <w:spacing w:line="360" w:lineRule="auto"/>
              <w:ind w:left="-31" w:leftChars="-15"/>
              <w:jc w:val="center"/>
              <w:rPr>
                <w:rFonts w:hint="default" w:ascii="Times New Roman" w:hAnsi="Times New Roman" w:cs="Times New Roman"/>
                <w:b/>
                <w:color w:val="auto"/>
                <w:kern w:val="2"/>
                <w:sz w:val="24"/>
                <w:szCs w:val="24"/>
                <w:highlight w:val="none"/>
              </w:rPr>
            </w:pPr>
            <w:r>
              <w:rPr>
                <w:rFonts w:hint="default" w:ascii="Times New Roman" w:hAnsi="Times New Roman" w:cs="Times New Roman"/>
                <w:b/>
                <w:color w:val="auto"/>
                <w:kern w:val="2"/>
                <w:sz w:val="24"/>
                <w:szCs w:val="24"/>
                <w:highlight w:val="none"/>
              </w:rPr>
              <w:t>序号</w:t>
            </w:r>
          </w:p>
        </w:tc>
        <w:tc>
          <w:tcPr>
            <w:tcW w:w="3195" w:type="dxa"/>
            <w:vAlign w:val="center"/>
          </w:tcPr>
          <w:p>
            <w:pPr>
              <w:pStyle w:val="23"/>
              <w:spacing w:line="360" w:lineRule="auto"/>
              <w:jc w:val="center"/>
              <w:rPr>
                <w:rFonts w:hint="default" w:ascii="Times New Roman" w:hAnsi="Times New Roman" w:cs="Times New Roman"/>
                <w:b/>
                <w:color w:val="auto"/>
                <w:kern w:val="2"/>
                <w:sz w:val="24"/>
                <w:szCs w:val="24"/>
                <w:highlight w:val="none"/>
              </w:rPr>
            </w:pPr>
            <w:r>
              <w:rPr>
                <w:rFonts w:hint="default" w:ascii="Times New Roman" w:hAnsi="Times New Roman" w:cs="Times New Roman"/>
                <w:b/>
                <w:color w:val="auto"/>
                <w:kern w:val="2"/>
                <w:sz w:val="24"/>
                <w:szCs w:val="24"/>
                <w:highlight w:val="none"/>
              </w:rPr>
              <w:t>货物名称及伴随服务内容</w:t>
            </w:r>
          </w:p>
        </w:tc>
        <w:tc>
          <w:tcPr>
            <w:tcW w:w="1245" w:type="dxa"/>
            <w:vAlign w:val="center"/>
          </w:tcPr>
          <w:p>
            <w:pPr>
              <w:pStyle w:val="23"/>
              <w:spacing w:line="360" w:lineRule="auto"/>
              <w:ind w:left="-206" w:leftChars="-98" w:right="-166" w:rightChars="-79"/>
              <w:jc w:val="center"/>
              <w:rPr>
                <w:rFonts w:hint="default" w:ascii="Times New Roman" w:hAnsi="Times New Roman" w:cs="Times New Roman"/>
                <w:b/>
                <w:color w:val="auto"/>
                <w:kern w:val="2"/>
                <w:sz w:val="24"/>
                <w:szCs w:val="24"/>
                <w:highlight w:val="none"/>
              </w:rPr>
            </w:pPr>
            <w:r>
              <w:rPr>
                <w:rFonts w:hint="default" w:ascii="Times New Roman" w:hAnsi="Times New Roman" w:cs="Times New Roman"/>
                <w:b/>
                <w:color w:val="auto"/>
                <w:kern w:val="2"/>
                <w:sz w:val="24"/>
                <w:szCs w:val="24"/>
                <w:highlight w:val="none"/>
              </w:rPr>
              <w:t>采购要求</w:t>
            </w:r>
          </w:p>
        </w:tc>
        <w:tc>
          <w:tcPr>
            <w:tcW w:w="1320" w:type="dxa"/>
            <w:vAlign w:val="center"/>
          </w:tcPr>
          <w:p>
            <w:pPr>
              <w:pStyle w:val="23"/>
              <w:spacing w:line="360" w:lineRule="auto"/>
              <w:ind w:left="-48" w:leftChars="-23"/>
              <w:jc w:val="center"/>
              <w:rPr>
                <w:rFonts w:hint="default" w:ascii="Times New Roman" w:hAnsi="Times New Roman" w:cs="Times New Roman"/>
                <w:b/>
                <w:color w:val="auto"/>
                <w:kern w:val="2"/>
                <w:sz w:val="24"/>
                <w:szCs w:val="24"/>
                <w:highlight w:val="none"/>
              </w:rPr>
            </w:pPr>
            <w:r>
              <w:rPr>
                <w:rFonts w:hint="default" w:ascii="Times New Roman" w:hAnsi="Times New Roman" w:cs="Times New Roman"/>
                <w:b/>
                <w:color w:val="auto"/>
                <w:kern w:val="2"/>
                <w:sz w:val="24"/>
                <w:szCs w:val="24"/>
                <w:highlight w:val="none"/>
              </w:rPr>
              <w:t>磋商响应</w:t>
            </w:r>
          </w:p>
        </w:tc>
        <w:tc>
          <w:tcPr>
            <w:tcW w:w="1050" w:type="dxa"/>
            <w:vAlign w:val="center"/>
          </w:tcPr>
          <w:p>
            <w:pPr>
              <w:pStyle w:val="23"/>
              <w:spacing w:line="360" w:lineRule="auto"/>
              <w:ind w:left="-34" w:leftChars="-16"/>
              <w:jc w:val="center"/>
              <w:rPr>
                <w:rFonts w:hint="default" w:ascii="Times New Roman" w:hAnsi="Times New Roman" w:cs="Times New Roman"/>
                <w:b/>
                <w:color w:val="auto"/>
                <w:kern w:val="2"/>
                <w:sz w:val="24"/>
                <w:szCs w:val="24"/>
                <w:highlight w:val="none"/>
              </w:rPr>
            </w:pPr>
            <w:r>
              <w:rPr>
                <w:rFonts w:hint="default" w:ascii="Times New Roman" w:hAnsi="Times New Roman" w:cs="Times New Roman"/>
                <w:b/>
                <w:color w:val="auto"/>
                <w:kern w:val="2"/>
                <w:sz w:val="24"/>
                <w:szCs w:val="24"/>
                <w:highlight w:val="none"/>
              </w:rPr>
              <w:t>偏离</w:t>
            </w:r>
          </w:p>
        </w:tc>
        <w:tc>
          <w:tcPr>
            <w:tcW w:w="1068" w:type="dxa"/>
            <w:vAlign w:val="center"/>
          </w:tcPr>
          <w:p>
            <w:pPr>
              <w:pStyle w:val="23"/>
              <w:spacing w:line="360" w:lineRule="auto"/>
              <w:ind w:left="-82" w:leftChars="-39"/>
              <w:jc w:val="center"/>
              <w:rPr>
                <w:rFonts w:hint="default" w:ascii="Times New Roman" w:hAnsi="Times New Roman" w:cs="Times New Roman"/>
                <w:b/>
                <w:color w:val="auto"/>
                <w:kern w:val="2"/>
                <w:sz w:val="24"/>
                <w:szCs w:val="24"/>
                <w:highlight w:val="none"/>
              </w:rPr>
            </w:pPr>
            <w:r>
              <w:rPr>
                <w:rFonts w:hint="default" w:ascii="Times New Roman" w:hAnsi="Times New Roman" w:cs="Times New Roman"/>
                <w:b/>
                <w:color w:val="auto"/>
                <w:kern w:val="2"/>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9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24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32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5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6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9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24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32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5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6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9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24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32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5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6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9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24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32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5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6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9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24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32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5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6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9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24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32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5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6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9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24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32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5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6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9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24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32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5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6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9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24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32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5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6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9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24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32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5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6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319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245"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32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50"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c>
          <w:tcPr>
            <w:tcW w:w="1068" w:type="dxa"/>
          </w:tcPr>
          <w:p>
            <w:pPr>
              <w:pStyle w:val="23"/>
              <w:spacing w:line="360" w:lineRule="auto"/>
              <w:ind w:left="540" w:leftChars="257" w:firstLine="480"/>
              <w:rPr>
                <w:rFonts w:hint="default" w:ascii="Times New Roman" w:hAnsi="Times New Roman" w:cs="Times New Roman"/>
                <w:color w:val="auto"/>
                <w:kern w:val="2"/>
                <w:sz w:val="24"/>
                <w:szCs w:val="24"/>
                <w:highlight w:val="none"/>
              </w:rPr>
            </w:pPr>
          </w:p>
        </w:tc>
      </w:tr>
    </w:tbl>
    <w:p>
      <w:pPr>
        <w:pStyle w:val="23"/>
        <w:spacing w:line="360" w:lineRule="auto"/>
        <w:ind w:left="540" w:leftChars="257" w:firstLine="480"/>
        <w:rPr>
          <w:rFonts w:hint="default" w:ascii="Times New Roman" w:hAnsi="Times New Roman" w:cs="Times New Roman"/>
          <w:color w:val="auto"/>
          <w:sz w:val="24"/>
          <w:szCs w:val="24"/>
          <w:highlight w:val="none"/>
        </w:rPr>
      </w:pPr>
    </w:p>
    <w:p>
      <w:pPr>
        <w:pStyle w:val="96"/>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供应商（企业电子签章）：</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br w:type="page"/>
      </w:r>
    </w:p>
    <w:bookmarkEnd w:id="298"/>
    <w:p>
      <w:pPr>
        <w:pStyle w:val="4"/>
        <w:spacing w:before="0" w:after="0" w:line="360" w:lineRule="auto"/>
        <w:jc w:val="center"/>
        <w:rPr>
          <w:rFonts w:hint="default" w:ascii="Times New Roman" w:hAnsi="Times New Roman" w:eastAsia="黑体" w:cs="Times New Roman"/>
          <w:b w:val="0"/>
          <w:bCs w:val="0"/>
          <w:color w:val="auto"/>
          <w:sz w:val="28"/>
          <w:szCs w:val="28"/>
          <w:highlight w:val="none"/>
          <w:lang w:val="en-US" w:eastAsia="zh-CN"/>
        </w:rPr>
      </w:pPr>
      <w:bookmarkStart w:id="322" w:name="_Toc1531555161"/>
      <w:bookmarkStart w:id="323" w:name="_Toc2003907413"/>
      <w:bookmarkStart w:id="324" w:name="_Toc1407304042"/>
      <w:bookmarkStart w:id="325" w:name="_Toc42148613"/>
      <w:bookmarkStart w:id="326" w:name="_Toc642155508"/>
      <w:bookmarkStart w:id="327" w:name="_Toc71543325"/>
      <w:bookmarkStart w:id="328" w:name="_Toc1783728506"/>
      <w:bookmarkStart w:id="329" w:name="_Toc2049974436"/>
      <w:bookmarkStart w:id="330" w:name="_Toc813965440"/>
      <w:bookmarkStart w:id="331" w:name="_Toc1191518010"/>
      <w:bookmarkStart w:id="332" w:name="_Toc1184533414"/>
      <w:bookmarkStart w:id="333" w:name="_Toc1999724387"/>
      <w:bookmarkStart w:id="334" w:name="_Toc1323492610"/>
      <w:bookmarkStart w:id="335" w:name="_Toc1497172548"/>
      <w:bookmarkStart w:id="336" w:name="_Toc1439922488"/>
      <w:bookmarkStart w:id="337" w:name="_Toc973052495"/>
      <w:bookmarkStart w:id="338" w:name="_Toc2114111239"/>
      <w:bookmarkStart w:id="339" w:name="_Toc2035786603"/>
      <w:bookmarkStart w:id="340" w:name="_Toc2046346837"/>
      <w:r>
        <w:rPr>
          <w:rFonts w:hint="default" w:ascii="Times New Roman" w:hAnsi="Times New Roman" w:eastAsia="黑体" w:cs="Times New Roman"/>
          <w:b w:val="0"/>
          <w:bCs w:val="0"/>
          <w:color w:val="auto"/>
          <w:sz w:val="28"/>
          <w:szCs w:val="28"/>
          <w:highlight w:val="none"/>
          <w:lang w:val="en-US" w:eastAsia="zh-CN"/>
        </w:rPr>
        <w:t>十二、</w:t>
      </w:r>
      <w:bookmarkEnd w:id="322"/>
      <w:bookmarkEnd w:id="323"/>
      <w:bookmarkEnd w:id="324"/>
      <w:bookmarkEnd w:id="325"/>
      <w:bookmarkStart w:id="341" w:name="_Toc89037649"/>
      <w:bookmarkStart w:id="342" w:name="_Toc1279155327"/>
      <w:bookmarkStart w:id="343" w:name="_Toc447654087"/>
      <w:bookmarkStart w:id="344" w:name="_Toc960541360"/>
      <w:r>
        <w:rPr>
          <w:rFonts w:hint="default" w:ascii="Times New Roman" w:hAnsi="Times New Roman" w:eastAsia="黑体" w:cs="Times New Roman"/>
          <w:b w:val="0"/>
          <w:bCs w:val="0"/>
          <w:color w:val="auto"/>
          <w:sz w:val="28"/>
          <w:szCs w:val="28"/>
          <w:highlight w:val="none"/>
        </w:rPr>
        <w:t>综合证明文件</w:t>
      </w:r>
      <w:bookmarkEnd w:id="326"/>
      <w:bookmarkEnd w:id="327"/>
      <w:bookmarkEnd w:id="328"/>
      <w:bookmarkEnd w:id="329"/>
      <w:bookmarkEnd w:id="330"/>
      <w:bookmarkEnd w:id="331"/>
      <w:bookmarkEnd w:id="341"/>
      <w:bookmarkEnd w:id="342"/>
      <w:bookmarkEnd w:id="343"/>
      <w:bookmarkEnd w:id="344"/>
    </w:p>
    <w:p>
      <w:pPr>
        <w:pStyle w:val="5"/>
        <w:spacing w:line="360" w:lineRule="exact"/>
        <w:rPr>
          <w:rFonts w:hint="default" w:ascii="Times New Roman" w:hAnsi="Times New Roman" w:eastAsia="仿宋_GB2312" w:cs="Times New Roman"/>
          <w:bCs w:val="0"/>
          <w:color w:val="auto"/>
          <w:kern w:val="0"/>
          <w:sz w:val="28"/>
          <w:szCs w:val="28"/>
          <w:highlight w:val="none"/>
        </w:rPr>
      </w:pPr>
      <w:bookmarkStart w:id="345" w:name="_Toc765014490"/>
      <w:bookmarkStart w:id="346" w:name="_Toc751864404"/>
      <w:bookmarkStart w:id="347" w:name="_Toc1325819456_WPSOffice_Level3"/>
      <w:bookmarkStart w:id="348" w:name="_Toc1984592160"/>
      <w:bookmarkStart w:id="349" w:name="_Toc947281468"/>
      <w:bookmarkStart w:id="350" w:name="_Toc71543326"/>
      <w:bookmarkStart w:id="351" w:name="_Toc1974888321"/>
      <w:r>
        <w:rPr>
          <w:rFonts w:hint="default" w:ascii="Times New Roman" w:hAnsi="Times New Roman" w:eastAsia="仿宋_GB2312" w:cs="Times New Roman"/>
          <w:bCs w:val="0"/>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综合实力</w:t>
      </w:r>
      <w:bookmarkEnd w:id="345"/>
      <w:bookmarkEnd w:id="346"/>
      <w:bookmarkEnd w:id="347"/>
      <w:bookmarkEnd w:id="348"/>
      <w:bookmarkEnd w:id="349"/>
      <w:bookmarkEnd w:id="350"/>
      <w:bookmarkEnd w:id="351"/>
    </w:p>
    <w:p>
      <w:pPr>
        <w:spacing w:line="360" w:lineRule="auto"/>
        <w:jc w:val="left"/>
        <w:rPr>
          <w:rFonts w:hint="default" w:ascii="Times New Roman" w:hAnsi="Times New Roman" w:eastAsia="仿宋_GB2312" w:cs="Times New Roman"/>
          <w:color w:val="auto"/>
          <w:kern w:val="0"/>
          <w:sz w:val="28"/>
          <w:szCs w:val="28"/>
          <w:highlight w:val="none"/>
          <w:lang w:eastAsia="zh-CN"/>
        </w:rPr>
      </w:pPr>
    </w:p>
    <w:p>
      <w:pPr>
        <w:spacing w:line="360" w:lineRule="auto"/>
        <w:ind w:firstLine="482"/>
        <w:jc w:val="lef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根据竞争性磋商文件要求，提供</w:t>
      </w:r>
      <w:r>
        <w:rPr>
          <w:rFonts w:hint="default" w:ascii="Times New Roman" w:hAnsi="Times New Roman" w:eastAsia="仿宋_GB2312" w:cs="Times New Roman"/>
          <w:color w:val="auto"/>
          <w:kern w:val="0"/>
          <w:sz w:val="28"/>
          <w:szCs w:val="28"/>
          <w:highlight w:val="none"/>
          <w:lang w:eastAsia="zh-CN"/>
        </w:rPr>
        <w:t>供应商</w:t>
      </w:r>
      <w:r>
        <w:rPr>
          <w:rFonts w:hint="default" w:ascii="Times New Roman" w:hAnsi="Times New Roman" w:eastAsia="仿宋_GB2312" w:cs="Times New Roman"/>
          <w:color w:val="auto"/>
          <w:kern w:val="0"/>
          <w:sz w:val="28"/>
          <w:szCs w:val="28"/>
          <w:highlight w:val="none"/>
        </w:rPr>
        <w:t>认证等证书。（提供认证</w:t>
      </w:r>
      <w:r>
        <w:rPr>
          <w:rFonts w:hint="default" w:ascii="Times New Roman" w:hAnsi="Times New Roman" w:eastAsia="仿宋_GB2312" w:cs="Times New Roman"/>
          <w:color w:val="auto"/>
          <w:sz w:val="28"/>
          <w:szCs w:val="28"/>
          <w:highlight w:val="none"/>
        </w:rPr>
        <w:t>扫描件</w:t>
      </w:r>
      <w:r>
        <w:rPr>
          <w:rFonts w:hint="default" w:ascii="Times New Roman" w:hAnsi="Times New Roman" w:eastAsia="仿宋_GB2312" w:cs="Times New Roman"/>
          <w:color w:val="auto"/>
          <w:kern w:val="0"/>
          <w:sz w:val="28"/>
          <w:szCs w:val="28"/>
          <w:highlight w:val="none"/>
        </w:rPr>
        <w:t>，扫描不清晰的不得分，竞争性磋商文件未要求的不需要提供）</w:t>
      </w:r>
    </w:p>
    <w:p>
      <w:pPr>
        <w:pStyle w:val="5"/>
        <w:spacing w:line="360" w:lineRule="exact"/>
        <w:rPr>
          <w:rFonts w:hint="default" w:ascii="Times New Roman" w:hAnsi="Times New Roman" w:eastAsia="仿宋_GB2312" w:cs="Times New Roman"/>
          <w:bCs w:val="0"/>
          <w:color w:val="auto"/>
          <w:kern w:val="0"/>
          <w:sz w:val="28"/>
          <w:szCs w:val="28"/>
          <w:highlight w:val="none"/>
        </w:rPr>
      </w:pPr>
      <w:bookmarkStart w:id="352" w:name="_Toc799340312_WPSOffice_Level3"/>
      <w:bookmarkStart w:id="353" w:name="_Toc619505013"/>
      <w:bookmarkStart w:id="354" w:name="_Toc1849820970"/>
      <w:bookmarkStart w:id="355" w:name="_Toc1281816136"/>
      <w:bookmarkStart w:id="356" w:name="_Toc2110045194"/>
      <w:bookmarkStart w:id="357" w:name="_Toc973020382"/>
      <w:bookmarkStart w:id="358" w:name="_Toc71543327"/>
      <w:r>
        <w:rPr>
          <w:rFonts w:hint="default" w:ascii="Times New Roman" w:hAnsi="Times New Roman" w:eastAsia="仿宋_GB2312" w:cs="Times New Roman"/>
          <w:bCs w:val="0"/>
          <w:color w:val="auto"/>
          <w:kern w:val="0"/>
          <w:sz w:val="28"/>
          <w:szCs w:val="28"/>
          <w:highlight w:val="none"/>
          <w:lang w:val="en-US" w:eastAsia="zh-CN"/>
        </w:rPr>
        <w:t>2</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类似项目业绩</w:t>
      </w:r>
      <w:bookmarkEnd w:id="352"/>
      <w:bookmarkEnd w:id="353"/>
      <w:bookmarkEnd w:id="354"/>
      <w:bookmarkEnd w:id="355"/>
      <w:bookmarkEnd w:id="356"/>
      <w:bookmarkEnd w:id="357"/>
      <w:bookmarkEnd w:id="358"/>
    </w:p>
    <w:p>
      <w:pPr>
        <w:spacing w:line="360" w:lineRule="exact"/>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附表：相关项目业绩一览表</w:t>
      </w:r>
    </w:p>
    <w:tbl>
      <w:tblPr>
        <w:tblStyle w:val="51"/>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Layout w:type="fixed"/>
        <w:tblCellMar>
          <w:top w:w="0" w:type="dxa"/>
          <w:left w:w="0" w:type="dxa"/>
          <w:bottom w:w="0" w:type="dxa"/>
          <w:right w:w="0" w:type="dxa"/>
        </w:tblCellMar>
      </w:tblPr>
      <w:tblGrid>
        <w:gridCol w:w="2423"/>
        <w:gridCol w:w="2524"/>
        <w:gridCol w:w="1788"/>
        <w:gridCol w:w="16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项目名称</w:t>
            </w: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简要描述</w:t>
            </w: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项目金额</w:t>
            </w:r>
          </w:p>
          <w:p>
            <w:pPr>
              <w:jc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（万元）</w:t>
            </w: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项目单位</w:t>
            </w:r>
          </w:p>
          <w:p>
            <w:pPr>
              <w:jc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联系电话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Times New Roman" w:hAnsi="Times New Roman" w:eastAsia="仿宋_GB2312" w:cs="Times New Roman"/>
                <w:color w:val="auto"/>
                <w:kern w:val="0"/>
                <w:sz w:val="28"/>
                <w:szCs w:val="28"/>
                <w:highlight w:val="none"/>
              </w:rPr>
            </w:pPr>
          </w:p>
        </w:tc>
      </w:tr>
    </w:tbl>
    <w:p>
      <w:pPr>
        <w:widowControl w:val="0"/>
        <w:rPr>
          <w:rFonts w:hint="default" w:ascii="Times New Roman" w:hAnsi="Times New Roman" w:eastAsia="仿宋_GB2312" w:cs="Times New Roman"/>
          <w:color w:val="auto"/>
          <w:sz w:val="28"/>
          <w:szCs w:val="28"/>
          <w:highlight w:val="none"/>
        </w:rPr>
      </w:pPr>
    </w:p>
    <w:p>
      <w:pPr>
        <w:spacing w:line="360" w:lineRule="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注：</w:t>
      </w:r>
      <w:r>
        <w:rPr>
          <w:rFonts w:hint="default" w:ascii="Times New Roman" w:hAnsi="Times New Roman" w:eastAsia="仿宋_GB2312" w:cs="Times New Roman"/>
          <w:b/>
          <w:color w:val="auto"/>
          <w:sz w:val="28"/>
          <w:szCs w:val="28"/>
          <w:highlight w:val="none"/>
          <w:lang w:eastAsia="zh-CN"/>
        </w:rPr>
        <w:t>（</w:t>
      </w:r>
      <w:r>
        <w:rPr>
          <w:rFonts w:hint="default" w:ascii="Times New Roman" w:hAnsi="Times New Roman" w:eastAsia="仿宋_GB2312" w:cs="Times New Roman"/>
          <w:b/>
          <w:color w:val="auto"/>
          <w:sz w:val="28"/>
          <w:szCs w:val="28"/>
          <w:highlight w:val="none"/>
          <w:lang w:val="en-US" w:eastAsia="zh-CN"/>
        </w:rPr>
        <w:t>1</w:t>
      </w:r>
      <w:r>
        <w:rPr>
          <w:rFonts w:hint="default" w:ascii="Times New Roman" w:hAnsi="Times New Roman" w:eastAsia="仿宋_GB2312" w:cs="Times New Roman"/>
          <w:b/>
          <w:color w:val="auto"/>
          <w:sz w:val="28"/>
          <w:szCs w:val="28"/>
          <w:highlight w:val="none"/>
          <w:lang w:eastAsia="zh-CN"/>
        </w:rPr>
        <w:t>）供应商</w:t>
      </w:r>
      <w:r>
        <w:rPr>
          <w:rFonts w:hint="default" w:ascii="Times New Roman" w:hAnsi="Times New Roman" w:eastAsia="仿宋_GB2312" w:cs="Times New Roman"/>
          <w:b/>
          <w:color w:val="auto"/>
          <w:sz w:val="28"/>
          <w:szCs w:val="28"/>
          <w:highlight w:val="none"/>
        </w:rPr>
        <w:t>可按上述的格式自行编制</w:t>
      </w:r>
      <w:r>
        <w:rPr>
          <w:rFonts w:hint="default" w:ascii="Times New Roman" w:hAnsi="Times New Roman" w:eastAsia="仿宋_GB2312" w:cs="Times New Roman"/>
          <w:b/>
          <w:color w:val="auto"/>
          <w:sz w:val="28"/>
          <w:szCs w:val="28"/>
          <w:highlight w:val="none"/>
          <w:lang w:eastAsia="zh-CN"/>
        </w:rPr>
        <w:t>，后附扫描件。</w:t>
      </w:r>
    </w:p>
    <w:p>
      <w:pPr>
        <w:numPr>
          <w:ilvl w:val="0"/>
          <w:numId w:val="8"/>
        </w:numPr>
        <w:spacing w:line="360" w:lineRule="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业绩扫描不清楚或合同总金额不明确的不予认可，虚假业绩将自行承担相关责任。</w:t>
      </w:r>
    </w:p>
    <w:p>
      <w:pPr>
        <w:spacing w:line="360" w:lineRule="auto"/>
        <w:ind w:left="282"/>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color w:val="auto"/>
          <w:sz w:val="28"/>
          <w:szCs w:val="28"/>
          <w:highlight w:val="none"/>
          <w:lang w:eastAsia="zh-CN"/>
        </w:rPr>
        <w:t>（3）采购文件未要求提供业绩证明文件的，供应商可不提供。</w:t>
      </w:r>
    </w:p>
    <w:p>
      <w:pPr>
        <w:pStyle w:val="4"/>
        <w:spacing w:before="0" w:after="0" w:line="360" w:lineRule="auto"/>
        <w:jc w:val="center"/>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
        </w:rPr>
        <w:br w:type="page"/>
      </w:r>
      <w:r>
        <w:rPr>
          <w:rFonts w:hint="default" w:ascii="Times New Roman" w:hAnsi="Times New Roman" w:eastAsia="黑体" w:cs="Times New Roman"/>
          <w:color w:val="auto"/>
          <w:sz w:val="28"/>
          <w:szCs w:val="28"/>
          <w:highlight w:val="none"/>
          <w:lang w:val="en"/>
        </w:rPr>
        <w:t>十三</w:t>
      </w:r>
      <w:r>
        <w:rPr>
          <w:rFonts w:hint="default" w:ascii="Times New Roman" w:hAnsi="Times New Roman" w:eastAsia="黑体" w:cs="Times New Roman"/>
          <w:color w:val="auto"/>
          <w:sz w:val="28"/>
          <w:szCs w:val="28"/>
          <w:highlight w:val="none"/>
        </w:rPr>
        <w:t>、</w:t>
      </w:r>
      <w:bookmarkEnd w:id="332"/>
      <w:bookmarkEnd w:id="333"/>
      <w:bookmarkEnd w:id="334"/>
      <w:bookmarkEnd w:id="335"/>
      <w:bookmarkEnd w:id="336"/>
      <w:bookmarkEnd w:id="337"/>
      <w:bookmarkEnd w:id="338"/>
      <w:bookmarkEnd w:id="339"/>
      <w:bookmarkEnd w:id="340"/>
      <w:r>
        <w:rPr>
          <w:rFonts w:hint="default" w:ascii="Times New Roman" w:hAnsi="Times New Roman" w:eastAsia="黑体" w:cs="Times New Roman"/>
          <w:b w:val="0"/>
          <w:bCs w:val="0"/>
          <w:color w:val="auto"/>
          <w:sz w:val="28"/>
          <w:szCs w:val="28"/>
          <w:highlight w:val="none"/>
          <w:lang w:val="en-US" w:eastAsia="zh-CN"/>
        </w:rPr>
        <w:t>企业声明函</w:t>
      </w:r>
    </w:p>
    <w:p>
      <w:pPr>
        <w:spacing w:line="588" w:lineRule="exact"/>
        <w:jc w:val="center"/>
        <w:outlineLvl w:val="2"/>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中小企业声明函（货物）</w:t>
      </w:r>
    </w:p>
    <w:p>
      <w:pPr>
        <w:spacing w:line="360" w:lineRule="auto"/>
        <w:jc w:val="center"/>
        <w:rPr>
          <w:rFonts w:hint="default" w:ascii="Times New Roman" w:hAnsi="Times New Roman" w:eastAsia="仿宋_GB2312" w:cs="Times New Roman"/>
          <w:color w:val="auto"/>
          <w:kern w:val="0"/>
          <w:sz w:val="24"/>
          <w:szCs w:val="24"/>
          <w:highlight w:val="none"/>
          <w:lang w:bidi="zh-TW"/>
        </w:rPr>
      </w:pPr>
      <w:r>
        <w:rPr>
          <w:rFonts w:hint="default" w:ascii="Times New Roman" w:hAnsi="Times New Roman" w:eastAsia="仿宋_GB2312" w:cs="Times New Roman"/>
          <w:color w:val="auto"/>
          <w:kern w:val="0"/>
          <w:sz w:val="24"/>
          <w:szCs w:val="24"/>
          <w:highlight w:val="none"/>
          <w:lang w:bidi="zh-TW"/>
        </w:rPr>
        <w:t>（供应商提供小微企业制造货物的填写，其他无需填写或不提供此项内容）</w:t>
      </w:r>
    </w:p>
    <w:p>
      <w:pPr>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本公司（联合体）郑重声明，根据《政府采购促进中小企业发展管理办法》（财库[2020]46号）的规定，本公司（联合体）参加</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rPr>
        <w:t>河南地矿职业学院</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u w:val="single"/>
          <w:lang w:val="en" w:eastAsia="zh-CN"/>
        </w:rPr>
        <w:t>河南地矿职业学院教室座椅改造项目</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rPr>
        <w:t>采购活动，提供的货物全部由符合政策要求的中小企业制造。相关企业（含联合体中的中小企业、签订分包意向协议的中小企业）的具体情况如下：</w:t>
      </w:r>
    </w:p>
    <w:p>
      <w:pPr>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i/>
          <w:color w:val="auto"/>
          <w:sz w:val="28"/>
          <w:szCs w:val="28"/>
          <w:highlight w:val="none"/>
          <w:u w:val="single"/>
        </w:rPr>
        <w:t>（标的名称）</w:t>
      </w:r>
      <w:r>
        <w:rPr>
          <w:rFonts w:hint="default" w:ascii="Times New Roman" w:hAnsi="Times New Roman" w:eastAsia="仿宋_GB2312" w:cs="Times New Roman"/>
          <w:color w:val="auto"/>
          <w:sz w:val="28"/>
          <w:szCs w:val="28"/>
          <w:highlight w:val="none"/>
        </w:rPr>
        <w:t>，属于</w:t>
      </w:r>
      <w:r>
        <w:rPr>
          <w:rFonts w:hint="default" w:ascii="Times New Roman" w:hAnsi="Times New Roman" w:eastAsia="仿宋_GB2312" w:cs="Times New Roman"/>
          <w:i/>
          <w:color w:val="auto"/>
          <w:sz w:val="28"/>
          <w:szCs w:val="28"/>
          <w:highlight w:val="none"/>
          <w:u w:val="single"/>
        </w:rPr>
        <w:t>（采购文件中明确的所属行业）</w:t>
      </w:r>
      <w:r>
        <w:rPr>
          <w:rFonts w:hint="default" w:ascii="Times New Roman" w:hAnsi="Times New Roman" w:eastAsia="仿宋_GB2312" w:cs="Times New Roman"/>
          <w:color w:val="auto"/>
          <w:sz w:val="28"/>
          <w:szCs w:val="28"/>
          <w:highlight w:val="none"/>
        </w:rPr>
        <w:t>行业；制造商为</w:t>
      </w:r>
      <w:r>
        <w:rPr>
          <w:rFonts w:hint="default" w:ascii="Times New Roman" w:hAnsi="Times New Roman" w:eastAsia="仿宋_GB2312" w:cs="Times New Roman"/>
          <w:i/>
          <w:color w:val="auto"/>
          <w:sz w:val="28"/>
          <w:szCs w:val="28"/>
          <w:highlight w:val="none"/>
          <w:u w:val="single"/>
        </w:rPr>
        <w:t>（企业名称）</w:t>
      </w:r>
      <w:r>
        <w:rPr>
          <w:rFonts w:hint="default" w:ascii="Times New Roman" w:hAnsi="Times New Roman" w:eastAsia="仿宋_GB2312" w:cs="Times New Roman"/>
          <w:color w:val="auto"/>
          <w:sz w:val="28"/>
          <w:szCs w:val="28"/>
          <w:highlight w:val="none"/>
        </w:rPr>
        <w:t>，从业人员</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人，营业收入为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万元，资产总额为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万元，属于</w:t>
      </w:r>
      <w:r>
        <w:rPr>
          <w:rFonts w:hint="default" w:ascii="Times New Roman" w:hAnsi="Times New Roman" w:eastAsia="仿宋_GB2312" w:cs="Times New Roman"/>
          <w:i/>
          <w:color w:val="auto"/>
          <w:sz w:val="28"/>
          <w:szCs w:val="28"/>
          <w:highlight w:val="none"/>
          <w:u w:val="single"/>
        </w:rPr>
        <w:t>（中型企业、小型企业、微型企业）</w:t>
      </w:r>
      <w:r>
        <w:rPr>
          <w:rFonts w:hint="default" w:ascii="Times New Roman" w:hAnsi="Times New Roman" w:eastAsia="仿宋_GB2312" w:cs="Times New Roman"/>
          <w:color w:val="auto"/>
          <w:sz w:val="28"/>
          <w:szCs w:val="28"/>
          <w:highlight w:val="none"/>
        </w:rPr>
        <w:t>；</w:t>
      </w:r>
    </w:p>
    <w:p>
      <w:pPr>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i/>
          <w:color w:val="auto"/>
          <w:sz w:val="28"/>
          <w:szCs w:val="28"/>
          <w:highlight w:val="none"/>
          <w:u w:val="single"/>
        </w:rPr>
        <w:t>（标的名称）</w:t>
      </w:r>
      <w:r>
        <w:rPr>
          <w:rFonts w:hint="default" w:ascii="Times New Roman" w:hAnsi="Times New Roman" w:eastAsia="仿宋_GB2312" w:cs="Times New Roman"/>
          <w:color w:val="auto"/>
          <w:sz w:val="28"/>
          <w:szCs w:val="28"/>
          <w:highlight w:val="none"/>
        </w:rPr>
        <w:t>，属于</w:t>
      </w:r>
      <w:r>
        <w:rPr>
          <w:rFonts w:hint="default" w:ascii="Times New Roman" w:hAnsi="Times New Roman" w:eastAsia="仿宋_GB2312" w:cs="Times New Roman"/>
          <w:i/>
          <w:color w:val="auto"/>
          <w:sz w:val="28"/>
          <w:szCs w:val="28"/>
          <w:highlight w:val="none"/>
          <w:u w:val="single"/>
        </w:rPr>
        <w:t>（采购文件中明确的所属行业）</w:t>
      </w:r>
      <w:r>
        <w:rPr>
          <w:rFonts w:hint="default" w:ascii="Times New Roman" w:hAnsi="Times New Roman" w:eastAsia="仿宋_GB2312" w:cs="Times New Roman"/>
          <w:color w:val="auto"/>
          <w:sz w:val="28"/>
          <w:szCs w:val="28"/>
          <w:highlight w:val="none"/>
        </w:rPr>
        <w:t>行业；制造商为</w:t>
      </w:r>
      <w:r>
        <w:rPr>
          <w:rFonts w:hint="default" w:ascii="Times New Roman" w:hAnsi="Times New Roman" w:eastAsia="仿宋_GB2312" w:cs="Times New Roman"/>
          <w:i/>
          <w:color w:val="auto"/>
          <w:sz w:val="28"/>
          <w:szCs w:val="28"/>
          <w:highlight w:val="none"/>
          <w:u w:val="single"/>
        </w:rPr>
        <w:t>（企业名称）</w:t>
      </w:r>
      <w:r>
        <w:rPr>
          <w:rFonts w:hint="default" w:ascii="Times New Roman" w:hAnsi="Times New Roman" w:eastAsia="仿宋_GB2312" w:cs="Times New Roman"/>
          <w:color w:val="auto"/>
          <w:sz w:val="28"/>
          <w:szCs w:val="28"/>
          <w:highlight w:val="none"/>
        </w:rPr>
        <w:t>，从业人员</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人，营业收入为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万元，资产总额为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万元，属于</w:t>
      </w:r>
      <w:r>
        <w:rPr>
          <w:rFonts w:hint="default" w:ascii="Times New Roman" w:hAnsi="Times New Roman" w:eastAsia="仿宋_GB2312" w:cs="Times New Roman"/>
          <w:i/>
          <w:color w:val="auto"/>
          <w:sz w:val="28"/>
          <w:szCs w:val="28"/>
          <w:highlight w:val="none"/>
          <w:u w:val="single"/>
        </w:rPr>
        <w:t>（中型企业、小型企业、微型企业）</w:t>
      </w:r>
      <w:r>
        <w:rPr>
          <w:rFonts w:hint="default" w:ascii="Times New Roman" w:hAnsi="Times New Roman" w:eastAsia="仿宋_GB2312" w:cs="Times New Roman"/>
          <w:color w:val="auto"/>
          <w:sz w:val="28"/>
          <w:szCs w:val="28"/>
          <w:highlight w:val="none"/>
        </w:rPr>
        <w:t>；</w:t>
      </w:r>
    </w:p>
    <w:p>
      <w:pPr>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p>
      <w:pPr>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以上企业，不属于大企业的分值机构，不存在控股股东为大企业的情形，也不存在与大企业的负责人为同一人的情形。</w:t>
      </w:r>
    </w:p>
    <w:p>
      <w:pPr>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本企业对上述声明内容的真实性负责。如有虚假，将依法承担相应责任。</w:t>
      </w:r>
    </w:p>
    <w:p>
      <w:pPr>
        <w:pStyle w:val="197"/>
        <w:spacing w:line="400" w:lineRule="exact"/>
        <w:ind w:left="473" w:firstLine="495"/>
        <w:rPr>
          <w:rFonts w:hint="default" w:ascii="Times New Roman" w:hAnsi="Times New Roman" w:cs="Times New Roman"/>
          <w:color w:val="auto"/>
          <w:sz w:val="22"/>
          <w:szCs w:val="22"/>
          <w:highlight w:val="none"/>
        </w:rPr>
      </w:pPr>
    </w:p>
    <w:p>
      <w:pPr>
        <w:pStyle w:val="197"/>
        <w:spacing w:line="400" w:lineRule="exact"/>
        <w:ind w:left="473" w:firstLine="495"/>
        <w:rPr>
          <w:rFonts w:hint="default" w:ascii="Times New Roman" w:hAnsi="Times New Roman" w:cs="Times New Roman"/>
          <w:color w:val="auto"/>
          <w:sz w:val="22"/>
          <w:szCs w:val="22"/>
          <w:highlight w:val="none"/>
        </w:rPr>
      </w:pPr>
    </w:p>
    <w:p>
      <w:pPr>
        <w:pStyle w:val="197"/>
        <w:spacing w:line="400" w:lineRule="exact"/>
        <w:ind w:left="473" w:firstLine="495"/>
        <w:rPr>
          <w:rFonts w:hint="default" w:ascii="Times New Roman" w:hAnsi="Times New Roman" w:cs="Times New Roman"/>
          <w:color w:val="auto"/>
          <w:sz w:val="22"/>
          <w:szCs w:val="22"/>
          <w:highlight w:val="none"/>
        </w:rPr>
      </w:pPr>
    </w:p>
    <w:p>
      <w:pPr>
        <w:spacing w:line="400" w:lineRule="exact"/>
        <w:ind w:firstLine="3360" w:firstLineChars="1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供应商（企业电子签章）：</w:t>
      </w:r>
    </w:p>
    <w:p>
      <w:pPr>
        <w:pStyle w:val="138"/>
        <w:ind w:firstLine="440"/>
        <w:rPr>
          <w:rFonts w:hint="default" w:ascii="Times New Roman" w:hAnsi="Times New Roman" w:eastAsia="仿宋_GB2312" w:cs="Times New Roman"/>
          <w:color w:val="auto"/>
          <w:highlight w:val="none"/>
        </w:rPr>
      </w:pPr>
    </w:p>
    <w:p>
      <w:pPr>
        <w:pBdr>
          <w:bottom w:val="single" w:color="auto" w:sz="6" w:space="1"/>
        </w:pBdr>
        <w:spacing w:line="400" w:lineRule="exact"/>
        <w:ind w:firstLine="3360" w:firstLineChars="1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日期：</w:t>
      </w:r>
    </w:p>
    <w:p>
      <w:pPr>
        <w:pBdr>
          <w:bottom w:val="single" w:color="auto" w:sz="6" w:space="1"/>
        </w:pBdr>
        <w:spacing w:line="400" w:lineRule="exact"/>
        <w:ind w:firstLine="3360" w:firstLineChars="1200"/>
        <w:rPr>
          <w:rFonts w:hint="default" w:ascii="Times New Roman" w:hAnsi="Times New Roman" w:eastAsia="仿宋_GB2312" w:cs="Times New Roman"/>
          <w:color w:val="auto"/>
          <w:sz w:val="28"/>
          <w:szCs w:val="28"/>
          <w:highlight w:val="none"/>
        </w:rPr>
      </w:pPr>
    </w:p>
    <w:p>
      <w:pPr>
        <w:pBdr>
          <w:bottom w:val="single" w:color="auto" w:sz="6" w:space="1"/>
        </w:pBdr>
        <w:spacing w:line="400" w:lineRule="exact"/>
        <w:ind w:firstLine="3360" w:firstLineChars="1200"/>
        <w:rPr>
          <w:rFonts w:hint="default" w:ascii="Times New Roman" w:hAnsi="Times New Roman" w:eastAsia="仿宋_GB2312" w:cs="Times New Roman"/>
          <w:color w:val="auto"/>
          <w:sz w:val="28"/>
          <w:szCs w:val="28"/>
          <w:highlight w:val="none"/>
        </w:rPr>
      </w:pPr>
    </w:p>
    <w:p>
      <w:pPr>
        <w:pBdr>
          <w:bottom w:val="single" w:color="auto" w:sz="6" w:space="1"/>
        </w:pBdr>
        <w:spacing w:line="400" w:lineRule="exact"/>
        <w:ind w:firstLine="3360" w:firstLineChars="1200"/>
        <w:rPr>
          <w:rFonts w:hint="default" w:ascii="Times New Roman" w:hAnsi="Times New Roman" w:eastAsia="仿宋_GB2312" w:cs="Times New Roman"/>
          <w:color w:val="auto"/>
          <w:sz w:val="28"/>
          <w:szCs w:val="28"/>
          <w:highlight w:val="none"/>
        </w:rPr>
      </w:pPr>
    </w:p>
    <w:p>
      <w:pPr>
        <w:pBdr>
          <w:bottom w:val="single" w:color="auto" w:sz="6" w:space="1"/>
        </w:pBdr>
        <w:spacing w:line="400" w:lineRule="exact"/>
        <w:ind w:firstLine="3360" w:firstLineChars="1200"/>
        <w:rPr>
          <w:rFonts w:hint="default" w:ascii="Times New Roman" w:hAnsi="Times New Roman" w:eastAsia="仿宋_GB2312" w:cs="Times New Roman"/>
          <w:color w:val="auto"/>
          <w:sz w:val="28"/>
          <w:szCs w:val="28"/>
          <w:highlight w:val="none"/>
        </w:rPr>
      </w:pPr>
    </w:p>
    <w:p>
      <w:pP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从业人员、营业收入、资产总额填报上一年度数据，无上一年度数据的新成立企业可不填报。</w:t>
      </w:r>
    </w:p>
    <w:p>
      <w:pPr>
        <w:spacing w:line="588"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sz w:val="24"/>
          <w:highlight w:val="none"/>
        </w:rPr>
        <w:br w:type="page"/>
      </w:r>
      <w:r>
        <w:rPr>
          <w:rFonts w:hint="default" w:ascii="Times New Roman" w:hAnsi="Times New Roman" w:eastAsia="仿宋_GB2312" w:cs="Times New Roman"/>
          <w:b/>
          <w:color w:val="auto"/>
          <w:sz w:val="28"/>
          <w:szCs w:val="28"/>
          <w:highlight w:val="none"/>
        </w:rPr>
        <w:t>残疾人福利性单位声明函（供应商）</w:t>
      </w:r>
    </w:p>
    <w:p>
      <w:pPr>
        <w:spacing w:line="360" w:lineRule="auto"/>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（供应商属于残疾人福利性单位的填写，不属于的无需填写此项内容）</w:t>
      </w:r>
    </w:p>
    <w:p>
      <w:pPr>
        <w:spacing w:line="588" w:lineRule="exact"/>
        <w:rPr>
          <w:rFonts w:hint="default" w:ascii="Times New Roman" w:hAnsi="Times New Roman" w:eastAsia="仿宋_GB2312" w:cs="Times New Roman"/>
          <w:b/>
          <w:color w:val="auto"/>
          <w:spacing w:val="6"/>
          <w:sz w:val="30"/>
          <w:szCs w:val="30"/>
          <w:highlight w:val="none"/>
        </w:rPr>
      </w:pPr>
    </w:p>
    <w:p>
      <w:pPr>
        <w:spacing w:line="360" w:lineRule="auto"/>
        <w:ind w:firstLine="720" w:firstLineChars="300"/>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本单位对上述声明的真实性负责。如有虚假，将依法承担相应责任。</w:t>
      </w:r>
    </w:p>
    <w:p>
      <w:pPr>
        <w:spacing w:line="360" w:lineRule="auto"/>
        <w:rPr>
          <w:rFonts w:hint="default" w:ascii="Times New Roman" w:hAnsi="Times New Roman" w:eastAsia="仿宋_GB2312" w:cs="Times New Roman"/>
          <w:color w:val="auto"/>
          <w:sz w:val="24"/>
          <w:szCs w:val="28"/>
          <w:highlight w:val="none"/>
        </w:rPr>
      </w:pPr>
    </w:p>
    <w:p>
      <w:pPr>
        <w:spacing w:line="360" w:lineRule="auto"/>
        <w:jc w:val="right"/>
        <w:rPr>
          <w:rFonts w:hint="default" w:ascii="Times New Roman" w:hAnsi="Times New Roman" w:eastAsia="仿宋_GB2312" w:cs="Times New Roman"/>
          <w:color w:val="auto"/>
          <w:sz w:val="24"/>
          <w:szCs w:val="28"/>
          <w:highlight w:val="none"/>
        </w:rPr>
      </w:pPr>
    </w:p>
    <w:p>
      <w:pPr>
        <w:spacing w:line="360" w:lineRule="auto"/>
        <w:ind w:firstLine="480"/>
        <w:jc w:val="left"/>
        <w:textAlignment w:val="baseline"/>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供应商（企业电子签章）：</w:t>
      </w:r>
    </w:p>
    <w:p>
      <w:pPr>
        <w:spacing w:line="360" w:lineRule="auto"/>
        <w:ind w:firstLine="480"/>
        <w:jc w:val="left"/>
        <w:textAlignment w:val="baseline"/>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highlight w:val="none"/>
        </w:rPr>
        <w:t>日期：</w:t>
      </w:r>
      <w:r>
        <w:rPr>
          <w:rFonts w:hint="default" w:ascii="Times New Roman" w:hAnsi="Times New Roman" w:eastAsia="仿宋_GB2312" w:cs="Times New Roman"/>
          <w:color w:val="auto"/>
          <w:sz w:val="24"/>
          <w:szCs w:val="24"/>
          <w:highlight w:val="none"/>
        </w:rPr>
        <w:t xml:space="preserve">      年   月   日</w:t>
      </w:r>
    </w:p>
    <w:p>
      <w:pPr>
        <w:spacing w:line="360" w:lineRule="auto"/>
        <w:ind w:firstLine="480"/>
        <w:jc w:val="left"/>
        <w:textAlignment w:val="baseline"/>
        <w:rPr>
          <w:rFonts w:hint="default" w:ascii="Times New Roman" w:hAnsi="Times New Roman" w:eastAsia="仿宋_GB2312" w:cs="Times New Roman"/>
          <w:color w:val="auto"/>
          <w:sz w:val="24"/>
          <w:szCs w:val="24"/>
          <w:highlight w:val="none"/>
        </w:rPr>
      </w:pPr>
    </w:p>
    <w:p>
      <w:pPr>
        <w:spacing w:line="360" w:lineRule="auto"/>
        <w:ind w:firstLine="480"/>
        <w:jc w:val="left"/>
        <w:textAlignment w:val="baseline"/>
        <w:rPr>
          <w:rFonts w:hint="default" w:ascii="Times New Roman" w:hAnsi="Times New Roman" w:eastAsia="仿宋_GB2312" w:cs="Times New Roman"/>
          <w:color w:val="auto"/>
          <w:sz w:val="24"/>
          <w:szCs w:val="24"/>
          <w:highlight w:val="none"/>
        </w:rPr>
      </w:pPr>
    </w:p>
    <w:p>
      <w:pPr>
        <w:spacing w:line="360" w:lineRule="auto"/>
        <w:ind w:firstLine="480"/>
        <w:jc w:val="left"/>
        <w:textAlignment w:val="baseline"/>
        <w:rPr>
          <w:rFonts w:hint="default" w:ascii="Times New Roman" w:hAnsi="Times New Roman" w:eastAsia="仿宋_GB2312" w:cs="Times New Roman"/>
          <w:color w:val="auto"/>
          <w:sz w:val="24"/>
          <w:szCs w:val="24"/>
          <w:highlight w:val="none"/>
        </w:rPr>
      </w:pPr>
    </w:p>
    <w:p>
      <w:pPr>
        <w:spacing w:line="360" w:lineRule="auto"/>
        <w:ind w:firstLine="480"/>
        <w:jc w:val="left"/>
        <w:textAlignment w:val="baseline"/>
        <w:rPr>
          <w:rFonts w:hint="default" w:ascii="Times New Roman" w:hAnsi="Times New Roman" w:eastAsia="仿宋_GB2312" w:cs="Times New Roman"/>
          <w:b/>
          <w:color w:val="auto"/>
          <w:sz w:val="30"/>
          <w:szCs w:val="30"/>
          <w:highlight w:val="none"/>
        </w:rPr>
      </w:pPr>
    </w:p>
    <w:p>
      <w:pPr>
        <w:pStyle w:val="45"/>
        <w:spacing w:before="0" w:beforeAutospacing="0" w:after="0" w:afterAutospacing="0" w:line="560" w:lineRule="atLeast"/>
        <w:ind w:firstLine="420" w:firstLineChars="200"/>
        <w:jc w:val="both"/>
        <w:textAlignment w:val="baseline"/>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注：1、中标、成交供应商为残疾人福利性单位的，采购人或者集采机构将随中标、成交结果同时公告其《残疾人福利性单位声明函》，接受社会监督。</w:t>
      </w:r>
    </w:p>
    <w:p>
      <w:pPr>
        <w:pStyle w:val="45"/>
        <w:spacing w:before="0" w:beforeAutospacing="0" w:after="0" w:afterAutospacing="0" w:line="560" w:lineRule="atLeast"/>
        <w:ind w:firstLine="420"/>
        <w:jc w:val="both"/>
        <w:textAlignment w:val="baseline"/>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1"/>
          <w:szCs w:val="21"/>
          <w:highlight w:val="none"/>
        </w:rPr>
        <w:t>2、供应商提供的《残疾人福利性单位声明函》与事实不符的，依照《政府采购法》第七十七条第一款的规定追究法律责任</w:t>
      </w:r>
      <w:r>
        <w:rPr>
          <w:rFonts w:hint="default" w:ascii="Times New Roman" w:hAnsi="Times New Roman" w:eastAsia="仿宋_GB2312" w:cs="Times New Roman"/>
          <w:color w:val="auto"/>
          <w:sz w:val="28"/>
          <w:szCs w:val="28"/>
          <w:highlight w:val="none"/>
          <w:shd w:val="clear" w:color="auto" w:fill="FFFFFF"/>
        </w:rPr>
        <w:t>。</w:t>
      </w:r>
    </w:p>
    <w:p>
      <w:pPr>
        <w:spacing w:line="588"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sz w:val="24"/>
          <w:highlight w:val="none"/>
        </w:rPr>
        <w:br w:type="page"/>
      </w:r>
      <w:r>
        <w:rPr>
          <w:rFonts w:hint="default" w:ascii="Times New Roman" w:hAnsi="Times New Roman" w:eastAsia="仿宋_GB2312" w:cs="Times New Roman"/>
          <w:b/>
          <w:color w:val="auto"/>
          <w:sz w:val="28"/>
          <w:szCs w:val="28"/>
          <w:highlight w:val="none"/>
        </w:rPr>
        <w:t>残疾人福利性单位声明函（制造商）</w:t>
      </w:r>
    </w:p>
    <w:p>
      <w:pPr>
        <w:spacing w:line="360" w:lineRule="auto"/>
        <w:jc w:val="center"/>
        <w:rPr>
          <w:rFonts w:hint="default" w:ascii="Times New Roman" w:hAnsi="Times New Roman" w:eastAsia="仿宋_GB2312" w:cs="Times New Roman"/>
          <w:color w:val="auto"/>
          <w:highlight w:val="none"/>
        </w:rPr>
      </w:pPr>
    </w:p>
    <w:p>
      <w:pPr>
        <w:spacing w:line="360" w:lineRule="auto"/>
        <w:jc w:val="center"/>
        <w:rPr>
          <w:rFonts w:hint="default" w:ascii="Times New Roman" w:hAnsi="Times New Roman" w:eastAsia="仿宋_GB2312" w:cs="Times New Roman"/>
          <w:color w:val="auto"/>
          <w:kern w:val="0"/>
          <w:highlight w:val="none"/>
        </w:rPr>
      </w:pPr>
      <w:r>
        <w:rPr>
          <w:rFonts w:hint="default" w:ascii="Times New Roman" w:hAnsi="Times New Roman" w:eastAsia="仿宋_GB2312" w:cs="Times New Roman"/>
          <w:color w:val="auto"/>
          <w:highlight w:val="none"/>
        </w:rPr>
        <w:t>（制造商属于残疾人福利性单位的填写，不属于的无需填写此项内容）</w:t>
      </w:r>
    </w:p>
    <w:p>
      <w:pPr>
        <w:spacing w:line="588" w:lineRule="exact"/>
        <w:rPr>
          <w:rFonts w:hint="default" w:ascii="Times New Roman" w:hAnsi="Times New Roman" w:eastAsia="仿宋_GB2312" w:cs="Times New Roman"/>
          <w:b/>
          <w:color w:val="auto"/>
          <w:spacing w:val="6"/>
          <w:sz w:val="30"/>
          <w:szCs w:val="30"/>
          <w:highlight w:val="none"/>
        </w:rPr>
      </w:pPr>
    </w:p>
    <w:p>
      <w:pPr>
        <w:spacing w:line="360" w:lineRule="auto"/>
        <w:ind w:firstLine="720" w:firstLineChars="300"/>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本单位对上述声明的真实性负责。如有虚假，将依法承担相应责任。</w:t>
      </w:r>
    </w:p>
    <w:p>
      <w:pPr>
        <w:spacing w:line="360" w:lineRule="auto"/>
        <w:rPr>
          <w:rFonts w:hint="default" w:ascii="Times New Roman" w:hAnsi="Times New Roman" w:eastAsia="仿宋_GB2312" w:cs="Times New Roman"/>
          <w:color w:val="auto"/>
          <w:sz w:val="24"/>
          <w:szCs w:val="28"/>
          <w:highlight w:val="none"/>
        </w:rPr>
      </w:pPr>
    </w:p>
    <w:p>
      <w:pPr>
        <w:spacing w:line="360" w:lineRule="auto"/>
        <w:jc w:val="right"/>
        <w:rPr>
          <w:rFonts w:hint="default" w:ascii="Times New Roman" w:hAnsi="Times New Roman" w:eastAsia="仿宋_GB2312" w:cs="Times New Roman"/>
          <w:color w:val="auto"/>
          <w:sz w:val="24"/>
          <w:szCs w:val="28"/>
          <w:highlight w:val="none"/>
        </w:rPr>
      </w:pPr>
    </w:p>
    <w:p>
      <w:pPr>
        <w:spacing w:line="360" w:lineRule="auto"/>
        <w:ind w:firstLine="480"/>
        <w:jc w:val="left"/>
        <w:textAlignment w:val="baseline"/>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制造商（公章）：</w:t>
      </w:r>
    </w:p>
    <w:p>
      <w:pPr>
        <w:spacing w:line="360" w:lineRule="auto"/>
        <w:ind w:firstLine="480"/>
        <w:jc w:val="left"/>
        <w:textAlignment w:val="baseline"/>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highlight w:val="none"/>
        </w:rPr>
        <w:t>日期：</w:t>
      </w:r>
      <w:r>
        <w:rPr>
          <w:rFonts w:hint="default" w:ascii="Times New Roman" w:hAnsi="Times New Roman" w:eastAsia="仿宋_GB2312" w:cs="Times New Roman"/>
          <w:color w:val="auto"/>
          <w:sz w:val="24"/>
          <w:szCs w:val="24"/>
          <w:highlight w:val="none"/>
        </w:rPr>
        <w:t xml:space="preserve">      年   月   日</w:t>
      </w:r>
    </w:p>
    <w:p>
      <w:pPr>
        <w:spacing w:line="360" w:lineRule="auto"/>
        <w:jc w:val="left"/>
        <w:textAlignment w:val="baseline"/>
        <w:rPr>
          <w:rFonts w:hint="default" w:ascii="Times New Roman" w:hAnsi="Times New Roman" w:eastAsia="仿宋_GB2312" w:cs="Times New Roman"/>
          <w:color w:val="auto"/>
          <w:sz w:val="24"/>
          <w:szCs w:val="24"/>
          <w:highlight w:val="none"/>
        </w:rPr>
      </w:pPr>
    </w:p>
    <w:p>
      <w:pPr>
        <w:spacing w:line="360" w:lineRule="auto"/>
        <w:ind w:firstLine="480"/>
        <w:jc w:val="left"/>
        <w:textAlignment w:val="baseline"/>
        <w:rPr>
          <w:rFonts w:hint="default" w:ascii="Times New Roman" w:hAnsi="Times New Roman" w:eastAsia="仿宋_GB2312" w:cs="Times New Roman"/>
          <w:b/>
          <w:color w:val="auto"/>
          <w:sz w:val="30"/>
          <w:szCs w:val="30"/>
          <w:highlight w:val="none"/>
        </w:rPr>
      </w:pPr>
    </w:p>
    <w:p>
      <w:pPr>
        <w:pStyle w:val="45"/>
        <w:spacing w:before="0" w:beforeAutospacing="0" w:after="0" w:afterAutospacing="0" w:line="560" w:lineRule="atLeast"/>
        <w:ind w:firstLine="420" w:firstLineChars="200"/>
        <w:jc w:val="both"/>
        <w:textAlignment w:val="baseline"/>
        <w:rPr>
          <w:rFonts w:hint="default" w:ascii="Times New Roman" w:hAnsi="Times New Roman" w:eastAsia="仿宋_GB2312" w:cs="Times New Roman"/>
          <w:color w:val="auto"/>
          <w:kern w:val="2"/>
          <w:sz w:val="21"/>
          <w:szCs w:val="21"/>
          <w:highlight w:val="none"/>
        </w:rPr>
      </w:pPr>
      <w:r>
        <w:rPr>
          <w:rFonts w:hint="default" w:ascii="Times New Roman" w:hAnsi="Times New Roman" w:eastAsia="仿宋_GB2312" w:cs="Times New Roman"/>
          <w:color w:val="auto"/>
          <w:kern w:val="2"/>
          <w:sz w:val="21"/>
          <w:szCs w:val="21"/>
          <w:highlight w:val="none"/>
        </w:rPr>
        <w:t>注：1、中标、成交供应商为残疾人福利性单位的，采购人或者集采机构将随中标、成交结果同时公告其《残疾人福利性单位声明函》，接受社会监督。</w:t>
      </w:r>
    </w:p>
    <w:p>
      <w:pPr>
        <w:pStyle w:val="45"/>
        <w:spacing w:before="0" w:beforeAutospacing="0" w:after="0" w:afterAutospacing="0" w:line="560" w:lineRule="atLeast"/>
        <w:ind w:firstLine="420"/>
        <w:jc w:val="both"/>
        <w:textAlignment w:val="baseline"/>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2"/>
          <w:sz w:val="21"/>
          <w:szCs w:val="21"/>
          <w:highlight w:val="none"/>
        </w:rPr>
        <w:t>2、供应商提供的《残疾人福利性单位声明函》与事实不符的，依照《政府采购法》第七十七条第一款的规定追究法律责任</w:t>
      </w:r>
      <w:r>
        <w:rPr>
          <w:rFonts w:hint="default" w:ascii="Times New Roman" w:hAnsi="Times New Roman" w:eastAsia="仿宋_GB2312" w:cs="Times New Roman"/>
          <w:color w:val="auto"/>
          <w:sz w:val="28"/>
          <w:szCs w:val="28"/>
          <w:highlight w:val="none"/>
          <w:shd w:val="clear" w:color="auto" w:fill="FFFFFF"/>
        </w:rPr>
        <w:t>。</w:t>
      </w:r>
    </w:p>
    <w:p>
      <w:pPr>
        <w:spacing w:line="360" w:lineRule="auto"/>
        <w:ind w:left="1080" w:hanging="540"/>
        <w:jc w:val="center"/>
        <w:rPr>
          <w:rFonts w:hint="default" w:ascii="Times New Roman" w:hAnsi="Times New Roman" w:eastAsia="宋体" w:cs="Times New Roman"/>
          <w:b/>
          <w:bCs/>
          <w:color w:val="auto"/>
          <w:sz w:val="24"/>
          <w:szCs w:val="24"/>
          <w:highlight w:val="none"/>
          <w:lang w:val="en-US"/>
        </w:rPr>
      </w:pPr>
    </w:p>
    <w:p>
      <w:pPr>
        <w:spacing w:line="360" w:lineRule="auto"/>
        <w:ind w:left="1080" w:hanging="540"/>
        <w:jc w:val="center"/>
        <w:rPr>
          <w:rFonts w:hint="default" w:ascii="Times New Roman" w:hAnsi="Times New Roman" w:eastAsia="宋体" w:cs="Times New Roman"/>
          <w:b/>
          <w:bCs/>
          <w:color w:val="auto"/>
          <w:sz w:val="24"/>
          <w:szCs w:val="24"/>
          <w:highlight w:val="none"/>
          <w:lang w:val="en-US"/>
        </w:rPr>
      </w:pPr>
    </w:p>
    <w:p>
      <w:pPr>
        <w:pStyle w:val="164"/>
        <w:tabs>
          <w:tab w:val="left" w:pos="5580"/>
        </w:tabs>
        <w:spacing w:line="360" w:lineRule="auto"/>
        <w:ind w:firstLine="840" w:firstLineChars="300"/>
        <w:rPr>
          <w:rFonts w:hint="default" w:ascii="Times New Roman" w:hAnsi="Times New Roman" w:eastAsia="仿宋_GB2312" w:cs="Times New Roman"/>
          <w:color w:val="auto"/>
          <w:sz w:val="28"/>
          <w:szCs w:val="28"/>
          <w:highlight w:val="none"/>
          <w:lang w:val="zh-TW" w:eastAsia="zh-TW"/>
        </w:rPr>
      </w:pPr>
    </w:p>
    <w:p>
      <w:pPr>
        <w:pStyle w:val="45"/>
        <w:spacing w:before="0" w:beforeAutospacing="0" w:after="0" w:afterAutospacing="0" w:line="560" w:lineRule="atLeast"/>
        <w:ind w:firstLine="420"/>
        <w:jc w:val="center"/>
        <w:textAlignment w:val="baseline"/>
        <w:outlineLvl w:val="2"/>
        <w:rPr>
          <w:rFonts w:hint="default" w:ascii="Times New Roman" w:hAnsi="Times New Roman" w:eastAsia="仿宋_GB2312" w:cs="Times New Roman"/>
          <w:b/>
          <w:color w:val="auto"/>
          <w:sz w:val="28"/>
          <w:szCs w:val="28"/>
          <w:highlight w:val="none"/>
        </w:rPr>
      </w:pPr>
      <w:r>
        <w:rPr>
          <w:rFonts w:hint="default" w:ascii="Times New Roman" w:hAnsi="Times New Roman" w:eastAsia="黑体" w:cs="Times New Roman"/>
          <w:color w:val="auto"/>
          <w:sz w:val="28"/>
          <w:szCs w:val="28"/>
          <w:highlight w:val="none"/>
          <w:lang w:val="en"/>
        </w:rPr>
        <w:br w:type="page"/>
      </w:r>
      <w:r>
        <w:rPr>
          <w:rFonts w:hint="default" w:ascii="Times New Roman" w:hAnsi="Times New Roman" w:eastAsia="黑体" w:cs="Times New Roman"/>
          <w:color w:val="auto"/>
          <w:sz w:val="28"/>
          <w:szCs w:val="28"/>
          <w:highlight w:val="none"/>
          <w:lang w:val="en"/>
        </w:rPr>
        <w:t>商品包装和快递包装承诺书</w:t>
      </w:r>
    </w:p>
    <w:p>
      <w:pPr>
        <w:spacing w:line="520" w:lineRule="exact"/>
        <w:ind w:firstLine="560" w:firstLineChars="200"/>
        <w:rPr>
          <w:rFonts w:hint="default" w:ascii="Times New Roman" w:hAnsi="Times New Roman" w:eastAsia="PMingLiU" w:cs="Times New Roman"/>
          <w:color w:val="auto"/>
          <w:sz w:val="28"/>
          <w:szCs w:val="28"/>
          <w:highlight w:val="none"/>
        </w:rPr>
      </w:pPr>
    </w:p>
    <w:p>
      <w:pPr>
        <w:spacing w:line="360" w:lineRule="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u w:val="single"/>
          <w:lang w:val="en-US"/>
        </w:rPr>
        <w:t xml:space="preserve"> 河南地矿职业学院</w:t>
      </w:r>
      <w:r>
        <w:rPr>
          <w:rFonts w:hint="default" w:ascii="Times New Roman" w:hAnsi="Times New Roman" w:eastAsia="仿宋_GB2312" w:cs="Times New Roman"/>
          <w:color w:val="auto"/>
          <w:sz w:val="28"/>
          <w:szCs w:val="28"/>
          <w:highlight w:val="none"/>
          <w:u w:val="single"/>
        </w:rPr>
        <w:t xml:space="preserve"> </w:t>
      </w:r>
    </w:p>
    <w:p>
      <w:pPr>
        <w:spacing w:line="52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为助力打好污染防治攻坚战，推广使用绿色包装，我公司响应《财政部等三部门联合印发商品包装和快递包装政府采购需求标准》（试行）(财办库〔2020〕123号文)的有关规定。承诺</w:t>
      </w:r>
      <w:r>
        <w:rPr>
          <w:rFonts w:hint="default" w:ascii="Times New Roman" w:hAnsi="Times New Roman" w:eastAsia="仿宋_GB2312" w:cs="Times New Roman"/>
          <w:color w:val="auto"/>
          <w:sz w:val="28"/>
          <w:szCs w:val="28"/>
          <w:highlight w:val="none"/>
          <w:lang w:eastAsia="zh-CN"/>
        </w:rPr>
        <w:t>在</w:t>
      </w:r>
      <w:r>
        <w:rPr>
          <w:rFonts w:hint="default" w:ascii="Times New Roman" w:hAnsi="Times New Roman" w:eastAsia="仿宋_GB2312" w:cs="Times New Roman"/>
          <w:color w:val="auto"/>
          <w:sz w:val="28"/>
          <w:szCs w:val="28"/>
          <w:highlight w:val="none"/>
        </w:rPr>
        <w:t>采购项目编号为</w:t>
      </w: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u w:val="single"/>
          <w:lang w:val="en"/>
        </w:rPr>
        <w:t>豫财磋商采购-2024-572</w:t>
      </w:r>
      <w:r>
        <w:rPr>
          <w:rFonts w:hint="default" w:ascii="Times New Roman" w:hAnsi="Times New Roman" w:eastAsia="仿宋_GB2312" w:cs="Times New Roman"/>
          <w:color w:val="auto"/>
          <w:sz w:val="28"/>
          <w:szCs w:val="28"/>
          <w:highlight w:val="none"/>
          <w:u w:val="single"/>
          <w:lang w:val="en-US"/>
        </w:rPr>
        <w:t xml:space="preserve"> </w:t>
      </w:r>
      <w:r>
        <w:rPr>
          <w:rFonts w:hint="default" w:ascii="Times New Roman" w:hAnsi="Times New Roman" w:eastAsia="仿宋_GB2312" w:cs="Times New Roman"/>
          <w:color w:val="auto"/>
          <w:sz w:val="28"/>
          <w:szCs w:val="28"/>
          <w:highlight w:val="none"/>
          <w:u w:val="single"/>
          <w:lang w:eastAsia="zh-CN"/>
        </w:rPr>
        <w:t>（</w:t>
      </w:r>
      <w:r>
        <w:rPr>
          <w:rFonts w:hint="default" w:ascii="Times New Roman" w:hAnsi="Times New Roman" w:eastAsia="仿宋_GB2312" w:cs="Times New Roman"/>
          <w:color w:val="auto"/>
          <w:sz w:val="28"/>
          <w:szCs w:val="28"/>
          <w:highlight w:val="none"/>
          <w:u w:val="single"/>
          <w:lang w:val="en" w:eastAsia="zh-CN"/>
        </w:rPr>
        <w:t>河南地矿职业学院教室座椅改造项目</w:t>
      </w:r>
      <w:r>
        <w:rPr>
          <w:rFonts w:hint="default" w:ascii="Times New Roman" w:hAnsi="Times New Roman" w:eastAsia="仿宋_GB2312" w:cs="Times New Roman"/>
          <w:color w:val="auto"/>
          <w:sz w:val="28"/>
          <w:szCs w:val="28"/>
          <w:highlight w:val="none"/>
          <w:u w:val="single"/>
          <w:lang w:eastAsia="zh-CN"/>
        </w:rPr>
        <w:t>）</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项目中</w:t>
      </w:r>
      <w:r>
        <w:rPr>
          <w:rFonts w:hint="default" w:ascii="Times New Roman" w:hAnsi="Times New Roman" w:eastAsia="仿宋_GB2312" w:cs="Times New Roman"/>
          <w:color w:val="auto"/>
          <w:sz w:val="28"/>
          <w:szCs w:val="28"/>
          <w:highlight w:val="none"/>
        </w:rPr>
        <w:t>严格按照《商品包装政府采购需求标准（试行）》、《快递包装政府采购需求标准（试行）》的条款执行。</w:t>
      </w:r>
    </w:p>
    <w:p>
      <w:pPr>
        <w:spacing w:line="520" w:lineRule="exact"/>
        <w:ind w:firstLine="560" w:firstLineChars="200"/>
        <w:rPr>
          <w:rFonts w:hint="default" w:ascii="Times New Roman" w:hAnsi="Times New Roman" w:eastAsia="仿宋_GB2312" w:cs="Times New Roman"/>
          <w:color w:val="auto"/>
          <w:sz w:val="28"/>
          <w:szCs w:val="28"/>
          <w:highlight w:val="none"/>
          <w:lang w:val="en"/>
        </w:rPr>
      </w:pPr>
      <w:r>
        <w:rPr>
          <w:rFonts w:hint="default" w:ascii="Times New Roman" w:hAnsi="Times New Roman" w:eastAsia="仿宋_GB2312" w:cs="Times New Roman"/>
          <w:color w:val="auto"/>
          <w:sz w:val="28"/>
          <w:szCs w:val="28"/>
          <w:highlight w:val="none"/>
        </w:rPr>
        <w:t>我公司对以上承诺书内容的真实性负责，并承担相应的法律责任。</w:t>
      </w:r>
      <w:r>
        <w:rPr>
          <w:rFonts w:hint="default" w:ascii="Times New Roman" w:hAnsi="Times New Roman" w:eastAsia="仿宋_GB2312" w:cs="Times New Roman"/>
          <w:color w:val="auto"/>
          <w:sz w:val="28"/>
          <w:szCs w:val="28"/>
          <w:highlight w:val="none"/>
          <w:lang w:val="en"/>
        </w:rPr>
        <w:t xml:space="preserve">            </w:t>
      </w:r>
    </w:p>
    <w:p>
      <w:pPr>
        <w:spacing w:line="520" w:lineRule="exact"/>
        <w:ind w:firstLine="560" w:firstLineChars="200"/>
        <w:rPr>
          <w:rFonts w:hint="default" w:ascii="Times New Roman" w:hAnsi="Times New Roman" w:eastAsia="仿宋_GB2312" w:cs="Times New Roman"/>
          <w:color w:val="auto"/>
          <w:sz w:val="28"/>
          <w:szCs w:val="28"/>
          <w:highlight w:val="none"/>
          <w:lang w:val="en"/>
        </w:rPr>
      </w:pPr>
    </w:p>
    <w:p>
      <w:pPr>
        <w:spacing w:line="520" w:lineRule="exact"/>
        <w:ind w:firstLine="560" w:firstLineChars="200"/>
        <w:rPr>
          <w:rFonts w:hint="default" w:ascii="Times New Roman" w:hAnsi="Times New Roman" w:eastAsia="仿宋_GB2312" w:cs="Times New Roman"/>
          <w:color w:val="auto"/>
          <w:sz w:val="28"/>
          <w:szCs w:val="28"/>
          <w:highlight w:val="none"/>
          <w:lang w:val="en"/>
        </w:rPr>
      </w:pPr>
      <w:r>
        <w:rPr>
          <w:rFonts w:hint="default" w:ascii="Times New Roman" w:hAnsi="Times New Roman" w:eastAsia="仿宋_GB2312" w:cs="Times New Roman"/>
          <w:color w:val="auto"/>
          <w:sz w:val="28"/>
          <w:szCs w:val="28"/>
          <w:highlight w:val="none"/>
          <w:lang w:val="en"/>
        </w:rPr>
        <w:t xml:space="preserve">        </w:t>
      </w:r>
    </w:p>
    <w:p>
      <w:pPr>
        <w:spacing w:line="360" w:lineRule="auto"/>
        <w:ind w:firstLine="480"/>
        <w:jc w:val="left"/>
        <w:textAlignment w:val="baseline"/>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供应商（企业电子签章）：</w:t>
      </w:r>
    </w:p>
    <w:p>
      <w:pPr>
        <w:spacing w:line="360" w:lineRule="auto"/>
        <w:ind w:firstLine="480"/>
        <w:jc w:val="left"/>
        <w:textAlignment w:val="baseline"/>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highlight w:val="none"/>
        </w:rPr>
        <w:t>日期：</w:t>
      </w:r>
      <w:r>
        <w:rPr>
          <w:rFonts w:hint="default" w:ascii="Times New Roman" w:hAnsi="Times New Roman" w:eastAsia="仿宋_GB2312" w:cs="Times New Roman"/>
          <w:color w:val="auto"/>
          <w:sz w:val="24"/>
          <w:szCs w:val="24"/>
          <w:highlight w:val="none"/>
        </w:rPr>
        <w:t xml:space="preserve">      年   月   日</w:t>
      </w:r>
    </w:p>
    <w:p>
      <w:pPr>
        <w:ind w:firstLine="420" w:firstLineChars="200"/>
        <w:rPr>
          <w:rFonts w:hint="default" w:ascii="Times New Roman" w:hAnsi="Times New Roman" w:cs="Times New Roman"/>
          <w:color w:val="auto"/>
          <w:highlight w:val="none"/>
        </w:rPr>
      </w:pPr>
    </w:p>
    <w:p>
      <w:pPr>
        <w:pStyle w:val="4"/>
        <w:jc w:val="center"/>
        <w:rPr>
          <w:rFonts w:hint="default" w:ascii="Times New Roman" w:hAnsi="Times New Roman" w:eastAsia="黑体" w:cs="Times New Roman"/>
          <w:b w:val="0"/>
          <w:bCs w:val="0"/>
          <w:color w:val="auto"/>
          <w:sz w:val="28"/>
          <w:szCs w:val="28"/>
          <w:highlight w:val="none"/>
          <w:lang w:val="en" w:eastAsia="zh-CN"/>
        </w:rPr>
        <w:sectPr>
          <w:pgSz w:w="11900" w:h="16840"/>
          <w:pgMar w:top="1440" w:right="1800" w:bottom="1440" w:left="1800" w:header="851" w:footer="992" w:gutter="0"/>
          <w:cols w:space="720" w:num="1"/>
        </w:sectPr>
      </w:pPr>
      <w:bookmarkStart w:id="359" w:name="_Toc1562600580"/>
      <w:bookmarkStart w:id="360" w:name="_Toc1929226479"/>
      <w:bookmarkStart w:id="361" w:name="_Toc237482121"/>
      <w:bookmarkStart w:id="362" w:name="_Toc1888555944"/>
      <w:bookmarkStart w:id="363" w:name="_Toc1712283003"/>
      <w:bookmarkStart w:id="364" w:name="_Toc1179847034"/>
      <w:bookmarkStart w:id="365" w:name="_Toc952520719"/>
      <w:bookmarkStart w:id="366" w:name="_Toc1306770718"/>
      <w:bookmarkStart w:id="367" w:name="_Toc807820015"/>
    </w:p>
    <w:p>
      <w:pPr>
        <w:pStyle w:val="4"/>
        <w:jc w:val="center"/>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lang w:val="en" w:eastAsia="zh-CN"/>
        </w:rPr>
        <w:t>十四</w:t>
      </w:r>
      <w:r>
        <w:rPr>
          <w:rFonts w:hint="default" w:ascii="Times New Roman" w:hAnsi="Times New Roman" w:eastAsia="黑体" w:cs="Times New Roman"/>
          <w:b w:val="0"/>
          <w:bCs w:val="0"/>
          <w:color w:val="auto"/>
          <w:sz w:val="28"/>
          <w:szCs w:val="28"/>
          <w:highlight w:val="none"/>
          <w:lang w:val="en-US" w:eastAsia="zh-CN"/>
        </w:rPr>
        <w:t>、</w:t>
      </w:r>
      <w:r>
        <w:rPr>
          <w:rFonts w:hint="default" w:ascii="Times New Roman" w:hAnsi="Times New Roman" w:eastAsia="黑体" w:cs="Times New Roman"/>
          <w:b w:val="0"/>
          <w:bCs w:val="0"/>
          <w:color w:val="auto"/>
          <w:sz w:val="28"/>
          <w:szCs w:val="28"/>
          <w:highlight w:val="none"/>
          <w:lang w:eastAsia="zh-CN"/>
        </w:rPr>
        <w:t>供应商</w:t>
      </w:r>
      <w:r>
        <w:rPr>
          <w:rFonts w:hint="default" w:ascii="Times New Roman" w:hAnsi="Times New Roman" w:eastAsia="黑体" w:cs="Times New Roman"/>
          <w:b w:val="0"/>
          <w:bCs w:val="0"/>
          <w:color w:val="auto"/>
          <w:sz w:val="28"/>
          <w:szCs w:val="28"/>
          <w:highlight w:val="none"/>
        </w:rPr>
        <w:t>关联单位的说明</w:t>
      </w:r>
      <w:bookmarkEnd w:id="359"/>
      <w:bookmarkEnd w:id="360"/>
      <w:bookmarkEnd w:id="361"/>
      <w:bookmarkEnd w:id="362"/>
      <w:bookmarkEnd w:id="363"/>
      <w:bookmarkEnd w:id="364"/>
      <w:bookmarkEnd w:id="365"/>
      <w:bookmarkEnd w:id="366"/>
      <w:bookmarkEnd w:id="367"/>
    </w:p>
    <w:p>
      <w:pPr>
        <w:spacing w:before="100" w:after="100" w:line="360" w:lineRule="auto"/>
        <w:ind w:firstLine="420"/>
        <w:jc w:val="left"/>
        <w:rPr>
          <w:rFonts w:hint="default" w:ascii="Times New Roman" w:hAnsi="Times New Roman" w:eastAsia="仿宋_GB2312" w:cs="Times New Roman"/>
          <w:color w:val="auto"/>
          <w:kern w:val="0"/>
          <w:sz w:val="28"/>
          <w:szCs w:val="28"/>
          <w:highlight w:val="none"/>
        </w:rPr>
      </w:pPr>
    </w:p>
    <w:p>
      <w:pPr>
        <w:spacing w:line="360" w:lineRule="auto"/>
        <w:ind w:firstLine="48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 xml:space="preserve"> </w:t>
      </w:r>
      <w:r>
        <w:rPr>
          <w:rFonts w:hint="default" w:ascii="Times New Roman" w:hAnsi="Times New Roman" w:eastAsia="仿宋_GB2312" w:cs="Times New Roman"/>
          <w:color w:val="auto"/>
          <w:sz w:val="30"/>
          <w:szCs w:val="30"/>
          <w:highlight w:val="none"/>
          <w:lang w:val="en-US" w:eastAsia="zh-CN"/>
        </w:rPr>
        <w:t>我单位作为本次采购项目的供应商，根据</w:t>
      </w:r>
      <w:r>
        <w:rPr>
          <w:rFonts w:hint="default" w:ascii="Times New Roman" w:hAnsi="Times New Roman" w:eastAsia="仿宋_GB2312" w:cs="Times New Roman"/>
          <w:color w:val="auto"/>
          <w:sz w:val="30"/>
          <w:szCs w:val="30"/>
          <w:highlight w:val="none"/>
          <w:lang w:val="en" w:eastAsia="zh-CN"/>
        </w:rPr>
        <w:t>竞争性磋商文件</w:t>
      </w:r>
      <w:r>
        <w:rPr>
          <w:rFonts w:hint="default" w:ascii="Times New Roman" w:hAnsi="Times New Roman" w:eastAsia="仿宋_GB2312" w:cs="Times New Roman"/>
          <w:color w:val="auto"/>
          <w:sz w:val="30"/>
          <w:szCs w:val="30"/>
          <w:highlight w:val="none"/>
          <w:lang w:val="en-US" w:eastAsia="zh-CN"/>
        </w:rPr>
        <w:t>要求，现郑重承诺如下：</w:t>
      </w:r>
    </w:p>
    <w:p>
      <w:pPr>
        <w:spacing w:line="360" w:lineRule="auto"/>
        <w:ind w:firstLine="480"/>
        <w:jc w:val="left"/>
        <w:rPr>
          <w:rFonts w:hint="default" w:ascii="Times New Roman" w:hAnsi="Times New Roman" w:cs="Times New Roman"/>
          <w:color w:val="auto"/>
          <w:spacing w:val="8"/>
          <w:kern w:val="0"/>
          <w:sz w:val="24"/>
          <w:highlight w:val="none"/>
        </w:rPr>
      </w:pPr>
      <w:r>
        <w:rPr>
          <w:rFonts w:hint="default" w:ascii="Times New Roman" w:hAnsi="Times New Roman" w:eastAsia="仿宋_GB2312" w:cs="Times New Roman"/>
          <w:color w:val="auto"/>
          <w:sz w:val="28"/>
          <w:szCs w:val="28"/>
          <w:highlight w:val="none"/>
          <w:lang w:val="en-US" w:eastAsia="zh-CN"/>
        </w:rPr>
        <w:t>我单位参加本次</w:t>
      </w:r>
      <w:r>
        <w:rPr>
          <w:rFonts w:hint="default" w:ascii="Times New Roman" w:hAnsi="Times New Roman" w:eastAsia="仿宋_GB2312" w:cs="Times New Roman"/>
          <w:color w:val="auto"/>
          <w:sz w:val="28"/>
          <w:szCs w:val="28"/>
          <w:highlight w:val="none"/>
          <w:lang w:val="en" w:eastAsia="zh-CN"/>
        </w:rPr>
        <w:t>竞争性磋商</w:t>
      </w:r>
      <w:r>
        <w:rPr>
          <w:rFonts w:hint="default" w:ascii="Times New Roman" w:hAnsi="Times New Roman" w:eastAsia="仿宋_GB2312" w:cs="Times New Roman"/>
          <w:color w:val="auto"/>
          <w:sz w:val="28"/>
          <w:szCs w:val="28"/>
          <w:highlight w:val="none"/>
          <w:lang w:val="en-US" w:eastAsia="zh-CN"/>
        </w:rPr>
        <w:t>采购活动，</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val="en-US" w:eastAsia="zh-CN"/>
        </w:rPr>
        <w:t>（填写“存在”或“不存在”）与单位负责人为同一人或者存在直接控股、管理关系的其他供应商参与同一合同项下的磋商响应活动行为。</w:t>
      </w:r>
    </w:p>
    <w:p>
      <w:pPr>
        <w:spacing w:before="100" w:after="100" w:line="360" w:lineRule="auto"/>
        <w:jc w:val="left"/>
        <w:rPr>
          <w:rFonts w:hint="default" w:ascii="Times New Roman" w:hAnsi="Times New Roman" w:eastAsia="仿宋_GB2312" w:cs="Times New Roman"/>
          <w:color w:val="auto"/>
          <w:kern w:val="0"/>
          <w:sz w:val="28"/>
          <w:szCs w:val="28"/>
          <w:highlight w:val="none"/>
          <w:lang w:eastAsia="zh-CN"/>
        </w:rPr>
      </w:pPr>
    </w:p>
    <w:p>
      <w:pPr>
        <w:spacing w:before="100" w:after="100" w:line="360" w:lineRule="auto"/>
        <w:jc w:val="lef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 xml:space="preserve">  </w:t>
      </w:r>
    </w:p>
    <w:p>
      <w:pPr>
        <w:pStyle w:val="17"/>
        <w:rPr>
          <w:rFonts w:hint="default" w:ascii="Times New Roman" w:hAnsi="Times New Roman" w:cs="Times New Roman"/>
          <w:color w:val="auto"/>
          <w:highlight w:val="none"/>
        </w:rPr>
      </w:pPr>
    </w:p>
    <w:p>
      <w:pPr>
        <w:spacing w:before="100" w:after="100" w:line="360" w:lineRule="auto"/>
        <w:ind w:firstLine="420"/>
        <w:jc w:val="left"/>
        <w:rPr>
          <w:rFonts w:hint="default" w:ascii="Times New Roman" w:hAnsi="Times New Roman" w:eastAsia="宋体" w:cs="Times New Roman"/>
          <w:color w:val="auto"/>
          <w:kern w:val="0"/>
          <w:sz w:val="24"/>
          <w:szCs w:val="24"/>
          <w:highlight w:val="none"/>
          <w:lang w:eastAsia="zh-CN"/>
        </w:rPr>
      </w:pPr>
    </w:p>
    <w:p>
      <w:pPr>
        <w:spacing w:before="100" w:after="100" w:line="360" w:lineRule="auto"/>
        <w:ind w:firstLine="420"/>
        <w:jc w:val="left"/>
        <w:rPr>
          <w:rFonts w:hint="default" w:ascii="Times New Roman" w:hAnsi="Times New Roman" w:eastAsia="宋体" w:cs="Times New Roman"/>
          <w:color w:val="auto"/>
          <w:kern w:val="0"/>
          <w:sz w:val="24"/>
          <w:szCs w:val="24"/>
          <w:highlight w:val="none"/>
          <w:lang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供应商</w:t>
      </w:r>
      <w:r>
        <w:rPr>
          <w:rFonts w:hint="default" w:ascii="Times New Roman" w:hAnsi="Times New Roman" w:eastAsia="仿宋_GB2312" w:cs="Times New Roman"/>
          <w:color w:val="auto"/>
          <w:kern w:val="0"/>
          <w:sz w:val="28"/>
          <w:szCs w:val="28"/>
          <w:highlight w:val="none"/>
        </w:rPr>
        <w:t>（企业电子签章）：</w:t>
      </w:r>
      <w:r>
        <w:rPr>
          <w:rFonts w:hint="default" w:ascii="Times New Roman" w:hAnsi="Times New Roman" w:eastAsia="仿宋_GB2312" w:cs="Times New Roman"/>
          <w:color w:val="auto"/>
          <w:kern w:val="0"/>
          <w:sz w:val="28"/>
          <w:szCs w:val="28"/>
          <w:highlight w:val="none"/>
          <w:u w:val="single"/>
          <w:lang w:val="en-US"/>
        </w:rPr>
        <w:t xml:space="preserve">             </w:t>
      </w:r>
    </w:p>
    <w:p>
      <w:pPr>
        <w:spacing w:before="100" w:after="100" w:line="360" w:lineRule="auto"/>
        <w:ind w:firstLine="3720"/>
        <w:jc w:val="left"/>
        <w:rPr>
          <w:rFonts w:hint="default" w:ascii="Times New Roman" w:hAnsi="Times New Roman" w:eastAsia="仿宋_GB2312" w:cs="Times New Roman"/>
          <w:color w:val="auto"/>
          <w:kern w:val="0"/>
          <w:sz w:val="28"/>
          <w:szCs w:val="28"/>
          <w:highlight w:val="none"/>
          <w:u w:val="single"/>
        </w:rPr>
      </w:pPr>
      <w:r>
        <w:rPr>
          <w:rFonts w:hint="default" w:ascii="Times New Roman" w:hAnsi="Times New Roman" w:eastAsia="仿宋_GB2312" w:cs="Times New Roman"/>
          <w:color w:val="auto"/>
          <w:kern w:val="0"/>
          <w:sz w:val="28"/>
          <w:szCs w:val="28"/>
          <w:highlight w:val="none"/>
        </w:rPr>
        <w:t>　日　期：</w:t>
      </w:r>
      <w:r>
        <w:rPr>
          <w:rFonts w:hint="default" w:ascii="Times New Roman" w:hAnsi="Times New Roman" w:eastAsia="仿宋_GB2312" w:cs="Times New Roman"/>
          <w:color w:val="auto"/>
          <w:kern w:val="0"/>
          <w:sz w:val="28"/>
          <w:szCs w:val="28"/>
          <w:highlight w:val="none"/>
          <w:u w:val="single"/>
          <w:lang w:val="en-US"/>
        </w:rPr>
        <w:t xml:space="preserve">             </w:t>
      </w:r>
    </w:p>
    <w:p>
      <w:pPr>
        <w:spacing w:before="100" w:after="100" w:line="360" w:lineRule="auto"/>
        <w:ind w:firstLine="420"/>
        <w:jc w:val="left"/>
        <w:rPr>
          <w:rFonts w:hint="default" w:ascii="Times New Roman" w:hAnsi="Times New Roman" w:eastAsia="宋体" w:cs="Times New Roman"/>
          <w:color w:val="auto"/>
          <w:kern w:val="0"/>
          <w:sz w:val="24"/>
          <w:szCs w:val="24"/>
          <w:highlight w:val="none"/>
        </w:rPr>
      </w:pPr>
    </w:p>
    <w:p>
      <w:pPr>
        <w:pStyle w:val="4"/>
        <w:jc w:val="center"/>
        <w:rPr>
          <w:rFonts w:hint="default" w:ascii="Times New Roman" w:hAnsi="Times New Roman" w:eastAsia="黑体" w:cs="Times New Roman"/>
          <w:b w:val="0"/>
          <w:bCs w:val="0"/>
          <w:color w:val="auto"/>
          <w:sz w:val="28"/>
          <w:szCs w:val="28"/>
          <w:highlight w:val="none"/>
        </w:rPr>
      </w:pPr>
      <w:r>
        <w:rPr>
          <w:rFonts w:hint="default" w:ascii="Times New Roman" w:hAnsi="Times New Roman" w:cs="Times New Roman"/>
          <w:color w:val="auto"/>
          <w:highlight w:val="none"/>
        </w:rPr>
        <w:br w:type="page"/>
      </w:r>
      <w:bookmarkStart w:id="368" w:name="_Toc2003764980"/>
      <w:bookmarkStart w:id="369" w:name="_Toc203536082"/>
      <w:bookmarkStart w:id="370" w:name="_Toc1027952896"/>
      <w:bookmarkStart w:id="371" w:name="_Toc1361997140"/>
      <w:bookmarkStart w:id="372" w:name="_Toc995149200"/>
      <w:bookmarkStart w:id="373" w:name="_Toc297277348"/>
      <w:bookmarkStart w:id="374" w:name="_Toc1342357120"/>
      <w:bookmarkStart w:id="375" w:name="_Toc71543334"/>
      <w:bookmarkStart w:id="376" w:name="_Toc741327320"/>
      <w:bookmarkStart w:id="377" w:name="_Toc1405132080"/>
      <w:bookmarkStart w:id="378" w:name="_Toc1642658699"/>
      <w:r>
        <w:rPr>
          <w:rFonts w:hint="default" w:ascii="Times New Roman" w:hAnsi="Times New Roman" w:eastAsia="黑体" w:cs="Times New Roman"/>
          <w:b w:val="0"/>
          <w:bCs w:val="0"/>
          <w:color w:val="auto"/>
          <w:sz w:val="28"/>
          <w:szCs w:val="28"/>
          <w:highlight w:val="none"/>
          <w:lang w:val="en"/>
        </w:rPr>
        <w:t>十五</w:t>
      </w:r>
      <w:r>
        <w:rPr>
          <w:rFonts w:hint="default" w:ascii="Times New Roman" w:hAnsi="Times New Roman" w:eastAsia="黑体" w:cs="Times New Roman"/>
          <w:b w:val="0"/>
          <w:bCs w:val="0"/>
          <w:color w:val="auto"/>
          <w:sz w:val="28"/>
          <w:szCs w:val="28"/>
          <w:highlight w:val="none"/>
        </w:rPr>
        <w:t>、其他文件</w:t>
      </w:r>
      <w:bookmarkEnd w:id="368"/>
      <w:bookmarkEnd w:id="369"/>
      <w:bookmarkEnd w:id="370"/>
      <w:bookmarkEnd w:id="371"/>
      <w:bookmarkEnd w:id="372"/>
      <w:bookmarkEnd w:id="373"/>
      <w:bookmarkEnd w:id="374"/>
      <w:bookmarkEnd w:id="375"/>
      <w:bookmarkEnd w:id="376"/>
      <w:bookmarkEnd w:id="377"/>
      <w:bookmarkEnd w:id="378"/>
    </w:p>
    <w:p>
      <w:pPr>
        <w:pStyle w:val="195"/>
        <w:rPr>
          <w:rFonts w:hint="default" w:ascii="Times New Roman" w:hAnsi="Times New Roman" w:eastAsia="宋体" w:cs="Times New Roman"/>
          <w:color w:val="auto"/>
          <w:kern w:val="0"/>
          <w:highlight w:val="none"/>
        </w:rPr>
      </w:pPr>
    </w:p>
    <w:p>
      <w:pPr>
        <w:pStyle w:val="195"/>
        <w:rPr>
          <w:rFonts w:hint="default" w:ascii="Times New Roman" w:hAnsi="Times New Roman" w:eastAsia="宋体" w:cs="Times New Roman"/>
          <w:color w:val="auto"/>
          <w:kern w:val="0"/>
          <w:highlight w:val="none"/>
        </w:rPr>
      </w:pPr>
    </w:p>
    <w:p>
      <w:pPr>
        <w:spacing w:line="360" w:lineRule="auto"/>
        <w:ind w:left="1080" w:hanging="540"/>
        <w:jc w:val="center"/>
        <w:rPr>
          <w:rFonts w:hint="default" w:ascii="Times New Roman" w:hAnsi="Times New Roman" w:eastAsia="宋体" w:cs="Times New Roman"/>
          <w:color w:val="auto"/>
          <w:highlight w:val="none"/>
        </w:rPr>
        <w:sectPr>
          <w:pgSz w:w="11900" w:h="16840"/>
          <w:pgMar w:top="1440" w:right="1800" w:bottom="1440" w:left="1800" w:header="851" w:footer="992" w:gutter="0"/>
          <w:cols w:space="720" w:num="1"/>
        </w:sectPr>
      </w:pPr>
    </w:p>
    <w:p>
      <w:pPr>
        <w:pStyle w:val="3"/>
        <w:spacing w:before="0" w:after="0" w:line="360" w:lineRule="auto"/>
        <w:jc w:val="center"/>
        <w:rPr>
          <w:rFonts w:hint="default" w:ascii="Times New Roman" w:hAnsi="Times New Roman" w:eastAsia="宋体" w:cs="Times New Roman"/>
          <w:color w:val="auto"/>
          <w:sz w:val="36"/>
          <w:szCs w:val="36"/>
          <w:highlight w:val="none"/>
          <w:lang w:eastAsia="zh-CN"/>
        </w:rPr>
      </w:pPr>
      <w:bookmarkStart w:id="379" w:name="_Toc1841662741"/>
      <w:bookmarkStart w:id="380" w:name="_Toc978630003"/>
      <w:bookmarkStart w:id="381" w:name="_Toc677628708_WPSOffice_Level1"/>
      <w:bookmarkStart w:id="382" w:name="_Toc456034163_WPSOffice_Level1"/>
      <w:bookmarkStart w:id="383" w:name="_Toc475715562"/>
      <w:bookmarkStart w:id="384" w:name="_Toc2052941949"/>
      <w:bookmarkStart w:id="385" w:name="_Toc2002228084_WPSOffice_Level1"/>
      <w:bookmarkStart w:id="386" w:name="_Toc167060631"/>
      <w:bookmarkStart w:id="387" w:name="_Toc732233689_WPSOffice_Level1"/>
      <w:bookmarkStart w:id="388" w:name="_Toc245603268"/>
      <w:bookmarkStart w:id="389" w:name="_Toc1460915094"/>
      <w:bookmarkStart w:id="390" w:name="_Toc2147291260"/>
      <w:bookmarkStart w:id="391" w:name="_Toc55447974"/>
      <w:bookmarkStart w:id="392" w:name="_Toc1681859708"/>
      <w:bookmarkStart w:id="393" w:name="_Toc602951741"/>
      <w:bookmarkStart w:id="463" w:name="_GoBack"/>
      <w:bookmarkEnd w:id="463"/>
      <w:r>
        <w:rPr>
          <w:rFonts w:hint="default" w:ascii="Times New Roman" w:hAnsi="Times New Roman" w:eastAsia="宋体" w:cs="Times New Roman"/>
          <w:color w:val="auto"/>
          <w:sz w:val="36"/>
          <w:szCs w:val="36"/>
          <w:highlight w:val="none"/>
          <w:lang w:eastAsia="zh-CN"/>
        </w:rPr>
        <w:t xml:space="preserve">第五章 </w:t>
      </w:r>
      <w:bookmarkEnd w:id="379"/>
      <w:bookmarkEnd w:id="380"/>
      <w:bookmarkEnd w:id="381"/>
      <w:bookmarkEnd w:id="382"/>
      <w:bookmarkEnd w:id="383"/>
      <w:bookmarkEnd w:id="384"/>
      <w:bookmarkEnd w:id="385"/>
      <w:bookmarkEnd w:id="386"/>
      <w:bookmarkEnd w:id="387"/>
      <w:r>
        <w:rPr>
          <w:rFonts w:hint="default" w:ascii="Times New Roman" w:hAnsi="Times New Roman" w:eastAsia="宋体" w:cs="Times New Roman"/>
          <w:color w:val="auto"/>
          <w:sz w:val="36"/>
          <w:szCs w:val="36"/>
          <w:highlight w:val="none"/>
        </w:rPr>
        <w:t>项目需求及技术要求</w:t>
      </w:r>
      <w:bookmarkEnd w:id="388"/>
      <w:bookmarkEnd w:id="389"/>
      <w:bookmarkEnd w:id="390"/>
      <w:bookmarkEnd w:id="391"/>
      <w:bookmarkEnd w:id="392"/>
      <w:bookmarkEnd w:id="393"/>
    </w:p>
    <w:p>
      <w:pPr>
        <w:spacing w:before="120" w:after="120"/>
        <w:jc w:val="left"/>
        <w:rPr>
          <w:rFonts w:hint="default" w:ascii="Times New Roman" w:hAnsi="Times New Roman" w:eastAsia="宋体" w:cs="Times New Roman"/>
          <w:b/>
          <w:caps/>
          <w:color w:val="auto"/>
          <w:kern w:val="0"/>
          <w:sz w:val="24"/>
          <w:szCs w:val="24"/>
          <w:highlight w:val="none"/>
          <w:lang w:eastAsia="zh-CN"/>
        </w:rPr>
      </w:pPr>
      <w:r>
        <w:rPr>
          <w:rFonts w:hint="default" w:ascii="Times New Roman" w:hAnsi="Times New Roman" w:eastAsia="宋体" w:cs="Times New Roman"/>
          <w:b/>
          <w:caps/>
          <w:color w:val="auto"/>
          <w:kern w:val="0"/>
          <w:sz w:val="24"/>
          <w:szCs w:val="24"/>
          <w:highlight w:val="none"/>
          <w:lang w:eastAsia="zh-CN"/>
        </w:rPr>
        <w:t>一、技术参数与指标</w:t>
      </w:r>
    </w:p>
    <w:p>
      <w:pPr>
        <w:pStyle w:val="15"/>
        <w:jc w:val="center"/>
        <w:rPr>
          <w:rFonts w:hint="default" w:ascii="Times New Roman" w:hAnsi="Times New Roman" w:eastAsia="宋体" w:cs="Times New Roman"/>
          <w:b/>
          <w:bCs/>
          <w:color w:val="auto"/>
          <w:sz w:val="22"/>
          <w:szCs w:val="22"/>
          <w:highlight w:val="none"/>
          <w:lang w:eastAsia="zh-CN"/>
        </w:rPr>
      </w:pPr>
    </w:p>
    <w:tbl>
      <w:tblPr>
        <w:tblStyle w:val="52"/>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625"/>
        <w:gridCol w:w="4892"/>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1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序号</w:t>
            </w:r>
          </w:p>
        </w:tc>
        <w:tc>
          <w:tcPr>
            <w:tcW w:w="62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产品名称</w:t>
            </w:r>
          </w:p>
        </w:tc>
        <w:tc>
          <w:tcPr>
            <w:tcW w:w="489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产品参数</w:t>
            </w:r>
          </w:p>
        </w:tc>
        <w:tc>
          <w:tcPr>
            <w:tcW w:w="124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数量</w:t>
            </w:r>
          </w:p>
        </w:tc>
        <w:tc>
          <w:tcPr>
            <w:tcW w:w="124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625"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联排座椅</w:t>
            </w:r>
          </w:p>
        </w:tc>
        <w:tc>
          <w:tcPr>
            <w:tcW w:w="4892" w:type="dxa"/>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前排脚架：材质采用优质铝合金压铸一体成型，铝合金材质具有卓越的强度、优异的耐腐蚀性以及可加工性，让脚架承重能力更加强大、耐氧化抗腐蚀使用寿命更长。脚架压铸成型后，经过打磨，抛光、静电喷粉、高温焗炉等工序处理，让脚架外观质感更加细腻光滑。脚架尺寸为180*100*780mm（公差±2mm），脚架壁厚</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rPr>
              <w:t>4.5mm带3±1mm加强筋，让脚架承重更加强。前排脚板有3个地脚孔，地脚孔左右孔距70±2mm，前后孔距140±2mm，脚板尺寸180*100mm。</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中、后排脚架：脚架（按照阶梯排椅脚架设计图制作）材质采用优质铝合金压铸一体成型，铝合金材质具有卓越的强度、优异的耐腐蚀性以及可加工性，让脚架承重能力更加强大、耐氧化抗腐蚀使用寿命更长。脚架压铸成型后，经过打磨，抛光、静电喷粉、高温焗炉等工序处理，让脚架外观质感更加细腻光滑。脚架尺寸为950*460*50mm（公差±2mm），脚架壁厚</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rPr>
              <w:t>4mm，脚板有2个地脚孔，地脚孔距331（±2）mm，脚板长度381（±2）mm，脚架带扶手架，扶手高度637（±2）mm。</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3、中、后排脚架下端有两个</w:t>
            </w:r>
            <w:r>
              <w:rPr>
                <w:rFonts w:hint="default" w:ascii="Times New Roman" w:hAnsi="Times New Roman" w:eastAsia="宋体" w:cs="Times New Roman"/>
                <w:color w:val="auto"/>
                <w:highlight w:val="none"/>
                <w:shd w:val="clear" w:color="auto" w:fill="FFFFFF"/>
              </w:rPr>
              <w:t>ABS</w:t>
            </w:r>
            <w:r>
              <w:rPr>
                <w:rFonts w:hint="default" w:ascii="Times New Roman" w:hAnsi="Times New Roman" w:eastAsia="宋体" w:cs="Times New Roman"/>
                <w:color w:val="auto"/>
                <w:highlight w:val="none"/>
              </w:rPr>
              <w:t>装饰盖，装饰盖尺寸为：202*134*14mm（公差±2mm）。</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4、前排背框：背框架为优质冷轧板焊接成型的厚度</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rPr>
              <w:t>1.3mm。前档板采用优质多层板经高温热压而成，饰面采用优质防火板，前挡板具有颜色比较鲜艳，耐磨、耐高温、耐剐、抗渗透、容易清洁、防潮、不褪色、触感细腻的特点，前挡板尺寸为505*357*9mm（公差±1mm）。</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5、中、后排背框优质冷轧板冲压、焊接成型的，钢板厚度为</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rPr>
              <w:t>1.3mm，背框架尺寸为450*515*30mm（公差±1mm）。背板采用优质多层板经高温热压而成，饰面采用优质防火板，前挡板具有颜色比较鲜艳，耐磨、耐高温、耐剐、抗渗透、容易清洁、防潮、不褪色、触感细腻的特点，背板尺寸为505*352*10mm（公差±1mm），背板弯曲方向区别于常规阶梯排椅，背板与人体接触位置向内弯曲，符合人体工程力学。胶合板环保性能符合HJ 2547-2016《环境标志产品技术要求 家具》的标准：可迁移元素锑(Sb)≤60mg/kg、砷(As)≤25mg/kg、钡(Ba)≤1000mg/kg、镉(Cd)≤75mg/kg、铬(Cr)≤60mg/kg、铅(Pb)≤90mg/kg、汞(Hg)≤60mg/kg、硒(Se)≤500mg/kg。板材环保性能符合GB 18580-2017  《室内装饰装修材料 人造板及其制品中甲醛释放限量》标准：甲醛释放量(气候箱法)E1≤0.124mg/m³。</w:t>
            </w:r>
          </w:p>
          <w:p>
            <w:pPr>
              <w:spacing w:line="240" w:lineRule="auto"/>
              <w:jc w:val="left"/>
              <w:rPr>
                <w:rFonts w:hint="default" w:ascii="Times New Roman" w:hAnsi="Times New Roman" w:eastAsia="宋体" w:cs="Times New Roman"/>
                <w:color w:val="auto"/>
                <w:kern w:val="0"/>
                <w:highlight w:val="none"/>
              </w:rPr>
            </w:pPr>
            <w:r>
              <w:rPr>
                <w:rFonts w:hint="eastAsia" w:ascii="Times New Roman" w:hAnsi="Times New Roman" w:eastAsia="宋体" w:cs="Times New Roman"/>
                <w:color w:val="auto"/>
                <w:highlight w:val="none"/>
                <w:lang w:eastAsia="zh-CN"/>
              </w:rPr>
              <w:t>（</w:t>
            </w:r>
            <w:r>
              <w:rPr>
                <w:rFonts w:ascii="宋体" w:hAnsi="宋体" w:eastAsia="宋体" w:cs="黑体"/>
                <w:kern w:val="0"/>
                <w:lang w:eastAsia="zh-CN"/>
              </w:rPr>
              <w:t>★</w:t>
            </w:r>
            <w:r>
              <w:rPr>
                <w:rFonts w:hint="default" w:ascii="Times New Roman" w:hAnsi="Times New Roman" w:eastAsia="宋体" w:cs="Times New Roman"/>
                <w:color w:val="auto"/>
                <w:kern w:val="0"/>
                <w:highlight w:val="none"/>
              </w:rPr>
              <w:t>提供国家认可的检测机构出具的“浸渍胶膜纸饰面胶合板部件”合格检测报告。</w:t>
            </w:r>
          </w:p>
          <w:p>
            <w:pPr>
              <w:spacing w:line="240" w:lineRule="auto"/>
              <w:rPr>
                <w:rFonts w:hint="eastAsia" w:eastAsia="宋体"/>
                <w:lang w:eastAsia="zh-CN"/>
              </w:rPr>
            </w:pPr>
            <w:r>
              <w:rPr>
                <w:rFonts w:ascii="宋体" w:hAnsi="宋体" w:eastAsia="宋体" w:cs="黑体"/>
                <w:kern w:val="0"/>
                <w:lang w:eastAsia="zh-CN"/>
              </w:rPr>
              <w:t>★</w:t>
            </w:r>
            <w:r>
              <w:rPr>
                <w:rFonts w:hint="default" w:ascii="Times New Roman" w:hAnsi="Times New Roman" w:eastAsia="宋体" w:cs="Times New Roman"/>
                <w:color w:val="auto"/>
                <w:kern w:val="0"/>
                <w:highlight w:val="none"/>
              </w:rPr>
              <w:t>提供国家认可的检测机构出具的“座背板”合格检测报告。</w:t>
            </w:r>
            <w:r>
              <w:rPr>
                <w:rFonts w:hint="eastAsia" w:ascii="Times New Roman" w:hAnsi="Times New Roman" w:eastAsia="宋体" w:cs="Times New Roman"/>
                <w:color w:val="auto"/>
                <w:highlight w:val="none"/>
                <w:lang w:eastAsia="zh-CN"/>
              </w:rPr>
              <w:t>）</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w:hAnsi="Times New Roman" w:eastAsia="宋体" w:cs="Times New Roman"/>
                <w:color w:val="auto"/>
                <w:highlight w:val="none"/>
                <w:lang w:val="en" w:eastAsia="zh-CN"/>
              </w:rPr>
            </w:pPr>
            <w:r>
              <w:rPr>
                <w:rFonts w:hint="default" w:ascii="Times New Roman" w:hAnsi="Times New Roman" w:eastAsia="宋体" w:cs="Times New Roman"/>
                <w:color w:val="auto"/>
                <w:highlight w:val="none"/>
              </w:rPr>
              <w:t>6、字板为固定式写字板，写字板材质为高密度板，饰面采用优质防火板。写字板具有颜色比较鲜艳，耐磨、耐高温、耐剐、抗渗透、容易清洁、防潮、不褪色、触感细腻的特点</w:t>
            </w:r>
            <w:r>
              <w:rPr>
                <w:rFonts w:hint="default" w:ascii="Times New Roman" w:hAnsi="Times New Roman" w:eastAsia="宋体" w:cs="Times New Roman"/>
                <w:color w:val="auto"/>
                <w:highlight w:val="none"/>
                <w:shd w:val="clear" w:color="auto" w:fill="FFFFFF"/>
              </w:rPr>
              <w:t>，单人位</w:t>
            </w:r>
            <w:r>
              <w:rPr>
                <w:rFonts w:hint="default" w:ascii="Times New Roman" w:hAnsi="Times New Roman" w:eastAsia="宋体" w:cs="Times New Roman"/>
                <w:color w:val="auto"/>
                <w:highlight w:val="none"/>
              </w:rPr>
              <w:t>写字板尺寸为570*300*25mm（公差±2mm）。写字板下面带有书网，书网的尺寸为430*220*105mm（公差±2mm）。写字板支架采用1.5±0.2mm钢板冲压成型，</w:t>
            </w:r>
            <w:r>
              <w:rPr>
                <w:rFonts w:hint="default" w:ascii="Times New Roman" w:hAnsi="Times New Roman" w:eastAsia="宋体" w:cs="Times New Roman"/>
                <w:color w:val="auto"/>
                <w:highlight w:val="none"/>
                <w:shd w:val="clear" w:color="auto" w:fill="FFFFFF"/>
              </w:rPr>
              <w:t>表面经防锈、防污、淋化、静电喷涂处理。</w:t>
            </w:r>
            <w:r>
              <w:rPr>
                <w:rFonts w:hint="default" w:ascii="Times New Roman" w:hAnsi="Times New Roman" w:eastAsia="宋体" w:cs="Times New Roman"/>
                <w:color w:val="auto"/>
                <w:highlight w:val="none"/>
              </w:rPr>
              <w:t>带喷塑涂层的金属部件环保性能符合HJ 2547-2016《环境标志产品技术要求家具》标准：可迁移元素锑(Sb)≤60mg/kg、砷(As)≤25mg/kg、钡(Ba)≤1000mg/kg、镉(Cd)≤75mg/kg、铬(Cr)≤60mg/kg、铅(Pb)≤90mg/kg、汞(Hg)≤60mg/kg、硒(Se)≤500mg/kg。</w:t>
            </w:r>
            <w:r>
              <w:rPr>
                <w:rFonts w:hint="eastAsia" w:ascii="Times New Roman" w:hAnsi="Times New Roman" w:eastAsia="宋体" w:cs="Times New Roman"/>
                <w:color w:val="auto"/>
                <w:highlight w:val="none"/>
                <w:lang w:eastAsia="zh-CN"/>
              </w:rPr>
              <w:t>（</w:t>
            </w:r>
            <w:r>
              <w:rPr>
                <w:rFonts w:ascii="宋体" w:hAnsi="宋体" w:eastAsia="宋体" w:cs="黑体"/>
                <w:kern w:val="0"/>
                <w:lang w:eastAsia="zh-CN"/>
              </w:rPr>
              <w:t>★</w:t>
            </w:r>
            <w:r>
              <w:rPr>
                <w:rFonts w:hint="default" w:ascii="Times New Roman" w:hAnsi="Times New Roman" w:eastAsia="宋体" w:cs="Times New Roman"/>
                <w:color w:val="auto"/>
                <w:kern w:val="0"/>
                <w:highlight w:val="none"/>
              </w:rPr>
              <w:t>提供国家认可的检测机构出具的“带喷塑涂层”的金属部件合格检测报告。</w:t>
            </w:r>
            <w:r>
              <w:rPr>
                <w:rFonts w:hint="eastAsia" w:ascii="Times New Roman" w:hAnsi="Times New Roman" w:eastAsia="宋体" w:cs="Times New Roman"/>
                <w:color w:val="auto"/>
                <w:highlight w:val="none"/>
                <w:lang w:eastAsia="zh-CN"/>
              </w:rPr>
              <w:t>）</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座板材料为实木多层压板面贴防火板，尺寸为425*445*15mm（公差±2mm），表面的防火板具有防潮、防火、防刮花的特性。座角码为铝合金材质，铝合金材质具有卓越的强度、优异的耐腐蚀性以及可加工性，座角码和座板通过4个孔位穿透固定，受力面积大，受力平均使用寿命更加长。</w:t>
            </w:r>
          </w:p>
          <w:p>
            <w:pPr>
              <w:pStyle w:val="31"/>
              <w:keepNext w:val="0"/>
              <w:keepLines w:val="0"/>
              <w:pageBreakBefore w:val="0"/>
              <w:kinsoku/>
              <w:wordWrap/>
              <w:overflowPunct/>
              <w:topLinePunct w:val="0"/>
              <w:autoSpaceDE/>
              <w:autoSpaceDN/>
              <w:bidi w:val="0"/>
              <w:adjustRightInd/>
              <w:snapToGrid/>
              <w:spacing w:after="0" w:line="24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8、座板回位方式为重力回位，该回位方式永不失效，不会产生故障，回位稳定，回位噪音小。</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9、地面固定：采用钢制内六角螺丝使座椅与地面固定。地脚螺丝需要对应地面结构灵活更换，地脚孔上带ABS防尘盖。</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highlight w:val="none"/>
              </w:rPr>
              <w:t>10、座椅尺寸：前排长*中心距*高：430*520*780mm（公差±10mm）；中排长*中心距*高：810*520*950mm（公差±10mm）；后排长*中心距*高：560*520*950mm（公差±10mm）；中心距520±5mm，脚宽50±1mm。写字板高度750±10mm,座板高度430±10mm。所投阶梯排椅设备性能符合QB/T4071-2021《课桌椅》标准，甲醛释放量应该≤0.5mg/L。</w:t>
            </w:r>
          </w:p>
        </w:tc>
        <w:tc>
          <w:tcPr>
            <w:tcW w:w="124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教学楼60间教室联排座椅改造，约5400座位</w:t>
            </w:r>
          </w:p>
        </w:tc>
        <w:tc>
          <w:tcPr>
            <w:tcW w:w="124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工业</w:t>
            </w:r>
          </w:p>
        </w:tc>
      </w:tr>
    </w:tbl>
    <w:p>
      <w:pPr>
        <w:pStyle w:val="45"/>
        <w:spacing w:before="0" w:beforeAutospacing="0" w:after="0" w:afterAutospacing="0" w:line="360" w:lineRule="auto"/>
        <w:ind w:firstLine="482" w:firstLineChars="200"/>
        <w:rPr>
          <w:rFonts w:hint="default" w:ascii="Times New Roman" w:hAnsi="Times New Roman" w:cs="Times New Roman"/>
          <w:b/>
          <w:color w:val="auto"/>
          <w:highlight w:val="none"/>
          <w:lang w:eastAsia="zh-TW"/>
        </w:rPr>
      </w:pPr>
    </w:p>
    <w:p>
      <w:pPr>
        <w:jc w:val="center"/>
        <w:rPr>
          <w:rFonts w:hint="default" w:ascii="Times New Roman" w:hAnsi="Times New Roman" w:eastAsia="宋体" w:cs="Times New Roman"/>
          <w:color w:val="auto"/>
          <w:sz w:val="24"/>
          <w:szCs w:val="24"/>
          <w:highlight w:val="none"/>
          <w:lang w:val="en-US" w:eastAsia="zh-CN"/>
        </w:rPr>
      </w:pPr>
    </w:p>
    <w:p>
      <w:pPr>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szCs w:val="24"/>
          <w:highlight w:val="none"/>
          <w:lang w:val="en-US" w:eastAsia="zh-CN"/>
        </w:rPr>
        <w:t xml:space="preserve">                    </w:t>
      </w:r>
    </w:p>
    <w:p>
      <w:pPr>
        <w:ind w:firstLine="420" w:firstLineChars="200"/>
        <w:jc w:val="left"/>
        <w:rPr>
          <w:rFonts w:hint="default" w:ascii="Times New Roman" w:hAnsi="Times New Roman" w:eastAsia="仿宋" w:cs="Times New Roman"/>
          <w:color w:val="auto"/>
          <w:sz w:val="24"/>
          <w:highlight w:val="none"/>
        </w:rPr>
      </w:pPr>
      <w:r>
        <w:rPr>
          <w:rFonts w:hint="default" w:ascii="Times New Roman" w:hAnsi="Times New Roman" w:cs="Times New Roman"/>
          <w:color w:val="auto"/>
          <w:highlight w:val="none"/>
          <w:lang w:val="en-US" w:eastAsia="zh-CN"/>
        </w:rPr>
        <w:drawing>
          <wp:anchor distT="0" distB="0" distL="114300" distR="114300" simplePos="0" relativeHeight="251665408" behindDoc="0" locked="0" layoutInCell="1" allowOverlap="1">
            <wp:simplePos x="0" y="0"/>
            <wp:positionH relativeFrom="column">
              <wp:posOffset>1026160</wp:posOffset>
            </wp:positionH>
            <wp:positionV relativeFrom="paragraph">
              <wp:posOffset>13970</wp:posOffset>
            </wp:positionV>
            <wp:extent cx="2541270" cy="752475"/>
            <wp:effectExtent l="0" t="0" r="0" b="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2557606" cy="757330"/>
                    </a:xfrm>
                    <a:prstGeom prst="rect">
                      <a:avLst/>
                    </a:prstGeom>
                    <a:noFill/>
                    <a:ln>
                      <a:noFill/>
                    </a:ln>
                  </pic:spPr>
                </pic:pic>
              </a:graphicData>
            </a:graphic>
          </wp:anchor>
        </w:drawing>
      </w:r>
    </w:p>
    <w:p>
      <w:pPr>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szCs w:val="24"/>
          <w:highlight w:val="none"/>
          <w:lang w:val="en-US" w:eastAsia="zh-CN"/>
        </w:rPr>
        <w:t xml:space="preserve"> </w:t>
      </w:r>
    </w:p>
    <w:p>
      <w:pPr>
        <w:pStyle w:val="45"/>
        <w:spacing w:before="0" w:beforeAutospacing="0" w:after="0" w:afterAutospacing="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图1：参考样式</w:t>
      </w:r>
    </w:p>
    <w:p>
      <w:pPr>
        <w:ind w:firstLine="480" w:firstLineChars="200"/>
        <w:jc w:val="left"/>
        <w:rPr>
          <w:rFonts w:hint="default" w:ascii="Times New Roman" w:hAnsi="Times New Roman" w:eastAsia="仿宋" w:cs="Times New Roman"/>
          <w:color w:val="auto"/>
          <w:sz w:val="24"/>
          <w:highlight w:val="none"/>
        </w:rPr>
      </w:pPr>
    </w:p>
    <w:p>
      <w:pPr>
        <w:ind w:firstLine="480" w:firstLineChars="200"/>
        <w:jc w:val="left"/>
        <w:rPr>
          <w:rFonts w:hint="default" w:ascii="Times New Roman" w:hAnsi="Times New Roman" w:eastAsia="仿宋" w:cs="Times New Roman"/>
          <w:color w:val="auto"/>
          <w:sz w:val="24"/>
          <w:highlight w:val="none"/>
        </w:rPr>
      </w:pPr>
    </w:p>
    <w:p>
      <w:pPr>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drawing>
          <wp:anchor distT="0" distB="0" distL="114935" distR="114935" simplePos="0" relativeHeight="251663360" behindDoc="0" locked="0" layoutInCell="1" allowOverlap="1">
            <wp:simplePos x="0" y="0"/>
            <wp:positionH relativeFrom="column">
              <wp:posOffset>1833245</wp:posOffset>
            </wp:positionH>
            <wp:positionV relativeFrom="paragraph">
              <wp:posOffset>24130</wp:posOffset>
            </wp:positionV>
            <wp:extent cx="1386840" cy="1851025"/>
            <wp:effectExtent l="0" t="0" r="3810" b="15875"/>
            <wp:wrapTopAndBottom/>
            <wp:docPr id="5" name="图片 5" descr="9581d871509f1b7d56054e4eec5da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581d871509f1b7d56054e4eec5da9a"/>
                    <pic:cNvPicPr>
                      <a:picLocks noChangeAspect="1"/>
                    </pic:cNvPicPr>
                  </pic:nvPicPr>
                  <pic:blipFill>
                    <a:blip r:embed="rId13"/>
                    <a:stretch>
                      <a:fillRect/>
                    </a:stretch>
                  </pic:blipFill>
                  <pic:spPr>
                    <a:xfrm>
                      <a:off x="0" y="0"/>
                      <a:ext cx="1386840" cy="1851025"/>
                    </a:xfrm>
                    <a:prstGeom prst="rect">
                      <a:avLst/>
                    </a:prstGeom>
                  </pic:spPr>
                </pic:pic>
              </a:graphicData>
            </a:graphic>
          </wp:anchor>
        </w:drawing>
      </w:r>
    </w:p>
    <w:p>
      <w:pPr>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szCs w:val="24"/>
          <w:highlight w:val="none"/>
          <w:lang w:val="en-US" w:eastAsia="zh-CN"/>
        </w:rPr>
        <w:t xml:space="preserve">                      </w:t>
      </w:r>
    </w:p>
    <w:p>
      <w:pPr>
        <w:pStyle w:val="45"/>
        <w:spacing w:before="0" w:beforeAutospacing="0" w:after="0" w:afterAutospacing="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图2：参考样式（阶梯排椅脚架）</w:t>
      </w:r>
    </w:p>
    <w:p>
      <w:pPr>
        <w:ind w:firstLine="400" w:firstLineChars="200"/>
        <w:jc w:val="left"/>
        <w:rPr>
          <w:rFonts w:hint="default" w:ascii="Times New Roman" w:hAnsi="Times New Roman" w:eastAsia="仿宋" w:cs="Times New Roman"/>
          <w:color w:val="auto"/>
          <w:sz w:val="20"/>
          <w:szCs w:val="20"/>
          <w:highlight w:val="none"/>
        </w:rPr>
      </w:pPr>
    </w:p>
    <w:p>
      <w:pPr>
        <w:ind w:firstLine="480" w:firstLineChars="200"/>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szCs w:val="24"/>
          <w:highlight w:val="none"/>
          <w:lang w:val="en-US" w:eastAsia="zh-CN"/>
        </w:rPr>
        <w:t xml:space="preserve">                </w:t>
      </w:r>
    </w:p>
    <w:p>
      <w:pPr>
        <w:ind w:firstLine="480" w:firstLineChars="200"/>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drawing>
          <wp:anchor distT="0" distB="0" distL="114300" distR="114300" simplePos="0" relativeHeight="251664384" behindDoc="0" locked="0" layoutInCell="1" allowOverlap="1">
            <wp:simplePos x="0" y="0"/>
            <wp:positionH relativeFrom="column">
              <wp:posOffset>1651000</wp:posOffset>
            </wp:positionH>
            <wp:positionV relativeFrom="paragraph">
              <wp:posOffset>-1905</wp:posOffset>
            </wp:positionV>
            <wp:extent cx="1377315" cy="1191260"/>
            <wp:effectExtent l="0" t="0" r="0" b="889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4"/>
                    <a:stretch>
                      <a:fillRect/>
                    </a:stretch>
                  </pic:blipFill>
                  <pic:spPr>
                    <a:xfrm>
                      <a:off x="0" y="0"/>
                      <a:ext cx="1377315" cy="1191260"/>
                    </a:xfrm>
                    <a:prstGeom prst="rect">
                      <a:avLst/>
                    </a:prstGeom>
                    <a:noFill/>
                    <a:ln>
                      <a:noFill/>
                    </a:ln>
                  </pic:spPr>
                </pic:pic>
              </a:graphicData>
            </a:graphic>
          </wp:anchor>
        </w:drawing>
      </w:r>
    </w:p>
    <w:p>
      <w:pPr>
        <w:pStyle w:val="31"/>
        <w:rPr>
          <w:rFonts w:hint="default" w:ascii="Times New Roman" w:hAnsi="Times New Roman" w:eastAsia="仿宋" w:cs="Times New Roman"/>
          <w:color w:val="auto"/>
          <w:sz w:val="20"/>
          <w:szCs w:val="20"/>
          <w:highlight w:val="none"/>
        </w:rPr>
      </w:pPr>
    </w:p>
    <w:p>
      <w:pPr>
        <w:tabs>
          <w:tab w:val="left" w:pos="611"/>
        </w:tabs>
        <w:jc w:val="left"/>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lang w:val="en-US" w:eastAsia="zh-CN"/>
        </w:rPr>
        <w:t xml:space="preserve">                  </w:t>
      </w:r>
    </w:p>
    <w:p>
      <w:pPr>
        <w:tabs>
          <w:tab w:val="left" w:pos="611"/>
        </w:tabs>
        <w:jc w:val="left"/>
        <w:rPr>
          <w:rFonts w:hint="default" w:ascii="Times New Roman" w:hAnsi="Times New Roman" w:eastAsia="仿宋" w:cs="Times New Roman"/>
          <w:color w:val="auto"/>
          <w:sz w:val="20"/>
          <w:szCs w:val="20"/>
          <w:highlight w:val="none"/>
        </w:rPr>
      </w:pPr>
    </w:p>
    <w:p>
      <w:pPr>
        <w:pStyle w:val="14"/>
        <w:spacing w:line="360" w:lineRule="auto"/>
        <w:rPr>
          <w:rFonts w:hint="default" w:ascii="Times New Roman" w:hAnsi="Times New Roman" w:eastAsia="仿宋" w:cs="Times New Roman"/>
          <w:color w:val="auto"/>
          <w:highlight w:val="none"/>
        </w:rPr>
      </w:pPr>
    </w:p>
    <w:p>
      <w:pPr>
        <w:pStyle w:val="45"/>
        <w:spacing w:before="0" w:beforeAutospacing="0" w:after="0" w:afterAutospacing="0"/>
        <w:jc w:val="center"/>
        <w:rPr>
          <w:rFonts w:hint="default" w:ascii="Times New Roman" w:hAnsi="Times New Roman" w:cs="Times New Roman"/>
          <w:color w:val="auto"/>
          <w:highlight w:val="none"/>
        </w:rPr>
      </w:pPr>
    </w:p>
    <w:p>
      <w:pPr>
        <w:pStyle w:val="45"/>
        <w:spacing w:before="0" w:beforeAutospacing="0" w:after="0" w:afterAutospacing="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图3：参考样式（梯排椅脚架装饰盖）</w:t>
      </w:r>
    </w:p>
    <w:p>
      <w:pPr>
        <w:pStyle w:val="45"/>
        <w:spacing w:before="0" w:beforeAutospacing="0" w:after="0" w:afterAutospacing="0"/>
        <w:jc w:val="center"/>
        <w:rPr>
          <w:rFonts w:hint="default" w:ascii="Times New Roman" w:hAnsi="Times New Roman" w:cs="Times New Roman"/>
          <w:color w:val="auto"/>
          <w:highlight w:val="none"/>
        </w:rPr>
      </w:pPr>
    </w:p>
    <w:p>
      <w:pPr>
        <w:pStyle w:val="96"/>
        <w:rPr>
          <w:rFonts w:hint="default" w:ascii="Times New Roman" w:hAnsi="Times New Roman" w:eastAsia="PMingLiU" w:cs="Times New Roman"/>
          <w:color w:val="auto"/>
          <w:highlight w:val="none"/>
          <w:lang w:val="zh-TW" w:eastAsia="zh-TW"/>
        </w:rPr>
      </w:pPr>
    </w:p>
    <w:p>
      <w:pPr>
        <w:pStyle w:val="96"/>
        <w:rPr>
          <w:rFonts w:hint="default" w:ascii="Times New Roman" w:hAnsi="Times New Roman" w:eastAsia="PMingLiU" w:cs="Times New Roman"/>
          <w:color w:val="auto"/>
          <w:highlight w:val="none"/>
          <w:lang w:val="zh-TW" w:eastAsia="zh-TW"/>
        </w:rPr>
      </w:pPr>
    </w:p>
    <w:p>
      <w:pPr>
        <w:spacing w:before="120" w:after="120"/>
        <w:jc w:val="left"/>
        <w:rPr>
          <w:rFonts w:hint="default" w:ascii="Times New Roman" w:hAnsi="Times New Roman" w:eastAsia="宋体" w:cs="Times New Roman"/>
          <w:b/>
          <w:caps/>
          <w:color w:val="auto"/>
          <w:kern w:val="0"/>
          <w:sz w:val="24"/>
          <w:szCs w:val="24"/>
          <w:highlight w:val="none"/>
          <w:lang w:eastAsia="zh-CN"/>
        </w:rPr>
      </w:pPr>
      <w:r>
        <w:rPr>
          <w:rFonts w:hint="default" w:ascii="Times New Roman" w:hAnsi="Times New Roman" w:eastAsia="宋体" w:cs="Times New Roman"/>
          <w:b/>
          <w:caps/>
          <w:color w:val="auto"/>
          <w:kern w:val="0"/>
          <w:sz w:val="24"/>
          <w:szCs w:val="24"/>
          <w:highlight w:val="none"/>
          <w:lang w:val="en-US" w:eastAsia="zh-CN"/>
        </w:rPr>
        <w:t>二、</w:t>
      </w:r>
      <w:r>
        <w:rPr>
          <w:rFonts w:hint="default" w:ascii="Times New Roman" w:hAnsi="Times New Roman" w:eastAsia="宋体" w:cs="Times New Roman"/>
          <w:b/>
          <w:caps/>
          <w:color w:val="auto"/>
          <w:kern w:val="0"/>
          <w:sz w:val="24"/>
          <w:szCs w:val="24"/>
          <w:highlight w:val="none"/>
          <w:lang w:eastAsia="zh-CN"/>
        </w:rPr>
        <w:t xml:space="preserve">项目相关要求： </w:t>
      </w:r>
    </w:p>
    <w:p>
      <w:pPr>
        <w:spacing w:line="360" w:lineRule="auto"/>
        <w:ind w:firstLine="480" w:firstLineChars="200"/>
        <w:jc w:val="left"/>
        <w:rPr>
          <w:rFonts w:hint="default" w:ascii="Times New Roman" w:hAnsi="Times New Roman" w:eastAsia="宋体" w:cs="Times New Roman"/>
          <w:caps/>
          <w:color w:val="auto"/>
          <w:kern w:val="0"/>
          <w:sz w:val="24"/>
          <w:szCs w:val="24"/>
          <w:highlight w:val="none"/>
          <w:lang w:eastAsia="zh-CN"/>
        </w:rPr>
      </w:pPr>
      <w:r>
        <w:rPr>
          <w:rFonts w:hint="default" w:ascii="Times New Roman" w:hAnsi="Times New Roman" w:eastAsia="宋体" w:cs="Times New Roman"/>
          <w:caps/>
          <w:color w:val="auto"/>
          <w:kern w:val="0"/>
          <w:sz w:val="24"/>
          <w:szCs w:val="24"/>
          <w:highlight w:val="none"/>
          <w:lang w:eastAsia="zh-CN"/>
        </w:rPr>
        <w:t>1．</w:t>
      </w:r>
      <w:r>
        <w:rPr>
          <w:rFonts w:hint="eastAsia" w:ascii="Times New Roman" w:hAnsi="Times New Roman" w:eastAsia="宋体" w:cs="Times New Roman"/>
          <w:caps/>
          <w:color w:val="auto"/>
          <w:kern w:val="0"/>
          <w:sz w:val="24"/>
          <w:szCs w:val="24"/>
          <w:highlight w:val="none"/>
          <w:lang w:eastAsia="zh-CN"/>
        </w:rPr>
        <w:t>供应商</w:t>
      </w:r>
      <w:r>
        <w:rPr>
          <w:rFonts w:hint="default" w:ascii="Times New Roman" w:hAnsi="Times New Roman" w:eastAsia="宋体" w:cs="Times New Roman"/>
          <w:caps/>
          <w:color w:val="auto"/>
          <w:kern w:val="0"/>
          <w:sz w:val="24"/>
          <w:szCs w:val="24"/>
          <w:highlight w:val="none"/>
          <w:lang w:eastAsia="zh-CN"/>
        </w:rPr>
        <w:t>可提供品质和功能相同的</w:t>
      </w:r>
      <w:r>
        <w:rPr>
          <w:rFonts w:hint="default" w:ascii="Times New Roman" w:hAnsi="Times New Roman" w:eastAsia="宋体" w:cs="Times New Roman"/>
          <w:b/>
          <w:caps/>
          <w:color w:val="auto"/>
          <w:kern w:val="0"/>
          <w:sz w:val="24"/>
          <w:szCs w:val="24"/>
          <w:highlight w:val="none"/>
          <w:lang w:eastAsia="zh-CN"/>
        </w:rPr>
        <w:t>或优于同类产品的货物或方案</w:t>
      </w:r>
      <w:r>
        <w:rPr>
          <w:rFonts w:hint="default" w:ascii="Times New Roman" w:hAnsi="Times New Roman" w:eastAsia="宋体" w:cs="Times New Roman"/>
          <w:caps/>
          <w:color w:val="auto"/>
          <w:kern w:val="0"/>
          <w:sz w:val="24"/>
          <w:szCs w:val="24"/>
          <w:highlight w:val="none"/>
          <w:lang w:eastAsia="zh-CN"/>
        </w:rPr>
        <w:t>。</w:t>
      </w:r>
    </w:p>
    <w:p>
      <w:pPr>
        <w:spacing w:line="360" w:lineRule="auto"/>
        <w:ind w:firstLine="480" w:firstLineChars="200"/>
        <w:jc w:val="left"/>
        <w:rPr>
          <w:rFonts w:hint="default" w:ascii="Times New Roman" w:hAnsi="Times New Roman" w:eastAsia="宋体" w:cs="Times New Roman"/>
          <w:caps/>
          <w:color w:val="auto"/>
          <w:kern w:val="0"/>
          <w:sz w:val="24"/>
          <w:szCs w:val="24"/>
          <w:highlight w:val="none"/>
          <w:lang w:eastAsia="zh-CN"/>
        </w:rPr>
      </w:pPr>
      <w:r>
        <w:rPr>
          <w:rFonts w:hint="default" w:ascii="Times New Roman" w:hAnsi="Times New Roman" w:eastAsia="宋体" w:cs="Times New Roman"/>
          <w:caps/>
          <w:color w:val="auto"/>
          <w:kern w:val="0"/>
          <w:sz w:val="24"/>
          <w:szCs w:val="24"/>
          <w:highlight w:val="none"/>
          <w:lang w:eastAsia="zh-CN"/>
        </w:rPr>
        <w:t>2. 检测的标准依据国家有关规定执行。</w:t>
      </w:r>
    </w:p>
    <w:p>
      <w:pPr>
        <w:spacing w:line="360" w:lineRule="auto"/>
        <w:ind w:firstLine="480" w:firstLineChars="200"/>
        <w:jc w:val="left"/>
        <w:rPr>
          <w:rFonts w:hint="default" w:ascii="Times New Roman" w:hAnsi="Times New Roman" w:eastAsia="宋体" w:cs="Times New Roman"/>
          <w:caps/>
          <w:color w:val="auto"/>
          <w:kern w:val="0"/>
          <w:sz w:val="24"/>
          <w:szCs w:val="24"/>
          <w:highlight w:val="none"/>
          <w:lang w:eastAsia="zh-CN"/>
        </w:rPr>
      </w:pPr>
      <w:r>
        <w:rPr>
          <w:rFonts w:hint="default" w:ascii="Times New Roman" w:hAnsi="Times New Roman" w:eastAsia="PMingLiU" w:cs="Times New Roman"/>
          <w:caps/>
          <w:color w:val="auto"/>
          <w:kern w:val="0"/>
          <w:sz w:val="24"/>
          <w:szCs w:val="24"/>
          <w:highlight w:val="none"/>
          <w:lang w:eastAsia="zh-CN"/>
        </w:rPr>
        <w:t>3</w:t>
      </w:r>
      <w:r>
        <w:rPr>
          <w:rFonts w:hint="default" w:ascii="Times New Roman" w:hAnsi="Times New Roman" w:eastAsia="宋体" w:cs="Times New Roman"/>
          <w:caps/>
          <w:color w:val="auto"/>
          <w:kern w:val="0"/>
          <w:sz w:val="24"/>
          <w:szCs w:val="24"/>
          <w:highlight w:val="none"/>
          <w:lang w:eastAsia="zh-CN"/>
        </w:rPr>
        <w:t>．除招标文件要求提供的货物备件、专用工具和消耗品外，</w:t>
      </w:r>
      <w:r>
        <w:rPr>
          <w:rFonts w:hint="default" w:ascii="Times New Roman" w:hAnsi="Times New Roman" w:eastAsia="宋体" w:cs="Times New Roman"/>
          <w:caps/>
          <w:color w:val="auto"/>
          <w:kern w:val="0"/>
          <w:sz w:val="24"/>
          <w:szCs w:val="24"/>
          <w:highlight w:val="none"/>
          <w:lang w:val="en-US" w:eastAsia="zh-CN"/>
        </w:rPr>
        <w:t>所投货物生产厂家在中国设有技术服务机构</w:t>
      </w:r>
      <w:r>
        <w:rPr>
          <w:rFonts w:hint="default" w:ascii="Times New Roman" w:hAnsi="Times New Roman" w:eastAsia="宋体" w:cs="Times New Roman"/>
          <w:caps/>
          <w:color w:val="auto"/>
          <w:kern w:val="0"/>
          <w:sz w:val="24"/>
          <w:szCs w:val="24"/>
          <w:highlight w:val="none"/>
          <w:lang w:eastAsia="zh-CN"/>
        </w:rPr>
        <w:t>。</w:t>
      </w:r>
    </w:p>
    <w:p>
      <w:pPr>
        <w:spacing w:line="360" w:lineRule="auto"/>
        <w:ind w:firstLine="480" w:firstLineChars="200"/>
        <w:jc w:val="left"/>
        <w:rPr>
          <w:rFonts w:hint="default" w:ascii="Times New Roman" w:hAnsi="Times New Roman" w:eastAsia="宋体" w:cs="Times New Roman"/>
          <w:caps/>
          <w:color w:val="auto"/>
          <w:kern w:val="0"/>
          <w:sz w:val="24"/>
          <w:szCs w:val="24"/>
          <w:highlight w:val="none"/>
          <w:lang w:eastAsia="zh-CN"/>
        </w:rPr>
      </w:pPr>
      <w:r>
        <w:rPr>
          <w:rFonts w:hint="default" w:ascii="Times New Roman" w:hAnsi="Times New Roman" w:eastAsia="PMingLiU" w:cs="Times New Roman"/>
          <w:caps/>
          <w:color w:val="auto"/>
          <w:kern w:val="0"/>
          <w:sz w:val="24"/>
          <w:szCs w:val="24"/>
          <w:highlight w:val="none"/>
          <w:lang w:eastAsia="zh-CN"/>
        </w:rPr>
        <w:t>4</w:t>
      </w:r>
      <w:r>
        <w:rPr>
          <w:rFonts w:hint="default" w:ascii="Times New Roman" w:hAnsi="Times New Roman" w:eastAsia="宋体" w:cs="Times New Roman"/>
          <w:caps/>
          <w:color w:val="auto"/>
          <w:kern w:val="0"/>
          <w:sz w:val="24"/>
          <w:szCs w:val="24"/>
          <w:highlight w:val="none"/>
          <w:lang w:eastAsia="zh-CN"/>
        </w:rPr>
        <w:t>.本次采购货物中如果某些技术标准与国家所要求的标准不统一或有不兼容的地方，均以国家强制性标准或最新出台的标准为准。原材料与产品名称如有差异，但</w:t>
      </w:r>
      <w:r>
        <w:rPr>
          <w:rFonts w:hint="default" w:ascii="Times New Roman" w:hAnsi="Times New Roman" w:eastAsia="宋体" w:cs="Times New Roman"/>
          <w:caps/>
          <w:color w:val="auto"/>
          <w:kern w:val="0"/>
          <w:sz w:val="24"/>
          <w:szCs w:val="24"/>
          <w:highlight w:val="none"/>
          <w:lang w:val="en-US" w:eastAsia="zh-CN"/>
        </w:rPr>
        <w:t>功能和</w:t>
      </w:r>
      <w:r>
        <w:rPr>
          <w:rFonts w:hint="default" w:ascii="Times New Roman" w:hAnsi="Times New Roman" w:eastAsia="宋体" w:cs="Times New Roman"/>
          <w:caps/>
          <w:color w:val="auto"/>
          <w:kern w:val="0"/>
          <w:sz w:val="24"/>
          <w:szCs w:val="24"/>
          <w:highlight w:val="none"/>
          <w:lang w:eastAsia="zh-CN"/>
        </w:rPr>
        <w:t>技术要求参数完全符合的，予以认可。检验报告的要求如与国家相关标准描述不一致的以国家相关标准为准。</w:t>
      </w:r>
    </w:p>
    <w:p>
      <w:pPr>
        <w:spacing w:line="360" w:lineRule="auto"/>
        <w:ind w:firstLine="480" w:firstLineChars="200"/>
        <w:jc w:val="left"/>
        <w:rPr>
          <w:rFonts w:hint="default" w:ascii="Times New Roman" w:hAnsi="Times New Roman" w:eastAsia="宋体" w:cs="Times New Roman"/>
          <w:caps/>
          <w:color w:val="auto"/>
          <w:kern w:val="0"/>
          <w:sz w:val="24"/>
          <w:szCs w:val="24"/>
          <w:highlight w:val="none"/>
          <w:lang w:eastAsia="zh-CN"/>
        </w:rPr>
      </w:pPr>
      <w:r>
        <w:rPr>
          <w:rFonts w:hint="default" w:ascii="Times New Roman" w:hAnsi="Times New Roman" w:eastAsia="PMingLiU" w:cs="Times New Roman"/>
          <w:caps/>
          <w:color w:val="auto"/>
          <w:kern w:val="0"/>
          <w:sz w:val="24"/>
          <w:szCs w:val="24"/>
          <w:highlight w:val="none"/>
          <w:lang w:eastAsia="zh-CN"/>
        </w:rPr>
        <w:t>5</w:t>
      </w:r>
      <w:r>
        <w:rPr>
          <w:rFonts w:hint="default" w:ascii="Times New Roman" w:hAnsi="Times New Roman" w:eastAsia="宋体" w:cs="Times New Roman"/>
          <w:caps/>
          <w:color w:val="auto"/>
          <w:kern w:val="0"/>
          <w:sz w:val="24"/>
          <w:szCs w:val="24"/>
          <w:highlight w:val="none"/>
          <w:lang w:eastAsia="zh-CN"/>
        </w:rPr>
        <w:t>.如果未在招标文件中要求提供其相关行业标准或国家强制性标准的，则</w:t>
      </w:r>
      <w:r>
        <w:rPr>
          <w:rFonts w:hint="eastAsia" w:ascii="Times New Roman" w:hAnsi="Times New Roman" w:eastAsia="宋体" w:cs="Times New Roman"/>
          <w:caps/>
          <w:color w:val="auto"/>
          <w:kern w:val="0"/>
          <w:sz w:val="24"/>
          <w:szCs w:val="24"/>
          <w:highlight w:val="none"/>
          <w:lang w:eastAsia="zh-CN"/>
        </w:rPr>
        <w:t>供应商</w:t>
      </w:r>
      <w:r>
        <w:rPr>
          <w:rFonts w:hint="default" w:ascii="Times New Roman" w:hAnsi="Times New Roman" w:eastAsia="宋体" w:cs="Times New Roman"/>
          <w:caps/>
          <w:color w:val="auto"/>
          <w:kern w:val="0"/>
          <w:sz w:val="24"/>
          <w:szCs w:val="24"/>
          <w:highlight w:val="none"/>
          <w:lang w:eastAsia="zh-CN"/>
        </w:rPr>
        <w:t>可给予补充说明。</w:t>
      </w:r>
    </w:p>
    <w:p>
      <w:pPr>
        <w:spacing w:line="360" w:lineRule="auto"/>
        <w:ind w:firstLine="480" w:firstLineChars="200"/>
        <w:jc w:val="left"/>
        <w:rPr>
          <w:rFonts w:hint="default" w:ascii="Times New Roman" w:hAnsi="Times New Roman" w:eastAsia="宋体" w:cs="Times New Roman"/>
          <w:caps/>
          <w:color w:val="auto"/>
          <w:kern w:val="0"/>
          <w:sz w:val="24"/>
          <w:szCs w:val="24"/>
          <w:highlight w:val="none"/>
          <w:lang w:eastAsia="zh-CN"/>
        </w:rPr>
      </w:pPr>
      <w:r>
        <w:rPr>
          <w:rFonts w:hint="default" w:ascii="Times New Roman" w:hAnsi="Times New Roman" w:eastAsia="PMingLiU" w:cs="Times New Roman"/>
          <w:caps/>
          <w:color w:val="auto"/>
          <w:kern w:val="0"/>
          <w:sz w:val="24"/>
          <w:szCs w:val="24"/>
          <w:highlight w:val="none"/>
          <w:lang w:eastAsia="zh-CN"/>
        </w:rPr>
        <w:t>6.</w:t>
      </w:r>
      <w:r>
        <w:rPr>
          <w:rFonts w:hint="default" w:ascii="Times New Roman" w:hAnsi="Times New Roman" w:eastAsia="宋体" w:cs="Times New Roman"/>
          <w:caps/>
          <w:color w:val="auto"/>
          <w:kern w:val="0"/>
          <w:sz w:val="24"/>
          <w:szCs w:val="24"/>
          <w:highlight w:val="none"/>
          <w:lang w:eastAsia="zh-CN"/>
        </w:rPr>
        <w:t>质量保证期：</w:t>
      </w:r>
      <w:r>
        <w:rPr>
          <w:rFonts w:hint="default" w:ascii="Times New Roman" w:hAnsi="Times New Roman" w:eastAsia="宋体" w:cs="Times New Roman"/>
          <w:caps/>
          <w:color w:val="auto"/>
          <w:kern w:val="0"/>
          <w:sz w:val="24"/>
          <w:szCs w:val="24"/>
          <w:highlight w:val="none"/>
          <w:lang w:val="en-US" w:eastAsia="zh-CN"/>
        </w:rPr>
        <w:t>3</w:t>
      </w:r>
      <w:r>
        <w:rPr>
          <w:rFonts w:hint="default" w:ascii="Times New Roman" w:hAnsi="Times New Roman" w:eastAsia="宋体" w:cs="Times New Roman"/>
          <w:caps/>
          <w:color w:val="auto"/>
          <w:kern w:val="0"/>
          <w:sz w:val="24"/>
          <w:szCs w:val="24"/>
          <w:highlight w:val="none"/>
          <w:lang w:eastAsia="zh-CN"/>
        </w:rPr>
        <w:t>年，从验收合格之日起开始计算。</w:t>
      </w:r>
    </w:p>
    <w:p>
      <w:pPr>
        <w:spacing w:line="360" w:lineRule="auto"/>
        <w:ind w:firstLine="480" w:firstLineChars="200"/>
        <w:jc w:val="left"/>
        <w:rPr>
          <w:rFonts w:hint="default" w:ascii="Times New Roman" w:hAnsi="Times New Roman" w:eastAsia="宋体" w:cs="Times New Roman"/>
          <w:caps/>
          <w:color w:val="auto"/>
          <w:kern w:val="0"/>
          <w:sz w:val="24"/>
          <w:szCs w:val="24"/>
          <w:highlight w:val="none"/>
          <w:lang w:eastAsia="zh-CN"/>
        </w:rPr>
      </w:pPr>
      <w:r>
        <w:rPr>
          <w:rFonts w:hint="default" w:ascii="Times New Roman" w:hAnsi="Times New Roman" w:eastAsia="PMingLiU" w:cs="Times New Roman"/>
          <w:caps/>
          <w:color w:val="auto"/>
          <w:kern w:val="0"/>
          <w:sz w:val="24"/>
          <w:szCs w:val="24"/>
          <w:highlight w:val="none"/>
          <w:lang w:eastAsia="zh-CN"/>
        </w:rPr>
        <w:t>7.</w:t>
      </w:r>
      <w:r>
        <w:rPr>
          <w:rFonts w:hint="default" w:ascii="Times New Roman" w:hAnsi="Times New Roman" w:eastAsia="宋体" w:cs="Times New Roman"/>
          <w:caps/>
          <w:color w:val="auto"/>
          <w:kern w:val="0"/>
          <w:sz w:val="24"/>
          <w:szCs w:val="24"/>
          <w:highlight w:val="none"/>
          <w:lang w:eastAsia="zh-CN"/>
        </w:rPr>
        <w:t>质量保证期内售后服务及保修</w:t>
      </w:r>
    </w:p>
    <w:p>
      <w:pPr>
        <w:spacing w:line="360" w:lineRule="auto"/>
        <w:ind w:firstLine="480" w:firstLineChars="200"/>
        <w:jc w:val="left"/>
        <w:rPr>
          <w:rFonts w:hint="default" w:ascii="Times New Roman" w:hAnsi="Times New Roman" w:eastAsia="宋体" w:cs="Times New Roman"/>
          <w:caps/>
          <w:color w:val="auto"/>
          <w:kern w:val="0"/>
          <w:sz w:val="24"/>
          <w:szCs w:val="24"/>
          <w:highlight w:val="none"/>
          <w:lang w:eastAsia="zh-CN"/>
        </w:rPr>
      </w:pPr>
      <w:r>
        <w:rPr>
          <w:rFonts w:hint="default" w:ascii="Times New Roman" w:hAnsi="Times New Roman" w:eastAsia="PMingLiU" w:cs="Times New Roman"/>
          <w:caps/>
          <w:color w:val="auto"/>
          <w:kern w:val="0"/>
          <w:sz w:val="24"/>
          <w:szCs w:val="24"/>
          <w:highlight w:val="none"/>
          <w:lang w:eastAsia="zh-CN"/>
        </w:rPr>
        <w:t>7</w:t>
      </w:r>
      <w:r>
        <w:rPr>
          <w:rFonts w:hint="default" w:ascii="Times New Roman" w:hAnsi="Times New Roman" w:eastAsia="宋体" w:cs="Times New Roman"/>
          <w:caps/>
          <w:color w:val="auto"/>
          <w:kern w:val="0"/>
          <w:sz w:val="24"/>
          <w:szCs w:val="24"/>
          <w:highlight w:val="none"/>
          <w:lang w:eastAsia="zh-CN"/>
        </w:rPr>
        <w:t>.1</w:t>
      </w:r>
      <w:bookmarkStart w:id="394" w:name="_Hlk143529859"/>
      <w:r>
        <w:rPr>
          <w:rFonts w:hint="default" w:ascii="Times New Roman" w:hAnsi="Times New Roman" w:eastAsia="宋体" w:cs="Times New Roman"/>
          <w:caps/>
          <w:color w:val="auto"/>
          <w:kern w:val="0"/>
          <w:sz w:val="24"/>
          <w:szCs w:val="24"/>
          <w:highlight w:val="none"/>
          <w:lang w:eastAsia="zh-CN"/>
        </w:rPr>
        <w:t>提供售后服务点的地址、电话、联系人。所有服务必须1个小时响应，2个小时内定位故障，4小时内到达用户指定地点。</w:t>
      </w:r>
      <w:bookmarkEnd w:id="394"/>
    </w:p>
    <w:p>
      <w:pPr>
        <w:spacing w:line="360" w:lineRule="auto"/>
        <w:ind w:firstLine="480" w:firstLineChars="200"/>
        <w:jc w:val="left"/>
        <w:rPr>
          <w:rFonts w:hint="default" w:ascii="Times New Roman" w:hAnsi="Times New Roman" w:eastAsia="宋体" w:cs="Times New Roman"/>
          <w:caps/>
          <w:color w:val="auto"/>
          <w:kern w:val="0"/>
          <w:sz w:val="24"/>
          <w:szCs w:val="24"/>
          <w:highlight w:val="none"/>
          <w:lang w:eastAsia="zh-CN"/>
        </w:rPr>
      </w:pPr>
      <w:r>
        <w:rPr>
          <w:rFonts w:hint="default" w:ascii="Times New Roman" w:hAnsi="Times New Roman" w:eastAsia="PMingLiU" w:cs="Times New Roman"/>
          <w:caps/>
          <w:color w:val="auto"/>
          <w:kern w:val="0"/>
          <w:sz w:val="24"/>
          <w:szCs w:val="24"/>
          <w:highlight w:val="none"/>
          <w:lang w:eastAsia="zh-CN"/>
        </w:rPr>
        <w:t>7</w:t>
      </w:r>
      <w:r>
        <w:rPr>
          <w:rFonts w:hint="default" w:ascii="Times New Roman" w:hAnsi="Times New Roman" w:eastAsia="宋体" w:cs="Times New Roman"/>
          <w:caps/>
          <w:color w:val="auto"/>
          <w:kern w:val="0"/>
          <w:sz w:val="24"/>
          <w:szCs w:val="24"/>
          <w:highlight w:val="none"/>
          <w:lang w:eastAsia="zh-CN"/>
        </w:rPr>
        <w:t xml:space="preserve">.2 </w:t>
      </w:r>
      <w:r>
        <w:rPr>
          <w:rFonts w:hint="eastAsia" w:ascii="Times New Roman" w:hAnsi="Times New Roman" w:eastAsia="宋体" w:cs="Times New Roman"/>
          <w:caps/>
          <w:color w:val="auto"/>
          <w:kern w:val="0"/>
          <w:sz w:val="24"/>
          <w:szCs w:val="24"/>
          <w:highlight w:val="none"/>
          <w:lang w:eastAsia="zh-CN"/>
        </w:rPr>
        <w:t>供应商</w:t>
      </w:r>
      <w:r>
        <w:rPr>
          <w:rFonts w:hint="default" w:ascii="Times New Roman" w:hAnsi="Times New Roman" w:eastAsia="宋体" w:cs="Times New Roman"/>
          <w:color w:val="auto"/>
          <w:kern w:val="0"/>
          <w:sz w:val="24"/>
          <w:szCs w:val="24"/>
          <w:highlight w:val="none"/>
          <w:lang w:eastAsia="zh-CN"/>
        </w:rPr>
        <w:t>根据采购人售后服务及保修的内容、形式、免费维修时间、故障响应时间等要求，须</w:t>
      </w:r>
      <w:r>
        <w:rPr>
          <w:rFonts w:hint="default" w:ascii="Times New Roman" w:hAnsi="Times New Roman" w:eastAsia="宋体" w:cs="Times New Roman"/>
          <w:caps/>
          <w:color w:val="auto"/>
          <w:kern w:val="0"/>
          <w:sz w:val="24"/>
          <w:szCs w:val="24"/>
          <w:highlight w:val="none"/>
          <w:lang w:eastAsia="zh-CN"/>
        </w:rPr>
        <w:t>在</w:t>
      </w:r>
      <w:r>
        <w:rPr>
          <w:rFonts w:hint="eastAsia" w:ascii="Times New Roman" w:hAnsi="Times New Roman" w:eastAsia="宋体" w:cs="Times New Roman"/>
          <w:caps/>
          <w:color w:val="auto"/>
          <w:kern w:val="0"/>
          <w:sz w:val="24"/>
          <w:szCs w:val="24"/>
          <w:highlight w:val="none"/>
          <w:lang w:eastAsia="zh-CN"/>
        </w:rPr>
        <w:t>响应</w:t>
      </w:r>
      <w:r>
        <w:rPr>
          <w:rFonts w:hint="default" w:ascii="Times New Roman" w:hAnsi="Times New Roman" w:eastAsia="宋体" w:cs="Times New Roman"/>
          <w:caps/>
          <w:color w:val="auto"/>
          <w:kern w:val="0"/>
          <w:sz w:val="24"/>
          <w:szCs w:val="24"/>
          <w:highlight w:val="none"/>
          <w:lang w:eastAsia="zh-CN"/>
        </w:rPr>
        <w:t>文件中明确用户提出售后维修后的响应。</w:t>
      </w:r>
    </w:p>
    <w:p>
      <w:pPr>
        <w:spacing w:line="360" w:lineRule="auto"/>
        <w:ind w:firstLine="480" w:firstLineChars="200"/>
        <w:jc w:val="left"/>
        <w:rPr>
          <w:rFonts w:hint="default" w:ascii="Times New Roman" w:hAnsi="Times New Roman" w:eastAsia="宋体" w:cs="Times New Roman"/>
          <w:caps/>
          <w:color w:val="auto"/>
          <w:kern w:val="0"/>
          <w:sz w:val="24"/>
          <w:szCs w:val="24"/>
          <w:highlight w:val="none"/>
          <w:lang w:eastAsia="zh-CN"/>
        </w:rPr>
      </w:pPr>
      <w:r>
        <w:rPr>
          <w:rFonts w:hint="default" w:ascii="Times New Roman" w:hAnsi="Times New Roman" w:eastAsia="PMingLiU" w:cs="Times New Roman"/>
          <w:caps/>
          <w:color w:val="auto"/>
          <w:kern w:val="0"/>
          <w:sz w:val="24"/>
          <w:szCs w:val="24"/>
          <w:highlight w:val="none"/>
          <w:lang w:eastAsia="zh-CN"/>
        </w:rPr>
        <w:t>7</w:t>
      </w:r>
      <w:r>
        <w:rPr>
          <w:rFonts w:hint="default" w:ascii="Times New Roman" w:hAnsi="Times New Roman" w:eastAsia="宋体" w:cs="Times New Roman"/>
          <w:caps/>
          <w:color w:val="auto"/>
          <w:kern w:val="0"/>
          <w:sz w:val="24"/>
          <w:szCs w:val="24"/>
          <w:highlight w:val="none"/>
          <w:lang w:eastAsia="zh-CN"/>
        </w:rPr>
        <w:t>.3 在质保期内，正常使用出现故障，</w:t>
      </w:r>
      <w:r>
        <w:rPr>
          <w:rFonts w:hint="eastAsia" w:ascii="Times New Roman" w:hAnsi="Times New Roman" w:eastAsia="宋体" w:cs="Times New Roman"/>
          <w:caps/>
          <w:color w:val="auto"/>
          <w:kern w:val="0"/>
          <w:sz w:val="24"/>
          <w:szCs w:val="24"/>
          <w:highlight w:val="none"/>
          <w:lang w:eastAsia="zh-CN"/>
        </w:rPr>
        <w:t>供应商</w:t>
      </w:r>
      <w:r>
        <w:rPr>
          <w:rFonts w:hint="default" w:ascii="Times New Roman" w:hAnsi="Times New Roman" w:eastAsia="宋体" w:cs="Times New Roman"/>
          <w:caps/>
          <w:color w:val="auto"/>
          <w:kern w:val="0"/>
          <w:sz w:val="24"/>
          <w:szCs w:val="24"/>
          <w:highlight w:val="none"/>
          <w:lang w:eastAsia="zh-CN"/>
        </w:rPr>
        <w:t>应提供免费维修，并负担维修过程中的费用。</w:t>
      </w:r>
    </w:p>
    <w:p>
      <w:pPr>
        <w:spacing w:line="360" w:lineRule="auto"/>
        <w:ind w:firstLine="480" w:firstLineChars="200"/>
        <w:jc w:val="left"/>
        <w:rPr>
          <w:rFonts w:hint="default" w:ascii="Times New Roman" w:hAnsi="Times New Roman" w:eastAsia="宋体" w:cs="Times New Roman"/>
          <w:caps/>
          <w:color w:val="auto"/>
          <w:kern w:val="0"/>
          <w:sz w:val="24"/>
          <w:szCs w:val="24"/>
          <w:highlight w:val="none"/>
          <w:lang w:eastAsia="zh-CN"/>
        </w:rPr>
      </w:pPr>
      <w:r>
        <w:rPr>
          <w:rFonts w:hint="default" w:ascii="Times New Roman" w:hAnsi="Times New Roman" w:eastAsia="PMingLiU" w:cs="Times New Roman"/>
          <w:caps/>
          <w:color w:val="auto"/>
          <w:kern w:val="0"/>
          <w:sz w:val="24"/>
          <w:szCs w:val="24"/>
          <w:highlight w:val="none"/>
          <w:lang w:eastAsia="zh-CN"/>
        </w:rPr>
        <w:t>7</w:t>
      </w:r>
      <w:r>
        <w:rPr>
          <w:rFonts w:hint="default" w:ascii="Times New Roman" w:hAnsi="Times New Roman" w:eastAsia="宋体" w:cs="Times New Roman"/>
          <w:caps/>
          <w:color w:val="auto"/>
          <w:kern w:val="0"/>
          <w:sz w:val="24"/>
          <w:szCs w:val="24"/>
          <w:highlight w:val="none"/>
          <w:lang w:eastAsia="zh-CN"/>
        </w:rPr>
        <w:t xml:space="preserve">.4 </w:t>
      </w:r>
      <w:r>
        <w:rPr>
          <w:rFonts w:hint="eastAsia" w:ascii="Times New Roman" w:hAnsi="Times New Roman" w:eastAsia="宋体" w:cs="Times New Roman"/>
          <w:caps/>
          <w:color w:val="auto"/>
          <w:kern w:val="0"/>
          <w:sz w:val="24"/>
          <w:szCs w:val="24"/>
          <w:highlight w:val="none"/>
          <w:lang w:eastAsia="zh-CN"/>
        </w:rPr>
        <w:t>供应商</w:t>
      </w:r>
      <w:r>
        <w:rPr>
          <w:rFonts w:hint="default" w:ascii="Times New Roman" w:hAnsi="Times New Roman" w:eastAsia="宋体" w:cs="Times New Roman"/>
          <w:caps/>
          <w:color w:val="auto"/>
          <w:kern w:val="0"/>
          <w:sz w:val="24"/>
          <w:szCs w:val="24"/>
          <w:highlight w:val="none"/>
          <w:lang w:eastAsia="zh-CN"/>
        </w:rPr>
        <w:t>若不能提供必要的服务或未能按响应时间进行维修，将视为</w:t>
      </w:r>
      <w:r>
        <w:rPr>
          <w:rFonts w:hint="eastAsia" w:ascii="Times New Roman" w:hAnsi="Times New Roman" w:eastAsia="宋体" w:cs="Times New Roman"/>
          <w:caps/>
          <w:color w:val="auto"/>
          <w:kern w:val="0"/>
          <w:sz w:val="24"/>
          <w:szCs w:val="24"/>
          <w:highlight w:val="none"/>
          <w:lang w:eastAsia="zh-CN"/>
        </w:rPr>
        <w:t>供应商</w:t>
      </w:r>
      <w:r>
        <w:rPr>
          <w:rFonts w:hint="default" w:ascii="Times New Roman" w:hAnsi="Times New Roman" w:eastAsia="宋体" w:cs="Times New Roman"/>
          <w:caps/>
          <w:color w:val="auto"/>
          <w:kern w:val="0"/>
          <w:sz w:val="24"/>
          <w:szCs w:val="24"/>
          <w:highlight w:val="none"/>
          <w:lang w:eastAsia="zh-CN"/>
        </w:rPr>
        <w:t>违约。</w:t>
      </w:r>
    </w:p>
    <w:p>
      <w:pPr>
        <w:spacing w:line="360" w:lineRule="auto"/>
        <w:ind w:firstLine="480" w:firstLineChars="200"/>
        <w:jc w:val="left"/>
        <w:rPr>
          <w:rFonts w:hint="default" w:ascii="Times New Roman" w:hAnsi="Times New Roman" w:eastAsia="宋体" w:cs="Times New Roman"/>
          <w:caps/>
          <w:color w:val="auto"/>
          <w:kern w:val="0"/>
          <w:sz w:val="24"/>
          <w:szCs w:val="24"/>
          <w:highlight w:val="none"/>
          <w:lang w:eastAsia="zh-CN"/>
        </w:rPr>
      </w:pPr>
      <w:r>
        <w:rPr>
          <w:rFonts w:hint="default" w:ascii="Times New Roman" w:hAnsi="Times New Roman" w:eastAsia="PMingLiU" w:cs="Times New Roman"/>
          <w:b/>
          <w:bCs/>
          <w:caps/>
          <w:color w:val="auto"/>
          <w:kern w:val="0"/>
          <w:sz w:val="24"/>
          <w:szCs w:val="24"/>
          <w:highlight w:val="none"/>
          <w:lang w:eastAsia="zh-CN"/>
        </w:rPr>
        <w:t>8</w:t>
      </w:r>
      <w:r>
        <w:rPr>
          <w:rFonts w:hint="default" w:ascii="Times New Roman" w:hAnsi="Times New Roman" w:eastAsia="宋体" w:cs="Times New Roman"/>
          <w:b/>
          <w:bCs/>
          <w:caps/>
          <w:color w:val="auto"/>
          <w:kern w:val="0"/>
          <w:sz w:val="24"/>
          <w:szCs w:val="24"/>
          <w:highlight w:val="none"/>
          <w:lang w:eastAsia="zh-CN"/>
        </w:rPr>
        <w:t>.</w:t>
      </w:r>
      <w:r>
        <w:rPr>
          <w:rFonts w:hint="eastAsia" w:ascii="Times New Roman" w:hAnsi="Times New Roman" w:eastAsia="宋体" w:cs="Times New Roman"/>
          <w:caps/>
          <w:color w:val="auto"/>
          <w:kern w:val="0"/>
          <w:sz w:val="24"/>
          <w:szCs w:val="24"/>
          <w:highlight w:val="none"/>
          <w:lang w:eastAsia="zh-CN"/>
        </w:rPr>
        <w:t>供应商</w:t>
      </w:r>
      <w:r>
        <w:rPr>
          <w:rFonts w:hint="default" w:ascii="Times New Roman" w:hAnsi="Times New Roman" w:eastAsia="宋体" w:cs="Times New Roman"/>
          <w:caps/>
          <w:color w:val="auto"/>
          <w:kern w:val="0"/>
          <w:sz w:val="24"/>
          <w:szCs w:val="24"/>
          <w:highlight w:val="none"/>
          <w:lang w:eastAsia="zh-CN"/>
        </w:rPr>
        <w:t>对质保期外售后服务的承诺和处理方法也可在</w:t>
      </w:r>
      <w:r>
        <w:rPr>
          <w:rFonts w:hint="eastAsia" w:ascii="Times New Roman" w:hAnsi="Times New Roman" w:eastAsia="宋体" w:cs="Times New Roman"/>
          <w:caps/>
          <w:color w:val="auto"/>
          <w:kern w:val="0"/>
          <w:sz w:val="24"/>
          <w:szCs w:val="24"/>
          <w:highlight w:val="none"/>
          <w:lang w:eastAsia="zh-CN"/>
        </w:rPr>
        <w:t>响应</w:t>
      </w:r>
      <w:r>
        <w:rPr>
          <w:rFonts w:hint="default" w:ascii="Times New Roman" w:hAnsi="Times New Roman" w:eastAsia="宋体" w:cs="Times New Roman"/>
          <w:caps/>
          <w:color w:val="auto"/>
          <w:kern w:val="0"/>
          <w:sz w:val="24"/>
          <w:szCs w:val="24"/>
          <w:highlight w:val="none"/>
          <w:lang w:eastAsia="zh-CN"/>
        </w:rPr>
        <w:t>文件中明确。</w:t>
      </w:r>
    </w:p>
    <w:p>
      <w:pPr>
        <w:spacing w:line="360" w:lineRule="auto"/>
        <w:ind w:firstLine="482" w:firstLineChars="200"/>
        <w:jc w:val="left"/>
        <w:rPr>
          <w:rFonts w:hint="default" w:ascii="Times New Roman" w:hAnsi="Times New Roman" w:eastAsia="宋体" w:cs="Times New Roman"/>
          <w:b/>
          <w:bCs/>
          <w:caps/>
          <w:color w:val="auto"/>
          <w:kern w:val="0"/>
          <w:sz w:val="24"/>
          <w:szCs w:val="24"/>
          <w:highlight w:val="none"/>
          <w:lang w:eastAsia="zh-CN"/>
        </w:rPr>
      </w:pPr>
      <w:r>
        <w:rPr>
          <w:rFonts w:hint="default" w:ascii="Times New Roman" w:hAnsi="Times New Roman" w:eastAsia="宋体" w:cs="Times New Roman"/>
          <w:b/>
          <w:bCs/>
          <w:caps/>
          <w:color w:val="auto"/>
          <w:kern w:val="0"/>
          <w:sz w:val="24"/>
          <w:szCs w:val="24"/>
          <w:highlight w:val="none"/>
          <w:lang w:val="en-US" w:eastAsia="zh-CN"/>
        </w:rPr>
        <w:t>9.</w:t>
      </w:r>
      <w:r>
        <w:rPr>
          <w:rFonts w:hint="default" w:ascii="Times New Roman" w:hAnsi="Times New Roman" w:eastAsia="宋体" w:cs="Times New Roman"/>
          <w:b/>
          <w:bCs/>
          <w:caps/>
          <w:color w:val="auto"/>
          <w:kern w:val="0"/>
          <w:sz w:val="24"/>
          <w:szCs w:val="24"/>
          <w:highlight w:val="none"/>
          <w:lang w:eastAsia="zh-CN"/>
        </w:rPr>
        <w:t>本次采购项目为交钥匙工程，所需的一切货物、材料、安装、税金等相关费用，应全部包含在</w:t>
      </w:r>
      <w:r>
        <w:rPr>
          <w:rFonts w:hint="eastAsia" w:ascii="Times New Roman" w:hAnsi="Times New Roman" w:eastAsia="宋体" w:cs="Times New Roman"/>
          <w:b/>
          <w:bCs/>
          <w:caps/>
          <w:color w:val="auto"/>
          <w:kern w:val="0"/>
          <w:sz w:val="24"/>
          <w:szCs w:val="24"/>
          <w:highlight w:val="none"/>
          <w:lang w:eastAsia="zh-CN"/>
        </w:rPr>
        <w:t>响应</w:t>
      </w:r>
      <w:r>
        <w:rPr>
          <w:rFonts w:hint="default" w:ascii="Times New Roman" w:hAnsi="Times New Roman" w:eastAsia="宋体" w:cs="Times New Roman"/>
          <w:b/>
          <w:bCs/>
          <w:caps/>
          <w:color w:val="auto"/>
          <w:kern w:val="0"/>
          <w:sz w:val="24"/>
          <w:szCs w:val="24"/>
          <w:highlight w:val="none"/>
          <w:lang w:eastAsia="zh-CN"/>
        </w:rPr>
        <w:t>报价之中。</w:t>
      </w:r>
    </w:p>
    <w:p>
      <w:pPr>
        <w:spacing w:line="360" w:lineRule="auto"/>
        <w:ind w:firstLine="482" w:firstLineChars="200"/>
        <w:rPr>
          <w:rFonts w:hint="default" w:ascii="Times New Roman" w:hAnsi="Times New Roman" w:eastAsia="宋体" w:cs="Times New Roman"/>
          <w:caps/>
          <w:color w:val="auto"/>
          <w:kern w:val="0"/>
          <w:sz w:val="24"/>
          <w:szCs w:val="24"/>
          <w:highlight w:val="none"/>
          <w:lang w:eastAsia="zh-CN"/>
        </w:rPr>
      </w:pPr>
      <w:r>
        <w:rPr>
          <w:rFonts w:hint="default" w:ascii="Times New Roman" w:hAnsi="Times New Roman" w:eastAsia="宋体" w:cs="Times New Roman"/>
          <w:b/>
          <w:bCs/>
          <w:caps/>
          <w:color w:val="auto"/>
          <w:kern w:val="0"/>
          <w:sz w:val="24"/>
          <w:szCs w:val="24"/>
          <w:highlight w:val="none"/>
          <w:lang w:eastAsia="zh-CN"/>
        </w:rPr>
        <w:t>1</w:t>
      </w:r>
      <w:r>
        <w:rPr>
          <w:rFonts w:hint="default" w:ascii="Times New Roman" w:hAnsi="Times New Roman" w:eastAsia="宋体" w:cs="Times New Roman"/>
          <w:b/>
          <w:bCs/>
          <w:caps/>
          <w:color w:val="auto"/>
          <w:kern w:val="0"/>
          <w:sz w:val="24"/>
          <w:szCs w:val="24"/>
          <w:highlight w:val="none"/>
          <w:lang w:val="en-US" w:eastAsia="zh-CN"/>
        </w:rPr>
        <w:t>0</w:t>
      </w:r>
      <w:r>
        <w:rPr>
          <w:rFonts w:hint="default" w:ascii="Times New Roman" w:hAnsi="Times New Roman" w:eastAsia="宋体" w:cs="Times New Roman"/>
          <w:b/>
          <w:bCs/>
          <w:caps/>
          <w:color w:val="auto"/>
          <w:kern w:val="0"/>
          <w:sz w:val="24"/>
          <w:szCs w:val="24"/>
          <w:highlight w:val="none"/>
          <w:lang w:eastAsia="zh-CN"/>
        </w:rPr>
        <w:t>.</w:t>
      </w:r>
      <w:r>
        <w:rPr>
          <w:rFonts w:hint="default" w:ascii="Times New Roman" w:hAnsi="Times New Roman" w:eastAsia="宋体" w:cs="Times New Roman"/>
          <w:caps/>
          <w:color w:val="auto"/>
          <w:kern w:val="0"/>
          <w:sz w:val="24"/>
          <w:szCs w:val="20"/>
          <w:highlight w:val="none"/>
          <w:lang w:val="en-US" w:eastAsia="zh-CN"/>
        </w:rPr>
        <w:t>本项目为助力打好污染防治攻坚战，推广使用绿色包装，所有商品包装符合《商品包装政府采购需求标准（试行）》、快递包装符合《快递包装政府采购需求标准（试行）》要求的，</w:t>
      </w:r>
      <w:r>
        <w:rPr>
          <w:rFonts w:hint="eastAsia" w:ascii="Times New Roman" w:hAnsi="Times New Roman" w:eastAsia="宋体" w:cs="Times New Roman"/>
          <w:caps/>
          <w:color w:val="auto"/>
          <w:kern w:val="0"/>
          <w:sz w:val="24"/>
          <w:szCs w:val="20"/>
          <w:highlight w:val="none"/>
          <w:lang w:val="en-US" w:eastAsia="zh-CN"/>
        </w:rPr>
        <w:t>供应商</w:t>
      </w:r>
      <w:r>
        <w:rPr>
          <w:rFonts w:hint="default" w:ascii="Times New Roman" w:hAnsi="Times New Roman" w:eastAsia="宋体" w:cs="Times New Roman"/>
          <w:caps/>
          <w:color w:val="auto"/>
          <w:kern w:val="0"/>
          <w:sz w:val="24"/>
          <w:szCs w:val="20"/>
          <w:highlight w:val="none"/>
          <w:lang w:val="en-US" w:eastAsia="zh-CN"/>
        </w:rPr>
        <w:t>应提供相关承诺书予以响应。</w:t>
      </w:r>
    </w:p>
    <w:p>
      <w:pPr>
        <w:spacing w:line="360" w:lineRule="auto"/>
        <w:ind w:firstLine="480" w:firstLineChars="200"/>
        <w:rPr>
          <w:rFonts w:hint="default" w:ascii="Times New Roman" w:hAnsi="Times New Roman" w:eastAsia="宋体" w:cs="Times New Roman"/>
          <w:caps/>
          <w:color w:val="auto"/>
          <w:kern w:val="0"/>
          <w:sz w:val="24"/>
          <w:szCs w:val="20"/>
          <w:highlight w:val="none"/>
          <w:lang w:val="en-US" w:eastAsia="zh-CN"/>
        </w:rPr>
      </w:pPr>
      <w:r>
        <w:rPr>
          <w:rFonts w:hint="default" w:ascii="Times New Roman" w:hAnsi="Times New Roman" w:eastAsia="宋体" w:cs="Times New Roman"/>
          <w:caps/>
          <w:color w:val="auto"/>
          <w:kern w:val="0"/>
          <w:sz w:val="24"/>
          <w:szCs w:val="20"/>
          <w:highlight w:val="none"/>
          <w:lang w:val="en-US" w:eastAsia="zh-CN"/>
        </w:rPr>
        <w:t>11.</w:t>
      </w:r>
      <w:r>
        <w:rPr>
          <w:rFonts w:hint="eastAsia" w:ascii="Times New Roman" w:hAnsi="Times New Roman" w:eastAsia="宋体" w:cs="Times New Roman"/>
          <w:caps/>
          <w:color w:val="auto"/>
          <w:kern w:val="0"/>
          <w:sz w:val="24"/>
          <w:szCs w:val="20"/>
          <w:highlight w:val="none"/>
          <w:lang w:val="en-US" w:eastAsia="zh-CN"/>
        </w:rPr>
        <w:t>供应商</w:t>
      </w:r>
      <w:r>
        <w:rPr>
          <w:rFonts w:hint="default" w:ascii="Times New Roman" w:hAnsi="Times New Roman" w:eastAsia="宋体" w:cs="Times New Roman"/>
          <w:caps/>
          <w:color w:val="auto"/>
          <w:kern w:val="0"/>
          <w:sz w:val="24"/>
          <w:szCs w:val="20"/>
          <w:highlight w:val="none"/>
          <w:lang w:val="en-US" w:eastAsia="zh-CN"/>
        </w:rPr>
        <w:t>需在</w:t>
      </w:r>
      <w:r>
        <w:rPr>
          <w:rFonts w:hint="eastAsia" w:ascii="Times New Roman" w:hAnsi="Times New Roman" w:eastAsia="宋体" w:cs="Times New Roman"/>
          <w:caps/>
          <w:color w:val="auto"/>
          <w:kern w:val="0"/>
          <w:sz w:val="24"/>
          <w:szCs w:val="20"/>
          <w:highlight w:val="none"/>
          <w:lang w:val="en-US" w:eastAsia="zh-CN"/>
        </w:rPr>
        <w:t>响应</w:t>
      </w:r>
      <w:r>
        <w:rPr>
          <w:rFonts w:hint="default" w:ascii="Times New Roman" w:hAnsi="Times New Roman" w:eastAsia="宋体" w:cs="Times New Roman"/>
          <w:caps/>
          <w:color w:val="auto"/>
          <w:kern w:val="0"/>
          <w:sz w:val="24"/>
          <w:szCs w:val="20"/>
          <w:highlight w:val="none"/>
          <w:lang w:val="en-US" w:eastAsia="zh-CN"/>
        </w:rPr>
        <w:t>文件中提供业绩、绿色环保产品认证等证明材料。</w:t>
      </w:r>
    </w:p>
    <w:p>
      <w:pPr>
        <w:spacing w:line="360" w:lineRule="auto"/>
        <w:ind w:firstLine="480" w:firstLineChars="200"/>
        <w:rPr>
          <w:rFonts w:hint="eastAsia" w:ascii="Times New Roman" w:hAnsi="Times New Roman" w:eastAsia="宋体" w:cs="Times New Roman"/>
          <w:caps/>
          <w:color w:val="auto"/>
          <w:kern w:val="0"/>
          <w:sz w:val="24"/>
          <w:szCs w:val="20"/>
          <w:highlight w:val="none"/>
          <w:lang w:val="en-US" w:eastAsia="zh-CN"/>
        </w:rPr>
      </w:pPr>
      <w:r>
        <w:rPr>
          <w:rFonts w:hint="default" w:ascii="Times New Roman" w:hAnsi="Times New Roman" w:eastAsia="宋体" w:cs="Times New Roman"/>
          <w:caps/>
          <w:color w:val="auto"/>
          <w:kern w:val="0"/>
          <w:sz w:val="24"/>
          <w:szCs w:val="20"/>
          <w:highlight w:val="none"/>
          <w:lang w:val="en-US" w:eastAsia="zh-CN"/>
        </w:rPr>
        <w:t>12.供应商针对本项目提供生产计划方案，包含材料及产品质量控制、工艺控制安排等</w:t>
      </w:r>
      <w:r>
        <w:rPr>
          <w:rFonts w:hint="eastAsia" w:ascii="Times New Roman" w:hAnsi="Times New Roman" w:eastAsia="宋体" w:cs="Times New Roman"/>
          <w:caps/>
          <w:color w:val="auto"/>
          <w:kern w:val="0"/>
          <w:sz w:val="24"/>
          <w:szCs w:val="20"/>
          <w:highlight w:val="none"/>
          <w:lang w:val="en-US" w:eastAsia="zh-CN"/>
        </w:rPr>
        <w:t>。</w:t>
      </w:r>
    </w:p>
    <w:p>
      <w:pPr>
        <w:spacing w:line="360" w:lineRule="auto"/>
        <w:ind w:firstLine="480" w:firstLineChars="200"/>
        <w:rPr>
          <w:rFonts w:hint="default" w:ascii="Times New Roman" w:hAnsi="Times New Roman" w:eastAsia="宋体" w:cs="Times New Roman"/>
          <w:caps/>
          <w:color w:val="auto"/>
          <w:kern w:val="0"/>
          <w:sz w:val="24"/>
          <w:szCs w:val="20"/>
          <w:highlight w:val="none"/>
          <w:lang w:val="en-US" w:eastAsia="zh-CN"/>
        </w:rPr>
      </w:pPr>
      <w:r>
        <w:rPr>
          <w:rFonts w:hint="eastAsia" w:ascii="Times New Roman" w:hAnsi="Times New Roman" w:eastAsia="宋体" w:cs="Times New Roman"/>
          <w:caps/>
          <w:color w:val="auto"/>
          <w:kern w:val="0"/>
          <w:sz w:val="24"/>
          <w:szCs w:val="20"/>
          <w:highlight w:val="none"/>
          <w:lang w:val="en-US" w:eastAsia="zh-CN"/>
        </w:rPr>
        <w:t>13.供应商针对本项目提供供货服务方案，包含物品供货、安装调试、安全防护及安装时对采购人建筑物及建筑内设施的保护、工作进度，以及确保按时交付、正常运行的措施等。</w:t>
      </w:r>
    </w:p>
    <w:p>
      <w:pPr>
        <w:spacing w:line="360" w:lineRule="auto"/>
        <w:ind w:firstLine="480" w:firstLineChars="200"/>
        <w:rPr>
          <w:rFonts w:hint="default" w:ascii="Times New Roman" w:hAnsi="Times New Roman" w:eastAsia="宋体" w:cs="Times New Roman"/>
          <w:caps/>
          <w:color w:val="auto"/>
          <w:kern w:val="0"/>
          <w:sz w:val="24"/>
          <w:szCs w:val="20"/>
          <w:highlight w:val="none"/>
          <w:lang w:val="en-US" w:eastAsia="zh-CN"/>
        </w:rPr>
      </w:pPr>
      <w:r>
        <w:rPr>
          <w:rFonts w:hint="default" w:ascii="Times New Roman" w:hAnsi="Times New Roman" w:eastAsia="宋体" w:cs="Times New Roman"/>
          <w:caps/>
          <w:color w:val="auto"/>
          <w:kern w:val="0"/>
          <w:sz w:val="24"/>
          <w:szCs w:val="20"/>
          <w:highlight w:val="none"/>
          <w:lang w:val="en-US" w:eastAsia="zh-CN"/>
        </w:rPr>
        <w:t>14.</w:t>
      </w:r>
      <w:r>
        <w:rPr>
          <w:rFonts w:hint="eastAsia" w:ascii="Times New Roman" w:hAnsi="Times New Roman" w:eastAsia="宋体" w:cs="Times New Roman"/>
          <w:caps/>
          <w:color w:val="auto"/>
          <w:kern w:val="0"/>
          <w:sz w:val="24"/>
          <w:szCs w:val="20"/>
          <w:highlight w:val="none"/>
          <w:lang w:val="en-US" w:eastAsia="zh-CN"/>
        </w:rPr>
        <w:t>供应商</w:t>
      </w:r>
      <w:r>
        <w:rPr>
          <w:rFonts w:hint="default" w:ascii="Times New Roman" w:hAnsi="Times New Roman" w:eastAsia="宋体" w:cs="Times New Roman"/>
          <w:caps/>
          <w:color w:val="auto"/>
          <w:kern w:val="0"/>
          <w:sz w:val="24"/>
          <w:szCs w:val="20"/>
          <w:highlight w:val="none"/>
          <w:lang w:val="en-US" w:eastAsia="zh-CN"/>
        </w:rPr>
        <w:t>应针对本项的质保期内与质保期外，具有完善的售后服务方案。包括但不限于响应时间、服务范围、技术服务、解决问题时间、售后服务人员情况及列出中标后所供货物的备品、备件和维修工具供应方案等。</w:t>
      </w:r>
    </w:p>
    <w:p>
      <w:pPr>
        <w:spacing w:line="360" w:lineRule="auto"/>
        <w:ind w:firstLine="480" w:firstLineChars="200"/>
        <w:rPr>
          <w:rFonts w:hint="default" w:ascii="Times New Roman" w:hAnsi="Times New Roman" w:eastAsia="宋体" w:cs="Times New Roman"/>
          <w:caps/>
          <w:color w:val="auto"/>
          <w:kern w:val="0"/>
          <w:sz w:val="24"/>
          <w:szCs w:val="20"/>
          <w:highlight w:val="none"/>
          <w:lang w:val="en-US" w:eastAsia="zh-CN"/>
        </w:rPr>
      </w:pPr>
      <w:r>
        <w:rPr>
          <w:rFonts w:hint="default" w:ascii="Times New Roman" w:hAnsi="Times New Roman" w:eastAsia="宋体" w:cs="Times New Roman"/>
          <w:caps/>
          <w:color w:val="auto"/>
          <w:kern w:val="0"/>
          <w:sz w:val="24"/>
          <w:szCs w:val="20"/>
          <w:highlight w:val="none"/>
          <w:lang w:val="en-US" w:eastAsia="zh-CN"/>
        </w:rPr>
        <w:t>1</w:t>
      </w:r>
      <w:r>
        <w:rPr>
          <w:rFonts w:hint="eastAsia" w:ascii="Times New Roman" w:hAnsi="Times New Roman" w:eastAsia="宋体" w:cs="Times New Roman"/>
          <w:caps/>
          <w:color w:val="auto"/>
          <w:kern w:val="0"/>
          <w:sz w:val="24"/>
          <w:szCs w:val="20"/>
          <w:highlight w:val="none"/>
          <w:lang w:val="en-US" w:eastAsia="zh-CN"/>
        </w:rPr>
        <w:t>5</w:t>
      </w:r>
      <w:r>
        <w:rPr>
          <w:rFonts w:hint="default" w:ascii="Times New Roman" w:hAnsi="Times New Roman" w:eastAsia="宋体" w:cs="Times New Roman"/>
          <w:caps/>
          <w:color w:val="auto"/>
          <w:kern w:val="0"/>
          <w:sz w:val="24"/>
          <w:szCs w:val="20"/>
          <w:highlight w:val="none"/>
          <w:lang w:val="en-US" w:eastAsia="zh-CN"/>
        </w:rPr>
        <w:t>.</w:t>
      </w:r>
      <w:r>
        <w:rPr>
          <w:rFonts w:hint="eastAsia" w:ascii="Times New Roman" w:hAnsi="Times New Roman" w:eastAsia="宋体" w:cs="Times New Roman"/>
          <w:caps/>
          <w:color w:val="auto"/>
          <w:kern w:val="0"/>
          <w:sz w:val="24"/>
          <w:szCs w:val="20"/>
          <w:highlight w:val="none"/>
          <w:lang w:val="en-US" w:eastAsia="zh-CN"/>
        </w:rPr>
        <w:t>供应商</w:t>
      </w:r>
      <w:r>
        <w:rPr>
          <w:rFonts w:hint="default" w:ascii="Times New Roman" w:hAnsi="Times New Roman" w:eastAsia="宋体" w:cs="Times New Roman"/>
          <w:caps/>
          <w:color w:val="auto"/>
          <w:kern w:val="0"/>
          <w:sz w:val="24"/>
          <w:szCs w:val="20"/>
          <w:highlight w:val="none"/>
          <w:lang w:val="en-US" w:eastAsia="zh-CN"/>
        </w:rPr>
        <w:t>还可以提供与本招标项目相关的其他必要具体内容。</w:t>
      </w:r>
    </w:p>
    <w:p>
      <w:pPr>
        <w:pStyle w:val="49"/>
        <w:ind w:firstLine="0"/>
        <w:rPr>
          <w:rFonts w:hint="default" w:ascii="Times New Roman" w:hAnsi="Times New Roman" w:cs="Times New Roman"/>
          <w:color w:val="auto"/>
          <w:highlight w:val="none"/>
        </w:rPr>
      </w:pPr>
    </w:p>
    <w:p>
      <w:pPr>
        <w:rPr>
          <w:rFonts w:hint="default" w:ascii="Times New Roman" w:hAnsi="Times New Roman" w:cs="Times New Roman"/>
          <w:b/>
          <w:bCs/>
          <w:color w:val="auto"/>
          <w:kern w:val="44"/>
          <w:sz w:val="36"/>
          <w:szCs w:val="36"/>
          <w:highlight w:val="none"/>
          <w:lang w:eastAsia="zh-CN" w:bidi="ar-SA"/>
        </w:rPr>
      </w:pPr>
      <w:bookmarkStart w:id="395" w:name="_Toc1614997082"/>
      <w:bookmarkStart w:id="396" w:name="_Toc1281126177_WPSOffice_Level1"/>
      <w:bookmarkStart w:id="397" w:name="_Toc1364277335"/>
      <w:bookmarkStart w:id="398" w:name="_Toc342626813"/>
      <w:bookmarkStart w:id="399" w:name="_Toc235030748"/>
      <w:bookmarkStart w:id="400" w:name="_Toc1228469917"/>
      <w:bookmarkStart w:id="401" w:name="_Toc1658402222_WPSOffice_Level1"/>
      <w:bookmarkStart w:id="402" w:name="_Toc725760307"/>
      <w:bookmarkStart w:id="403" w:name="_Toc1220109555_WPSOffice_Level1"/>
      <w:bookmarkStart w:id="404" w:name="_Toc2103487907_WPSOffice_Level1"/>
      <w:bookmarkStart w:id="405" w:name="_Toc1203796512"/>
      <w:bookmarkStart w:id="406" w:name="_Toc577545602"/>
      <w:bookmarkStart w:id="407" w:name="_Toc450869757"/>
      <w:bookmarkStart w:id="408" w:name="_Toc1278987015"/>
      <w:r>
        <w:rPr>
          <w:rFonts w:hint="default" w:ascii="Times New Roman" w:hAnsi="Times New Roman" w:cs="Times New Roman"/>
          <w:b/>
          <w:bCs/>
          <w:color w:val="auto"/>
          <w:kern w:val="44"/>
          <w:sz w:val="36"/>
          <w:szCs w:val="36"/>
          <w:highlight w:val="none"/>
          <w:lang w:eastAsia="zh-CN" w:bidi="ar-SA"/>
        </w:rPr>
        <w:br w:type="page"/>
      </w:r>
    </w:p>
    <w:p>
      <w:pPr>
        <w:pStyle w:val="243"/>
        <w:ind w:firstLine="687" w:firstLineChars="190"/>
        <w:jc w:val="center"/>
        <w:outlineLvl w:val="0"/>
        <w:rPr>
          <w:rFonts w:hint="default" w:ascii="Times New Roman" w:hAnsi="Times New Roman" w:cs="Times New Roman"/>
          <w:b/>
          <w:bCs/>
          <w:color w:val="auto"/>
          <w:kern w:val="44"/>
          <w:sz w:val="36"/>
          <w:szCs w:val="36"/>
          <w:highlight w:val="none"/>
          <w:lang w:eastAsia="zh-CN" w:bidi="ar-SA"/>
        </w:rPr>
      </w:pPr>
      <w:r>
        <w:rPr>
          <w:rFonts w:hint="default" w:ascii="Times New Roman" w:hAnsi="Times New Roman" w:cs="Times New Roman"/>
          <w:b/>
          <w:bCs/>
          <w:color w:val="auto"/>
          <w:kern w:val="44"/>
          <w:sz w:val="36"/>
          <w:szCs w:val="36"/>
          <w:highlight w:val="none"/>
          <w:lang w:eastAsia="zh-CN" w:bidi="ar-SA"/>
        </w:rPr>
        <w:t>第六章</w:t>
      </w:r>
      <w:r>
        <w:rPr>
          <w:rFonts w:hint="default" w:ascii="Times New Roman" w:hAnsi="Times New Roman" w:cs="Times New Roman"/>
          <w:b/>
          <w:bCs/>
          <w:color w:val="auto"/>
          <w:kern w:val="44"/>
          <w:sz w:val="36"/>
          <w:szCs w:val="36"/>
          <w:highlight w:val="none"/>
          <w:lang w:bidi="ar-SA"/>
        </w:rPr>
        <w:t xml:space="preserve"> </w:t>
      </w:r>
      <w:r>
        <w:rPr>
          <w:rFonts w:hint="default" w:ascii="Times New Roman" w:hAnsi="Times New Roman" w:cs="Times New Roman"/>
          <w:b/>
          <w:bCs/>
          <w:color w:val="auto"/>
          <w:kern w:val="44"/>
          <w:sz w:val="36"/>
          <w:szCs w:val="36"/>
          <w:highlight w:val="none"/>
          <w:lang w:eastAsia="zh-CN" w:bidi="ar-SA"/>
        </w:rPr>
        <w:t>磋商方法</w:t>
      </w:r>
      <w:r>
        <w:rPr>
          <w:rFonts w:hint="default" w:ascii="Times New Roman" w:hAnsi="Times New Roman" w:cs="Times New Roman"/>
          <w:b/>
          <w:bCs/>
          <w:color w:val="auto"/>
          <w:kern w:val="44"/>
          <w:sz w:val="36"/>
          <w:szCs w:val="36"/>
          <w:highlight w:val="none"/>
          <w:lang w:bidi="ar-SA"/>
        </w:rPr>
        <w:t>和标准</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spacing w:line="360" w:lineRule="auto"/>
        <w:ind w:firstLine="562" w:firstLineChars="200"/>
        <w:rPr>
          <w:rFonts w:hint="default" w:ascii="Times New Roman" w:hAnsi="Times New Roman" w:eastAsia="仿宋_GB2312" w:cs="Times New Roman"/>
          <w:b/>
          <w:color w:val="auto"/>
          <w:sz w:val="28"/>
          <w:szCs w:val="28"/>
          <w:highlight w:val="none"/>
        </w:rPr>
      </w:pPr>
      <w:bookmarkStart w:id="409" w:name="_Toc1595179162_WPSOffice_Level2"/>
      <w:bookmarkStart w:id="410" w:name="_Toc682913791_WPSOffice_Level2"/>
      <w:bookmarkStart w:id="411" w:name="_Toc421828923_WPSOffice_Level2"/>
      <w:bookmarkStart w:id="412" w:name="_Toc1270934164_WPSOffice_Level2"/>
      <w:r>
        <w:rPr>
          <w:rFonts w:hint="default" w:ascii="Times New Roman" w:hAnsi="Times New Roman" w:eastAsia="仿宋_GB2312" w:cs="Times New Roman"/>
          <w:b/>
          <w:color w:val="auto"/>
          <w:sz w:val="28"/>
          <w:szCs w:val="28"/>
          <w:highlight w:val="none"/>
          <w:lang w:eastAsia="zh-CN"/>
        </w:rPr>
        <w:t>一</w:t>
      </w:r>
      <w:r>
        <w:rPr>
          <w:rFonts w:hint="default" w:ascii="Times New Roman" w:hAnsi="Times New Roman" w:eastAsia="仿宋_GB2312" w:cs="Times New Roman"/>
          <w:b/>
          <w:color w:val="auto"/>
          <w:sz w:val="28"/>
          <w:szCs w:val="28"/>
          <w:highlight w:val="none"/>
        </w:rPr>
        <w:t>、</w:t>
      </w:r>
      <w:bookmarkEnd w:id="409"/>
      <w:bookmarkEnd w:id="410"/>
      <w:bookmarkEnd w:id="411"/>
      <w:bookmarkEnd w:id="412"/>
      <w:r>
        <w:rPr>
          <w:rFonts w:hint="default" w:ascii="Times New Roman" w:hAnsi="Times New Roman" w:eastAsia="仿宋_GB2312" w:cs="Times New Roman"/>
          <w:b/>
          <w:color w:val="auto"/>
          <w:sz w:val="28"/>
          <w:szCs w:val="28"/>
          <w:highlight w:val="none"/>
          <w:lang w:eastAsia="zh-CN"/>
        </w:rPr>
        <w:t>磋商方法</w:t>
      </w:r>
      <w:r>
        <w:rPr>
          <w:rFonts w:hint="default" w:ascii="Times New Roman" w:hAnsi="Times New Roman" w:eastAsia="仿宋_GB2312" w:cs="Times New Roman"/>
          <w:b/>
          <w:color w:val="auto"/>
          <w:sz w:val="28"/>
          <w:szCs w:val="28"/>
          <w:highlight w:val="none"/>
        </w:rPr>
        <w:t xml:space="preserve"> </w:t>
      </w:r>
    </w:p>
    <w:p>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采用综合评分法，总分值</w:t>
      </w:r>
      <w:r>
        <w:rPr>
          <w:rFonts w:hint="default" w:ascii="Times New Roman" w:hAnsi="Times New Roman" w:eastAsia="仿宋_GB2312" w:cs="Times New Roman"/>
          <w:color w:val="auto"/>
          <w:sz w:val="28"/>
          <w:szCs w:val="28"/>
          <w:highlight w:val="none"/>
          <w:lang w:val="en-US"/>
        </w:rPr>
        <w:t>100</w:t>
      </w:r>
      <w:r>
        <w:rPr>
          <w:rFonts w:hint="default" w:ascii="Times New Roman" w:hAnsi="Times New Roman" w:eastAsia="仿宋_GB2312" w:cs="Times New Roman"/>
          <w:color w:val="auto"/>
          <w:sz w:val="28"/>
          <w:szCs w:val="28"/>
          <w:highlight w:val="none"/>
        </w:rPr>
        <w:t>分。</w:t>
      </w:r>
      <w:bookmarkStart w:id="413" w:name="_Toc35230229_WPSOffice_Level2"/>
      <w:r>
        <w:rPr>
          <w:rFonts w:hint="default" w:ascii="Times New Roman" w:hAnsi="Times New Roman" w:eastAsia="仿宋_GB2312" w:cs="Times New Roman"/>
          <w:color w:val="auto"/>
          <w:sz w:val="28"/>
          <w:szCs w:val="28"/>
          <w:highlight w:val="none"/>
          <w:lang w:eastAsia="zh-CN"/>
        </w:rPr>
        <w:t>竞争性磋商小组对各供应商的竞争性磋商响应文件进行初步审查、详细</w:t>
      </w:r>
      <w:r>
        <w:rPr>
          <w:rFonts w:hint="default" w:ascii="Times New Roman" w:hAnsi="Times New Roman" w:eastAsia="仿宋_GB2312" w:cs="Times New Roman"/>
          <w:color w:val="auto"/>
          <w:sz w:val="28"/>
          <w:szCs w:val="28"/>
          <w:highlight w:val="none"/>
        </w:rPr>
        <w:t>评审后</w:t>
      </w:r>
      <w:r>
        <w:rPr>
          <w:rFonts w:hint="default" w:ascii="Times New Roman" w:hAnsi="Times New Roman" w:eastAsia="仿宋_GB2312" w:cs="Times New Roman"/>
          <w:color w:val="auto"/>
          <w:sz w:val="28"/>
          <w:szCs w:val="28"/>
          <w:highlight w:val="none"/>
          <w:lang w:eastAsia="zh-CN"/>
        </w:rPr>
        <w:t>，按综合评审</w:t>
      </w:r>
      <w:r>
        <w:rPr>
          <w:rFonts w:hint="default" w:ascii="Times New Roman" w:hAnsi="Times New Roman" w:eastAsia="仿宋_GB2312" w:cs="Times New Roman"/>
          <w:color w:val="auto"/>
          <w:sz w:val="28"/>
          <w:szCs w:val="28"/>
          <w:highlight w:val="none"/>
        </w:rPr>
        <w:t>得分由高到低顺序</w:t>
      </w:r>
      <w:r>
        <w:rPr>
          <w:rFonts w:hint="default" w:ascii="Times New Roman" w:hAnsi="Times New Roman" w:eastAsia="仿宋_GB2312" w:cs="Times New Roman"/>
          <w:color w:val="auto"/>
          <w:sz w:val="28"/>
          <w:szCs w:val="28"/>
          <w:highlight w:val="none"/>
          <w:lang w:eastAsia="zh-CN"/>
        </w:rPr>
        <w:t>推荐排名</w:t>
      </w:r>
      <w:r>
        <w:rPr>
          <w:rFonts w:hint="default" w:ascii="Times New Roman" w:hAnsi="Times New Roman" w:eastAsia="仿宋_GB2312" w:cs="Times New Roman"/>
          <w:color w:val="auto"/>
          <w:sz w:val="28"/>
          <w:szCs w:val="28"/>
          <w:highlight w:val="none"/>
        </w:rPr>
        <w:t>。如</w:t>
      </w:r>
      <w:r>
        <w:rPr>
          <w:rFonts w:hint="default" w:ascii="Times New Roman" w:hAnsi="Times New Roman" w:eastAsia="仿宋_GB2312" w:cs="Times New Roman"/>
          <w:color w:val="auto"/>
          <w:sz w:val="28"/>
          <w:szCs w:val="28"/>
          <w:highlight w:val="none"/>
          <w:lang w:eastAsia="zh-CN"/>
        </w:rPr>
        <w:t>综合</w:t>
      </w:r>
      <w:r>
        <w:rPr>
          <w:rFonts w:hint="default" w:ascii="Times New Roman" w:hAnsi="Times New Roman" w:eastAsia="仿宋_GB2312" w:cs="Times New Roman"/>
          <w:color w:val="auto"/>
          <w:sz w:val="28"/>
          <w:szCs w:val="28"/>
          <w:highlight w:val="none"/>
        </w:rPr>
        <w:t>评审得分相同的，按</w:t>
      </w:r>
      <w:r>
        <w:rPr>
          <w:rFonts w:hint="default" w:ascii="Times New Roman" w:hAnsi="Times New Roman" w:eastAsia="仿宋_GB2312" w:cs="Times New Roman"/>
          <w:color w:val="auto"/>
          <w:sz w:val="28"/>
          <w:szCs w:val="28"/>
          <w:highlight w:val="none"/>
          <w:lang w:eastAsia="zh-CN"/>
        </w:rPr>
        <w:t>最后磋商响应</w:t>
      </w:r>
      <w:r>
        <w:rPr>
          <w:rFonts w:hint="default" w:ascii="Times New Roman" w:hAnsi="Times New Roman" w:eastAsia="仿宋_GB2312" w:cs="Times New Roman"/>
          <w:color w:val="auto"/>
          <w:sz w:val="28"/>
          <w:szCs w:val="28"/>
          <w:highlight w:val="none"/>
        </w:rPr>
        <w:t>报价由低到高顺序</w:t>
      </w:r>
      <w:r>
        <w:rPr>
          <w:rFonts w:hint="default" w:ascii="Times New Roman" w:hAnsi="Times New Roman" w:eastAsia="仿宋_GB2312" w:cs="Times New Roman"/>
          <w:color w:val="auto"/>
          <w:sz w:val="28"/>
          <w:szCs w:val="28"/>
          <w:highlight w:val="none"/>
          <w:lang w:eastAsia="zh-CN"/>
        </w:rPr>
        <w:t>推荐排名</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综合</w:t>
      </w:r>
      <w:r>
        <w:rPr>
          <w:rFonts w:hint="default" w:ascii="Times New Roman" w:hAnsi="Times New Roman" w:eastAsia="仿宋_GB2312" w:cs="Times New Roman"/>
          <w:color w:val="auto"/>
          <w:sz w:val="28"/>
          <w:szCs w:val="28"/>
          <w:highlight w:val="none"/>
        </w:rPr>
        <w:t>评审得分且</w:t>
      </w:r>
      <w:r>
        <w:rPr>
          <w:rFonts w:hint="default" w:ascii="Times New Roman" w:hAnsi="Times New Roman" w:eastAsia="仿宋_GB2312" w:cs="Times New Roman"/>
          <w:color w:val="auto"/>
          <w:sz w:val="28"/>
          <w:szCs w:val="28"/>
          <w:highlight w:val="none"/>
          <w:lang w:eastAsia="zh-CN"/>
        </w:rPr>
        <w:t>最后磋商响应</w:t>
      </w:r>
      <w:r>
        <w:rPr>
          <w:rFonts w:hint="default" w:ascii="Times New Roman" w:hAnsi="Times New Roman" w:eastAsia="仿宋_GB2312" w:cs="Times New Roman"/>
          <w:color w:val="auto"/>
          <w:sz w:val="28"/>
          <w:szCs w:val="28"/>
          <w:highlight w:val="none"/>
        </w:rPr>
        <w:t>报价相同的，按技术指标等优劣顺序</w:t>
      </w:r>
      <w:r>
        <w:rPr>
          <w:rFonts w:hint="default" w:ascii="Times New Roman" w:hAnsi="Times New Roman" w:eastAsia="仿宋_GB2312" w:cs="Times New Roman"/>
          <w:color w:val="auto"/>
          <w:sz w:val="28"/>
          <w:szCs w:val="28"/>
          <w:highlight w:val="none"/>
          <w:lang w:eastAsia="zh-CN"/>
        </w:rPr>
        <w:t>推荐排名</w:t>
      </w:r>
      <w:r>
        <w:rPr>
          <w:rFonts w:hint="default" w:ascii="Times New Roman" w:hAnsi="Times New Roman" w:eastAsia="仿宋_GB2312" w:cs="Times New Roman"/>
          <w:color w:val="auto"/>
          <w:sz w:val="28"/>
          <w:szCs w:val="28"/>
          <w:highlight w:val="none"/>
        </w:rPr>
        <w:t>。</w:t>
      </w:r>
    </w:p>
    <w:bookmarkEnd w:id="413"/>
    <w:p>
      <w:pPr>
        <w:spacing w:line="360" w:lineRule="auto"/>
        <w:ind w:firstLine="562" w:firstLineChars="200"/>
        <w:rPr>
          <w:rFonts w:hint="default" w:ascii="Times New Roman" w:hAnsi="Times New Roman" w:eastAsia="仿宋_GB2312" w:cs="Times New Roman"/>
          <w:b/>
          <w:color w:val="auto"/>
          <w:sz w:val="28"/>
          <w:szCs w:val="28"/>
          <w:highlight w:val="none"/>
          <w:lang w:eastAsia="zh-CN"/>
        </w:rPr>
      </w:pPr>
      <w:bookmarkStart w:id="414" w:name="_Toc1410113626_WPSOffice_Level3"/>
      <w:bookmarkStart w:id="415" w:name="_Toc333611415_WPSOffice_Level3"/>
      <w:r>
        <w:rPr>
          <w:rFonts w:hint="default" w:ascii="Times New Roman" w:hAnsi="Times New Roman" w:eastAsia="仿宋_GB2312" w:cs="Times New Roman"/>
          <w:b/>
          <w:color w:val="auto"/>
          <w:sz w:val="28"/>
          <w:szCs w:val="28"/>
          <w:highlight w:val="none"/>
          <w:lang w:eastAsia="zh-CN"/>
        </w:rPr>
        <w:t>（一）</w:t>
      </w:r>
      <w:bookmarkEnd w:id="414"/>
      <w:bookmarkEnd w:id="415"/>
      <w:r>
        <w:rPr>
          <w:rFonts w:hint="default" w:ascii="Times New Roman" w:hAnsi="Times New Roman" w:eastAsia="仿宋_GB2312" w:cs="Times New Roman"/>
          <w:b/>
          <w:color w:val="auto"/>
          <w:sz w:val="28"/>
          <w:szCs w:val="28"/>
          <w:highlight w:val="none"/>
          <w:lang w:eastAsia="zh-CN"/>
        </w:rPr>
        <w:t>初步审查</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对</w:t>
      </w:r>
      <w:r>
        <w:rPr>
          <w:rFonts w:hint="default" w:ascii="Times New Roman" w:hAnsi="Times New Roman" w:eastAsia="仿宋_GB2312" w:cs="Times New Roman"/>
          <w:color w:val="auto"/>
          <w:sz w:val="28"/>
          <w:szCs w:val="28"/>
          <w:highlight w:val="none"/>
          <w:lang w:eastAsia="zh-CN"/>
        </w:rPr>
        <w:t>各供应商</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进行</w:t>
      </w:r>
      <w:r>
        <w:rPr>
          <w:rFonts w:hint="default" w:ascii="Times New Roman" w:hAnsi="Times New Roman" w:eastAsia="仿宋_GB2312" w:cs="Times New Roman"/>
          <w:color w:val="auto"/>
          <w:sz w:val="28"/>
          <w:szCs w:val="28"/>
          <w:highlight w:val="none"/>
          <w:lang w:eastAsia="zh-CN"/>
        </w:rPr>
        <w:t>初步审查</w:t>
      </w:r>
      <w:r>
        <w:rPr>
          <w:rFonts w:hint="default" w:ascii="Times New Roman" w:hAnsi="Times New Roman" w:eastAsia="仿宋_GB2312" w:cs="Times New Roman"/>
          <w:color w:val="auto"/>
          <w:sz w:val="28"/>
          <w:szCs w:val="28"/>
          <w:highlight w:val="none"/>
        </w:rPr>
        <w:t>，以确定其是否满足</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的实质性要求。</w:t>
      </w:r>
      <w:r>
        <w:rPr>
          <w:rFonts w:hint="default" w:ascii="Times New Roman" w:hAnsi="Times New Roman" w:eastAsia="仿宋_GB2312" w:cs="Times New Roman"/>
          <w:color w:val="auto"/>
          <w:sz w:val="28"/>
          <w:szCs w:val="28"/>
          <w:highlight w:val="none"/>
          <w:lang w:val="en-US" w:eastAsia="zh-CN"/>
        </w:rPr>
        <w:t>依据以下标准对供应商进行审查，有一项不符合初步审查标准的，该供应商为不合格。</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1.雷同性分析：投标（响应）文件制作机器码和文件创建标识码不能一致；</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2.具有有效的法人或者非法人组织的营业执照等证明文件或自然人的身份证明；</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3.具有良好的商业信誉和健全的财务会计制度的证明（提供2023年财务审计报告，要求注册会计师签字并加盖会计师印章；截止到响应文件开启时间，供应商成立时间不足要求时限的，可提供银行资信证明材料）；</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4.依法缴纳税收和社会保障资金的良好记录（提供自2023年1月1日以来至少一个月的纳税证明和社保缴纳证明，依法免税或不需要缴纳社会保障资金的，应提供相应文件证明其依法免税或不需要缴纳）。</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5.具有履行合同所必须的工具和专业技术能力；</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6.参加政府采购活动前3年内在经营活动中没有重大违法记录的书面声明；</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7.信用查询记录符合竞争性磋商文件规定;</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8.签章或盖章或签字符合竞争性磋商文件要求；</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9.磋商响应文件有效期符合竞争性磋商文件规定；</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10.磋商响应文件无重大或不可接受的偏差；</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11.供应商首轮报价未超过最高限价；</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12.磋商响应文件未附有采购人不能接受的条件；</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13.竞争性磋商文件及法律法规规定的其他情形。</w:t>
      </w:r>
    </w:p>
    <w:p>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（以上要求中，如有供应商成立时限不足要求时限的，由供应商根据自身成立时间提供证明资料。）</w:t>
      </w:r>
    </w:p>
    <w:p>
      <w:pPr>
        <w:pStyle w:val="96"/>
        <w:spacing w:line="360" w:lineRule="auto"/>
        <w:ind w:firstLine="562" w:firstLineChars="200"/>
        <w:rPr>
          <w:rFonts w:hint="default" w:ascii="Times New Roman" w:hAnsi="Times New Roman" w:eastAsia="仿宋_GB2312" w:cs="Times New Roman"/>
          <w:b/>
          <w:color w:val="auto"/>
          <w:kern w:val="2"/>
          <w:sz w:val="28"/>
          <w:szCs w:val="28"/>
          <w:highlight w:val="none"/>
          <w:lang w:val="zh-TW"/>
        </w:rPr>
      </w:pPr>
      <w:r>
        <w:rPr>
          <w:rFonts w:hint="default" w:ascii="Times New Roman" w:hAnsi="Times New Roman" w:eastAsia="仿宋_GB2312" w:cs="Times New Roman"/>
          <w:b/>
          <w:color w:val="auto"/>
          <w:kern w:val="2"/>
          <w:sz w:val="28"/>
          <w:szCs w:val="28"/>
          <w:highlight w:val="none"/>
          <w:lang w:val="zh-TW"/>
        </w:rPr>
        <w:t>（二）详细评审</w:t>
      </w:r>
    </w:p>
    <w:p>
      <w:pPr>
        <w:spacing w:line="360" w:lineRule="auto"/>
        <w:ind w:firstLine="562" w:firstLineChars="200"/>
        <w:rPr>
          <w:rFonts w:hint="default" w:ascii="Times New Roman" w:hAnsi="Times New Roman" w:eastAsia="仿宋_GB2312" w:cs="Times New Roman"/>
          <w:b/>
          <w:color w:val="auto"/>
          <w:sz w:val="28"/>
          <w:szCs w:val="28"/>
          <w:highlight w:val="none"/>
        </w:rPr>
      </w:pPr>
      <w:bookmarkStart w:id="416" w:name="_Toc1716909242_WPSOffice_Level3"/>
      <w:bookmarkStart w:id="417" w:name="_Toc278923003_WPSOffice_Level3"/>
      <w:r>
        <w:rPr>
          <w:rFonts w:hint="default" w:ascii="Times New Roman" w:hAnsi="Times New Roman" w:eastAsia="仿宋_GB2312" w:cs="Times New Roman"/>
          <w:b/>
          <w:color w:val="auto"/>
          <w:sz w:val="28"/>
          <w:szCs w:val="28"/>
          <w:highlight w:val="none"/>
          <w:lang w:val="en-US" w:eastAsia="zh-CN"/>
        </w:rPr>
        <w:t>1</w:t>
      </w:r>
      <w:r>
        <w:rPr>
          <w:rFonts w:hint="default" w:ascii="Times New Roman" w:hAnsi="Times New Roman" w:eastAsia="仿宋_GB2312" w:cs="Times New Roman"/>
          <w:b/>
          <w:color w:val="auto"/>
          <w:sz w:val="28"/>
          <w:szCs w:val="28"/>
          <w:highlight w:val="none"/>
        </w:rPr>
        <w:t>．澄清有关问题</w:t>
      </w:r>
      <w:bookmarkEnd w:id="416"/>
      <w:bookmarkEnd w:id="417"/>
    </w:p>
    <w:p>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val="en-US"/>
        </w:rPr>
        <w:t>.1</w:t>
      </w:r>
      <w:r>
        <w:rPr>
          <w:rFonts w:hint="default" w:ascii="Times New Roman" w:hAnsi="Times New Roman" w:eastAsia="仿宋_GB2312" w:cs="Times New Roman"/>
          <w:color w:val="auto"/>
          <w:sz w:val="28"/>
          <w:szCs w:val="28"/>
          <w:highlight w:val="none"/>
        </w:rPr>
        <w:t>对于</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中含义不明确、同类问题表述不一致或者有明显文字和计算错误的内容，</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应当以书面形式要求</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作出必要的澄清、说明或者补正。</w:t>
      </w:r>
    </w:p>
    <w:p>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val="en-US"/>
        </w:rPr>
        <w:t>.2</w:t>
      </w:r>
      <w:r>
        <w:rPr>
          <w:rFonts w:hint="default"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的澄清、说明或者补正不得超出</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的范围或者改变</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的实质性内容。</w:t>
      </w:r>
    </w:p>
    <w:p>
      <w:pPr>
        <w:pStyle w:val="197"/>
        <w:ind w:left="0" w:leftChars="0" w:firstLine="56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kern w:val="2"/>
          <w:sz w:val="28"/>
          <w:szCs w:val="28"/>
          <w:highlight w:val="none"/>
          <w:lang w:val="en-US" w:eastAsia="zh-CN"/>
        </w:rPr>
        <w:t>1.3</w:t>
      </w:r>
      <w:r>
        <w:rPr>
          <w:rFonts w:hint="default" w:ascii="Times New Roman" w:hAnsi="Times New Roman" w:cs="Times New Roman"/>
          <w:color w:val="auto"/>
          <w:kern w:val="2"/>
          <w:sz w:val="28"/>
          <w:szCs w:val="28"/>
          <w:highlight w:val="none"/>
          <w:lang w:eastAsia="zh-CN"/>
        </w:rPr>
        <w:t>磋商小组所有成员应当集中与单一供应商分别进行磋商，并给予所有参加</w:t>
      </w:r>
      <w:r>
        <w:rPr>
          <w:rFonts w:hint="default" w:ascii="Times New Roman" w:hAnsi="Times New Roman" w:cs="Times New Roman"/>
          <w:color w:val="auto"/>
          <w:sz w:val="28"/>
          <w:szCs w:val="28"/>
          <w:highlight w:val="none"/>
        </w:rPr>
        <w:t>磋商的供应商平等的磋商机会。</w:t>
      </w:r>
    </w:p>
    <w:p>
      <w:pPr>
        <w:spacing w:line="360" w:lineRule="auto"/>
        <w:ind w:firstLine="562" w:firstLineChars="200"/>
        <w:rPr>
          <w:rFonts w:hint="default" w:ascii="Times New Roman" w:hAnsi="Times New Roman" w:eastAsia="仿宋_GB2312" w:cs="Times New Roman"/>
          <w:b/>
          <w:color w:val="auto"/>
          <w:sz w:val="28"/>
          <w:szCs w:val="28"/>
          <w:highlight w:val="none"/>
        </w:rPr>
      </w:pPr>
      <w:bookmarkStart w:id="418" w:name="_Toc2074264070_WPSOffice_Level3"/>
      <w:bookmarkStart w:id="419" w:name="_Toc577657209_WPSOffice_Level3"/>
      <w:r>
        <w:rPr>
          <w:rFonts w:hint="default" w:ascii="Times New Roman" w:hAnsi="Times New Roman" w:eastAsia="仿宋_GB2312" w:cs="Times New Roman"/>
          <w:b/>
          <w:color w:val="auto"/>
          <w:sz w:val="28"/>
          <w:szCs w:val="28"/>
          <w:highlight w:val="none"/>
          <w:lang w:val="en-US" w:eastAsia="zh-CN"/>
        </w:rPr>
        <w:t>2</w:t>
      </w:r>
      <w:r>
        <w:rPr>
          <w:rFonts w:hint="default" w:ascii="Times New Roman" w:hAnsi="Times New Roman" w:eastAsia="仿宋_GB2312" w:cs="Times New Roman"/>
          <w:b/>
          <w:color w:val="auto"/>
          <w:sz w:val="28"/>
          <w:szCs w:val="28"/>
          <w:highlight w:val="none"/>
        </w:rPr>
        <w:t>．综合比较与评价</w:t>
      </w:r>
      <w:bookmarkEnd w:id="418"/>
      <w:bookmarkEnd w:id="419"/>
    </w:p>
    <w:p>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rPr>
        <w:t>.1</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按照</w:t>
      </w:r>
      <w:r>
        <w:rPr>
          <w:rFonts w:hint="default" w:ascii="Times New Roman" w:hAnsi="Times New Roman" w:eastAsia="仿宋_GB2312" w:cs="Times New Roman"/>
          <w:color w:val="auto"/>
          <w:sz w:val="28"/>
          <w:szCs w:val="28"/>
          <w:highlight w:val="none"/>
          <w:lang w:val="en"/>
        </w:rPr>
        <w:t>竞争性磋商文件</w:t>
      </w:r>
      <w:r>
        <w:rPr>
          <w:rFonts w:hint="default" w:ascii="Times New Roman" w:hAnsi="Times New Roman" w:eastAsia="仿宋_GB2312" w:cs="Times New Roman"/>
          <w:color w:val="auto"/>
          <w:sz w:val="28"/>
          <w:szCs w:val="28"/>
          <w:highlight w:val="none"/>
        </w:rPr>
        <w:t>中规定的</w:t>
      </w:r>
      <w:r>
        <w:rPr>
          <w:rFonts w:hint="default" w:ascii="Times New Roman" w:hAnsi="Times New Roman" w:eastAsia="仿宋_GB2312" w:cs="Times New Roman"/>
          <w:color w:val="auto"/>
          <w:sz w:val="28"/>
          <w:szCs w:val="28"/>
          <w:highlight w:val="none"/>
          <w:lang w:eastAsia="zh-CN"/>
        </w:rPr>
        <w:t>磋商方法</w:t>
      </w:r>
      <w:r>
        <w:rPr>
          <w:rFonts w:hint="default" w:ascii="Times New Roman" w:hAnsi="Times New Roman" w:eastAsia="仿宋_GB2312" w:cs="Times New Roman"/>
          <w:color w:val="auto"/>
          <w:sz w:val="28"/>
          <w:szCs w:val="28"/>
          <w:highlight w:val="none"/>
        </w:rPr>
        <w:t>和标准，对</w:t>
      </w:r>
      <w:r>
        <w:rPr>
          <w:rFonts w:hint="default" w:ascii="Times New Roman" w:hAnsi="Times New Roman" w:eastAsia="仿宋_GB2312" w:cs="Times New Roman"/>
          <w:color w:val="auto"/>
          <w:sz w:val="28"/>
          <w:szCs w:val="28"/>
          <w:highlight w:val="none"/>
          <w:lang w:eastAsia="zh-CN"/>
        </w:rPr>
        <w:t>初步审查</w:t>
      </w:r>
      <w:r>
        <w:rPr>
          <w:rFonts w:hint="default" w:ascii="Times New Roman" w:hAnsi="Times New Roman" w:eastAsia="仿宋_GB2312" w:cs="Times New Roman"/>
          <w:color w:val="auto"/>
          <w:sz w:val="28"/>
          <w:szCs w:val="28"/>
          <w:highlight w:val="none"/>
        </w:rPr>
        <w:t>合格的</w:t>
      </w:r>
      <w:r>
        <w:rPr>
          <w:rFonts w:hint="default" w:ascii="Times New Roman" w:hAnsi="Times New Roman" w:eastAsia="仿宋_GB2312" w:cs="Times New Roman"/>
          <w:color w:val="auto"/>
          <w:sz w:val="28"/>
          <w:szCs w:val="28"/>
          <w:highlight w:val="none"/>
          <w:lang w:eastAsia="zh-CN"/>
        </w:rPr>
        <w:t>竞争性磋商响应文件</w:t>
      </w:r>
      <w:r>
        <w:rPr>
          <w:rFonts w:hint="default" w:ascii="Times New Roman" w:hAnsi="Times New Roman" w:eastAsia="仿宋_GB2312" w:cs="Times New Roman"/>
          <w:color w:val="auto"/>
          <w:sz w:val="28"/>
          <w:szCs w:val="28"/>
          <w:highlight w:val="none"/>
        </w:rPr>
        <w:t>进行商务和技术评</w:t>
      </w:r>
      <w:r>
        <w:rPr>
          <w:rFonts w:hint="default" w:ascii="Times New Roman" w:hAnsi="Times New Roman" w:eastAsia="仿宋_GB2312" w:cs="Times New Roman"/>
          <w:color w:val="auto"/>
          <w:sz w:val="28"/>
          <w:szCs w:val="28"/>
          <w:highlight w:val="none"/>
          <w:lang w:val="en-US" w:eastAsia="zh-CN"/>
        </w:rPr>
        <w:t>审</w:t>
      </w:r>
      <w:r>
        <w:rPr>
          <w:rFonts w:hint="default" w:ascii="Times New Roman" w:hAnsi="Times New Roman" w:eastAsia="仿宋_GB2312" w:cs="Times New Roman"/>
          <w:color w:val="auto"/>
          <w:sz w:val="28"/>
          <w:szCs w:val="28"/>
          <w:highlight w:val="none"/>
        </w:rPr>
        <w:t>，综合比较与评价。</w:t>
      </w:r>
    </w:p>
    <w:p>
      <w:pPr>
        <w:pStyle w:val="138"/>
        <w:ind w:firstLine="5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2.2磋商及最后报价：</w:t>
      </w:r>
    </w:p>
    <w:p>
      <w:pPr>
        <w:pStyle w:val="138"/>
        <w:ind w:firstLine="5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2.3.1</w:t>
      </w:r>
      <w:r>
        <w:rPr>
          <w:rFonts w:hint="default" w:ascii="Times New Roman" w:hAnsi="Times New Roman" w:eastAsia="仿宋_GB2312" w:cs="Times New Roman"/>
          <w:b/>
          <w:bCs/>
          <w:color w:val="auto"/>
          <w:sz w:val="28"/>
          <w:szCs w:val="28"/>
          <w:highlight w:val="none"/>
        </w:rPr>
        <w:t>磋商文件能够详细列明采购标的的技术、服务要求的</w:t>
      </w:r>
      <w:r>
        <w:rPr>
          <w:rFonts w:hint="default" w:ascii="Times New Roman" w:hAnsi="Times New Roman" w:eastAsia="仿宋_GB2312" w:cs="Times New Roman"/>
          <w:color w:val="auto"/>
          <w:sz w:val="28"/>
          <w:szCs w:val="28"/>
          <w:highlight w:val="none"/>
        </w:rPr>
        <w:t>，磋商结束后，磋商小组要求所有实质性响应的供应商在规定时间内提交最后报价，最后报价是供应商磋商响应文件的有效组成部分。因逾期或超时报价，将默认初次报价为最后报价。</w:t>
      </w:r>
    </w:p>
    <w:p>
      <w:pPr>
        <w:pStyle w:val="138"/>
        <w:ind w:firstLine="5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2.3.2</w:t>
      </w:r>
      <w:r>
        <w:rPr>
          <w:rFonts w:hint="default" w:ascii="Times New Roman" w:hAnsi="Times New Roman" w:eastAsia="仿宋_GB2312" w:cs="Times New Roman"/>
          <w:b/>
          <w:bCs/>
          <w:color w:val="auto"/>
          <w:sz w:val="28"/>
          <w:szCs w:val="28"/>
          <w:highlight w:val="none"/>
        </w:rPr>
        <w:t>磋商文件不能详细列明采购标的的技术、服务要求</w:t>
      </w:r>
      <w:r>
        <w:rPr>
          <w:rFonts w:hint="default" w:ascii="Times New Roman" w:hAnsi="Times New Roman" w:eastAsia="仿宋_GB2312" w:cs="Times New Roman"/>
          <w:color w:val="auto"/>
          <w:sz w:val="28"/>
          <w:szCs w:val="28"/>
          <w:highlight w:val="none"/>
        </w:rPr>
        <w:t>，需经磋商由供应商提供最终设计方案或解决方案的，磋商结束后，磋商小组应当按照少数服从多数的原则投票推荐3家以上供应商的设计方案或者解决方案，并要求其在规定时间内提交最后报价。</w:t>
      </w:r>
    </w:p>
    <w:p>
      <w:pPr>
        <w:tabs>
          <w:tab w:val="left" w:pos="720"/>
        </w:tabs>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2.3.3</w:t>
      </w:r>
      <w:r>
        <w:rPr>
          <w:rFonts w:hint="default" w:ascii="Times New Roman" w:hAnsi="Times New Roman" w:eastAsia="仿宋_GB2312" w:cs="Times New Roman"/>
          <w:b/>
          <w:bCs/>
          <w:color w:val="auto"/>
          <w:sz w:val="28"/>
          <w:szCs w:val="28"/>
          <w:highlight w:val="none"/>
        </w:rPr>
        <w:t>最后报价</w:t>
      </w:r>
      <w:r>
        <w:rPr>
          <w:rFonts w:hint="default" w:ascii="Times New Roman" w:hAnsi="Times New Roman" w:eastAsia="仿宋_GB2312" w:cs="Times New Roman"/>
          <w:color w:val="auto"/>
          <w:sz w:val="28"/>
          <w:szCs w:val="28"/>
          <w:highlight w:val="none"/>
        </w:rPr>
        <w:t>是供应商响应文件的有效组成部分。竞争性磋商小组在线向</w:t>
      </w:r>
      <w:r>
        <w:rPr>
          <w:rFonts w:hint="default" w:ascii="Times New Roman" w:hAnsi="Times New Roman" w:eastAsia="仿宋_GB2312" w:cs="Times New Roman"/>
          <w:color w:val="auto"/>
          <w:sz w:val="28"/>
          <w:szCs w:val="28"/>
          <w:highlight w:val="none"/>
          <w:lang w:eastAsia="zh-CN"/>
        </w:rPr>
        <w:t>初步</w:t>
      </w:r>
      <w:r>
        <w:rPr>
          <w:rFonts w:hint="default" w:ascii="Times New Roman" w:hAnsi="Times New Roman" w:eastAsia="仿宋_GB2312" w:cs="Times New Roman"/>
          <w:color w:val="auto"/>
          <w:sz w:val="28"/>
          <w:szCs w:val="28"/>
          <w:highlight w:val="none"/>
        </w:rPr>
        <w:t>审查通过的供应商发起竞争性磋商响应最</w:t>
      </w:r>
      <w:r>
        <w:rPr>
          <w:rFonts w:hint="default" w:ascii="Times New Roman" w:hAnsi="Times New Roman" w:eastAsia="仿宋_GB2312" w:cs="Times New Roman"/>
          <w:color w:val="auto"/>
          <w:sz w:val="28"/>
          <w:szCs w:val="28"/>
          <w:highlight w:val="none"/>
          <w:lang w:eastAsia="zh-CN"/>
        </w:rPr>
        <w:t>后</w:t>
      </w:r>
      <w:r>
        <w:rPr>
          <w:rFonts w:hint="default" w:ascii="Times New Roman" w:hAnsi="Times New Roman" w:eastAsia="仿宋_GB2312" w:cs="Times New Roman"/>
          <w:color w:val="auto"/>
          <w:sz w:val="28"/>
          <w:szCs w:val="28"/>
          <w:highlight w:val="none"/>
        </w:rPr>
        <w:t>（二次）报价，供应商也将予以远程报价。供应商登录远程采购项目，在评审过程中收到远程报价通知时，即可远程在线报价，如采购需求及合同条款未变更或未发生实质性变更的，供应商未提交最终报价的，将默认初次报价为最后报价；如采购需求及合同条款发生实质性变更的，供应商未提交最终报价的，供应商视为退出磋商，其响应文件无效。</w:t>
      </w:r>
    </w:p>
    <w:p>
      <w:pPr>
        <w:pStyle w:val="138"/>
        <w:ind w:firstLine="5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2.3.4经磋商确定最终采购需求和提交最后报价的供应商后，由磋商小组采用综合评分法对提交最后报价的供应商的响应文件和最后报价进行综合评分。</w:t>
      </w:r>
    </w:p>
    <w:p>
      <w:pPr>
        <w:pStyle w:val="138"/>
        <w:ind w:firstLine="5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2.4磋商文件中没有规定的评审标准不得作为评审依据。</w:t>
      </w:r>
    </w:p>
    <w:p>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2.5</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完成</w:t>
      </w:r>
      <w:r>
        <w:rPr>
          <w:rFonts w:hint="default" w:ascii="Times New Roman" w:hAnsi="Times New Roman" w:eastAsia="仿宋_GB2312" w:cs="Times New Roman"/>
          <w:color w:val="auto"/>
          <w:sz w:val="28"/>
          <w:szCs w:val="28"/>
          <w:highlight w:val="none"/>
          <w:lang w:eastAsia="zh-CN"/>
        </w:rPr>
        <w:t>评审</w:t>
      </w:r>
      <w:r>
        <w:rPr>
          <w:rFonts w:hint="default" w:ascii="Times New Roman" w:hAnsi="Times New Roman" w:eastAsia="仿宋_GB2312" w:cs="Times New Roman"/>
          <w:color w:val="auto"/>
          <w:sz w:val="28"/>
          <w:szCs w:val="28"/>
          <w:highlight w:val="none"/>
        </w:rPr>
        <w:t>后，应当</w:t>
      </w:r>
      <w:r>
        <w:rPr>
          <w:rFonts w:hint="default" w:ascii="Times New Roman" w:hAnsi="Times New Roman" w:eastAsia="仿宋_GB2312" w:cs="Times New Roman"/>
          <w:color w:val="auto"/>
          <w:sz w:val="28"/>
          <w:szCs w:val="28"/>
          <w:highlight w:val="none"/>
          <w:lang w:eastAsia="zh-CN"/>
        </w:rPr>
        <w:t>出具</w:t>
      </w:r>
      <w:r>
        <w:rPr>
          <w:rFonts w:hint="default" w:ascii="Times New Roman" w:hAnsi="Times New Roman" w:eastAsia="仿宋_GB2312" w:cs="Times New Roman"/>
          <w:color w:val="auto"/>
          <w:sz w:val="28"/>
          <w:szCs w:val="28"/>
          <w:highlight w:val="none"/>
        </w:rPr>
        <w:t>书面</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w:t>
      </w:r>
    </w:p>
    <w:p>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2.6</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成员对需要共同认定的事项存在争议的，应当按照少数服从多数的原则作出结论。持不同意见的</w:t>
      </w:r>
      <w:r>
        <w:rPr>
          <w:rFonts w:hint="default" w:ascii="Times New Roman" w:hAnsi="Times New Roman" w:eastAsia="仿宋_GB2312" w:cs="Times New Roman"/>
          <w:color w:val="auto"/>
          <w:sz w:val="28"/>
          <w:szCs w:val="28"/>
          <w:highlight w:val="none"/>
          <w:lang w:eastAsia="zh-CN"/>
        </w:rPr>
        <w:t>竞争性磋商小组</w:t>
      </w:r>
      <w:r>
        <w:rPr>
          <w:rFonts w:hint="default" w:ascii="Times New Roman" w:hAnsi="Times New Roman" w:eastAsia="仿宋_GB2312" w:cs="Times New Roman"/>
          <w:color w:val="auto"/>
          <w:sz w:val="28"/>
          <w:szCs w:val="28"/>
          <w:highlight w:val="none"/>
        </w:rPr>
        <w:t>成员应当在</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上签署不同意见及理由，否则视为同意</w:t>
      </w:r>
      <w:r>
        <w:rPr>
          <w:rFonts w:hint="default" w:ascii="Times New Roman" w:hAnsi="Times New Roman" w:eastAsia="仿宋_GB2312" w:cs="Times New Roman"/>
          <w:color w:val="auto"/>
          <w:sz w:val="28"/>
          <w:szCs w:val="28"/>
          <w:highlight w:val="none"/>
          <w:lang w:eastAsia="zh-CN"/>
        </w:rPr>
        <w:t>磋商评审报告</w:t>
      </w:r>
      <w:r>
        <w:rPr>
          <w:rFonts w:hint="default" w:ascii="Times New Roman" w:hAnsi="Times New Roman" w:eastAsia="仿宋_GB2312" w:cs="Times New Roman"/>
          <w:color w:val="auto"/>
          <w:sz w:val="28"/>
          <w:szCs w:val="28"/>
          <w:highlight w:val="none"/>
        </w:rPr>
        <w:t>。</w:t>
      </w:r>
    </w:p>
    <w:p>
      <w:pPr>
        <w:rPr>
          <w:rFonts w:hint="default" w:ascii="Times New Roman" w:hAnsi="Times New Roman" w:eastAsia="仿宋_GB2312" w:cs="Times New Roman"/>
          <w:b/>
          <w:color w:val="auto"/>
          <w:sz w:val="28"/>
          <w:szCs w:val="28"/>
          <w:highlight w:val="none"/>
        </w:rPr>
      </w:pPr>
      <w:bookmarkStart w:id="420" w:name="_Toc648016321_WPSOffice_Level3"/>
      <w:bookmarkStart w:id="421" w:name="_Toc131500600_WPSOffice_Level3"/>
      <w:r>
        <w:rPr>
          <w:rFonts w:hint="default" w:ascii="Times New Roman" w:hAnsi="Times New Roman" w:eastAsia="仿宋_GB2312" w:cs="Times New Roman"/>
          <w:b/>
          <w:color w:val="auto"/>
          <w:sz w:val="28"/>
          <w:szCs w:val="28"/>
          <w:highlight w:val="none"/>
        </w:rPr>
        <w:br w:type="page"/>
      </w:r>
    </w:p>
    <w:p>
      <w:pPr>
        <w:numPr>
          <w:ilvl w:val="0"/>
          <w:numId w:val="9"/>
        </w:numPr>
        <w:spacing w:line="360" w:lineRule="auto"/>
        <w:ind w:left="96" w:firstLine="420"/>
        <w:outlineLvl w:val="1"/>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评</w:t>
      </w:r>
      <w:r>
        <w:rPr>
          <w:rFonts w:hint="default" w:ascii="Times New Roman" w:hAnsi="Times New Roman" w:eastAsia="仿宋_GB2312" w:cs="Times New Roman"/>
          <w:b/>
          <w:color w:val="auto"/>
          <w:sz w:val="28"/>
          <w:szCs w:val="28"/>
          <w:highlight w:val="none"/>
          <w:lang w:eastAsia="zh-CN"/>
        </w:rPr>
        <w:t>分</w:t>
      </w:r>
      <w:r>
        <w:rPr>
          <w:rFonts w:hint="default" w:ascii="Times New Roman" w:hAnsi="Times New Roman" w:eastAsia="仿宋_GB2312" w:cs="Times New Roman"/>
          <w:b/>
          <w:color w:val="auto"/>
          <w:sz w:val="28"/>
          <w:szCs w:val="28"/>
          <w:highlight w:val="none"/>
        </w:rPr>
        <w:t>标准（满分100分）</w:t>
      </w:r>
      <w:bookmarkEnd w:id="420"/>
      <w:bookmarkEnd w:id="421"/>
      <w:bookmarkStart w:id="422" w:name="_Toc1424279934_WPSOffice_Level1"/>
      <w:bookmarkStart w:id="423" w:name="_Toc1027165614"/>
      <w:bookmarkStart w:id="424" w:name="_Toc937079805"/>
      <w:bookmarkStart w:id="425" w:name="_Toc555660728_WPSOffice_Level1"/>
      <w:bookmarkStart w:id="426" w:name="_Toc170276657"/>
      <w:bookmarkStart w:id="427" w:name="_Toc1357609763"/>
      <w:bookmarkStart w:id="428" w:name="_Toc1076969064"/>
      <w:bookmarkStart w:id="429" w:name="_Toc2046937450_WPSOffice_Level1"/>
      <w:bookmarkStart w:id="430" w:name="_Toc1252040209_WPSOffice_Level1"/>
      <w:bookmarkStart w:id="431" w:name="_Toc816670296"/>
      <w:bookmarkStart w:id="432" w:name="_Toc1871798156"/>
      <w:bookmarkStart w:id="433" w:name="_Toc717515878"/>
    </w:p>
    <w:tbl>
      <w:tblPr>
        <w:tblStyle w:val="51"/>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175"/>
        <w:gridCol w:w="6434"/>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79" w:type="dxa"/>
            <w:vAlign w:val="center"/>
          </w:tcPr>
          <w:p>
            <w:pPr>
              <w:spacing w:line="240" w:lineRule="auto"/>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评分因素</w:t>
            </w:r>
          </w:p>
        </w:tc>
        <w:tc>
          <w:tcPr>
            <w:tcW w:w="1175" w:type="dxa"/>
            <w:vAlign w:val="center"/>
          </w:tcPr>
          <w:p>
            <w:pPr>
              <w:spacing w:line="240" w:lineRule="auto"/>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评分内容</w:t>
            </w:r>
          </w:p>
        </w:tc>
        <w:tc>
          <w:tcPr>
            <w:tcW w:w="6434" w:type="dxa"/>
            <w:vAlign w:val="center"/>
          </w:tcPr>
          <w:p>
            <w:pPr>
              <w:spacing w:line="240" w:lineRule="auto"/>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评分标准</w:t>
            </w:r>
          </w:p>
        </w:tc>
        <w:tc>
          <w:tcPr>
            <w:tcW w:w="584" w:type="dxa"/>
            <w:vAlign w:val="center"/>
          </w:tcPr>
          <w:p>
            <w:pPr>
              <w:spacing w:line="240" w:lineRule="auto"/>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9" w:type="dxa"/>
            <w:vAlign w:val="center"/>
          </w:tcPr>
          <w:p>
            <w:pPr>
              <w:widowControl w:val="0"/>
              <w:spacing w:line="240" w:lineRule="auto"/>
              <w:jc w:val="center"/>
              <w:rPr>
                <w:rFonts w:hint="default" w:ascii="Times New Roman" w:hAnsi="Times New Roman" w:eastAsia="仿宋" w:cs="Times New Roman"/>
                <w:b/>
                <w:color w:val="auto"/>
                <w:spacing w:val="6"/>
                <w:sz w:val="28"/>
                <w:szCs w:val="28"/>
                <w:highlight w:val="none"/>
              </w:rPr>
            </w:pPr>
            <w:r>
              <w:rPr>
                <w:rFonts w:hint="default" w:ascii="Times New Roman" w:hAnsi="Times New Roman" w:eastAsia="宋体" w:cs="Times New Roman"/>
                <w:color w:val="auto"/>
                <w:kern w:val="0"/>
                <w:highlight w:val="none"/>
              </w:rPr>
              <w:t>价格部分（</w:t>
            </w:r>
            <w:r>
              <w:rPr>
                <w:rFonts w:hint="default" w:ascii="Times New Roman" w:hAnsi="Times New Roman" w:eastAsia="宋体" w:cs="Times New Roman"/>
                <w:color w:val="auto"/>
                <w:kern w:val="0"/>
                <w:highlight w:val="none"/>
                <w:lang w:val="en-US" w:eastAsia="zh-CN"/>
              </w:rPr>
              <w:t>30</w:t>
            </w:r>
            <w:r>
              <w:rPr>
                <w:rFonts w:hint="default" w:ascii="Times New Roman" w:hAnsi="Times New Roman" w:eastAsia="宋体" w:cs="Times New Roman"/>
                <w:color w:val="auto"/>
                <w:kern w:val="0"/>
                <w:highlight w:val="none"/>
              </w:rPr>
              <w:t>分）</w:t>
            </w:r>
          </w:p>
        </w:tc>
        <w:tc>
          <w:tcPr>
            <w:tcW w:w="1175" w:type="dxa"/>
            <w:vAlign w:val="center"/>
          </w:tcPr>
          <w:p>
            <w:pPr>
              <w:spacing w:line="240" w:lineRule="auto"/>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报价</w:t>
            </w:r>
          </w:p>
        </w:tc>
        <w:tc>
          <w:tcPr>
            <w:tcW w:w="6434" w:type="dxa"/>
            <w:vAlign w:val="center"/>
          </w:tcPr>
          <w:p>
            <w:pPr>
              <w:spacing w:line="240" w:lineRule="auto"/>
              <w:jc w:val="left"/>
              <w:rPr>
                <w:rFonts w:hint="default" w:ascii="Times New Roman" w:hAnsi="Times New Roman" w:eastAsia="宋体" w:cs="Times New Roman"/>
                <w:color w:val="auto"/>
                <w:kern w:val="0"/>
                <w:highlight w:val="none"/>
                <w:lang w:eastAsia="zh-Hans"/>
              </w:rPr>
            </w:pPr>
            <w:r>
              <w:rPr>
                <w:rFonts w:hint="default" w:ascii="Times New Roman" w:hAnsi="Times New Roman" w:eastAsia="宋体" w:cs="Times New Roman"/>
                <w:color w:val="auto"/>
                <w:kern w:val="0"/>
                <w:highlight w:val="none"/>
                <w:lang w:eastAsia="zh-Hans"/>
              </w:rPr>
              <w:t>满足磋商文件要求且最后报价最低的供应商的价格为磋商基准价，其价格为满分。其他供应商的价格分统一按照下列公式计算：</w:t>
            </w:r>
          </w:p>
          <w:p>
            <w:pPr>
              <w:spacing w:line="240" w:lineRule="auto"/>
              <w:jc w:val="left"/>
              <w:rPr>
                <w:rFonts w:hint="default" w:ascii="Times New Roman" w:hAnsi="Times New Roman" w:eastAsia="宋体" w:cs="Times New Roman"/>
                <w:color w:val="auto"/>
                <w:kern w:val="0"/>
                <w:highlight w:val="none"/>
                <w:lang w:eastAsia="zh-Hans"/>
              </w:rPr>
            </w:pPr>
            <w:r>
              <w:rPr>
                <w:rFonts w:hint="default" w:ascii="Times New Roman" w:hAnsi="Times New Roman" w:eastAsia="宋体" w:cs="Times New Roman"/>
                <w:color w:val="auto"/>
                <w:kern w:val="0"/>
                <w:highlight w:val="none"/>
                <w:lang w:eastAsia="zh-Hans"/>
              </w:rPr>
              <w:t>磋商报价得分=（磋商基准价/最后磋商报价）×30×100%</w:t>
            </w:r>
          </w:p>
          <w:p>
            <w:pPr>
              <w:spacing w:line="240" w:lineRule="auto"/>
              <w:jc w:val="left"/>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lang w:eastAsia="zh-Hans"/>
              </w:rPr>
              <w:t>因落实政府采购政策进行价格调整的，以调整后的价格计算磋商基准价和磋商报价得分。</w:t>
            </w:r>
          </w:p>
        </w:tc>
        <w:tc>
          <w:tcPr>
            <w:tcW w:w="584" w:type="dxa"/>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9" w:type="dxa"/>
            <w:vMerge w:val="restart"/>
            <w:vAlign w:val="center"/>
          </w:tcPr>
          <w:p>
            <w:pPr>
              <w:widowControl w:val="0"/>
              <w:spacing w:line="240" w:lineRule="auto"/>
              <w:jc w:val="center"/>
              <w:rPr>
                <w:rFonts w:hint="default" w:ascii="Times New Roman" w:hAnsi="Times New Roman" w:eastAsia="仿宋" w:cs="Times New Roman"/>
                <w:color w:val="auto"/>
                <w:spacing w:val="6"/>
                <w:sz w:val="28"/>
                <w:szCs w:val="28"/>
                <w:highlight w:val="none"/>
              </w:rPr>
            </w:pPr>
            <w:r>
              <w:rPr>
                <w:rFonts w:hint="default" w:ascii="Times New Roman" w:hAnsi="Times New Roman" w:eastAsia="宋体" w:cs="Times New Roman"/>
                <w:color w:val="auto"/>
                <w:kern w:val="0"/>
                <w:highlight w:val="none"/>
              </w:rPr>
              <w:t>综合部分（</w:t>
            </w:r>
            <w:r>
              <w:rPr>
                <w:rFonts w:hint="default" w:ascii="Times New Roman" w:hAnsi="Times New Roman" w:eastAsia="宋体" w:cs="Times New Roman"/>
                <w:color w:val="auto"/>
                <w:kern w:val="0"/>
                <w:highlight w:val="none"/>
                <w:lang w:val="en-US" w:eastAsia="zh-CN"/>
              </w:rPr>
              <w:t>3</w:t>
            </w:r>
            <w:r>
              <w:rPr>
                <w:rFonts w:hint="eastAsia" w:ascii="Times New Roman" w:hAnsi="Times New Roman" w:eastAsia="宋体" w:cs="Times New Roman"/>
                <w:color w:val="auto"/>
                <w:kern w:val="0"/>
                <w:highlight w:val="none"/>
                <w:lang w:val="en-US" w:eastAsia="zh-CN"/>
              </w:rPr>
              <w:t>7</w:t>
            </w:r>
            <w:r>
              <w:rPr>
                <w:rFonts w:hint="default" w:ascii="Times New Roman" w:hAnsi="Times New Roman" w:eastAsia="宋体" w:cs="Times New Roman"/>
                <w:color w:val="auto"/>
                <w:kern w:val="0"/>
                <w:highlight w:val="none"/>
              </w:rPr>
              <w:t>分）</w:t>
            </w:r>
          </w:p>
        </w:tc>
        <w:tc>
          <w:tcPr>
            <w:tcW w:w="1175" w:type="dxa"/>
            <w:vAlign w:val="center"/>
          </w:tcPr>
          <w:p>
            <w:pPr>
              <w:spacing w:line="240" w:lineRule="auto"/>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highlight w:val="none"/>
              </w:rPr>
              <w:t>业绩</w:t>
            </w:r>
          </w:p>
        </w:tc>
        <w:tc>
          <w:tcPr>
            <w:tcW w:w="6434" w:type="dxa"/>
          </w:tcPr>
          <w:p>
            <w:pPr>
              <w:spacing w:line="240" w:lineRule="auto"/>
              <w:jc w:val="left"/>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lang w:eastAsia="zh-Hans"/>
              </w:rPr>
              <w:t>提供</w:t>
            </w:r>
            <w:r>
              <w:rPr>
                <w:rFonts w:hint="default" w:ascii="Times New Roman" w:hAnsi="Times New Roman" w:eastAsia="宋体" w:cs="Times New Roman"/>
                <w:color w:val="auto"/>
                <w:kern w:val="0"/>
                <w:highlight w:val="none"/>
                <w:lang w:eastAsia="zh-CN"/>
              </w:rPr>
              <w:t>供应商</w:t>
            </w:r>
            <w:r>
              <w:rPr>
                <w:rFonts w:hint="default" w:ascii="Times New Roman" w:hAnsi="Times New Roman" w:eastAsia="宋体" w:cs="Times New Roman"/>
                <w:color w:val="auto"/>
                <w:kern w:val="0"/>
                <w:highlight w:val="none"/>
                <w:lang w:eastAsia="zh-Hans"/>
              </w:rPr>
              <w:t>自202</w:t>
            </w:r>
            <w:r>
              <w:rPr>
                <w:rFonts w:hint="default" w:ascii="Times New Roman" w:hAnsi="Times New Roman" w:eastAsia="宋体" w:cs="Times New Roman"/>
                <w:color w:val="auto"/>
                <w:kern w:val="0"/>
                <w:highlight w:val="none"/>
                <w:lang w:val="en-US" w:eastAsia="zh-CN"/>
              </w:rPr>
              <w:t>1</w:t>
            </w:r>
            <w:r>
              <w:rPr>
                <w:rFonts w:hint="default" w:ascii="Times New Roman" w:hAnsi="Times New Roman" w:eastAsia="宋体" w:cs="Times New Roman"/>
                <w:color w:val="auto"/>
                <w:kern w:val="0"/>
                <w:highlight w:val="none"/>
                <w:lang w:eastAsia="zh-Hans"/>
              </w:rPr>
              <w:t>年1月1日以来签订的类似项目业绩，每提供一项得2分，最多得</w:t>
            </w:r>
            <w:r>
              <w:rPr>
                <w:rFonts w:hint="default" w:ascii="Times New Roman" w:hAnsi="Times New Roman" w:eastAsia="宋体" w:cs="Times New Roman"/>
                <w:color w:val="auto"/>
                <w:kern w:val="0"/>
                <w:highlight w:val="none"/>
                <w:lang w:val="en-US" w:eastAsia="zh-CN"/>
              </w:rPr>
              <w:t>8</w:t>
            </w:r>
            <w:r>
              <w:rPr>
                <w:rFonts w:hint="default" w:ascii="Times New Roman" w:hAnsi="Times New Roman" w:eastAsia="宋体" w:cs="Times New Roman"/>
                <w:color w:val="auto"/>
                <w:kern w:val="0"/>
                <w:highlight w:val="none"/>
                <w:lang w:eastAsia="zh-Hans"/>
              </w:rPr>
              <w:t>分。（完整业绩=同时提供合同、发票、用户盖章的验收合格证明材料，业绩扫描不清楚、不完整或无法辨认的不予认可，虚假业绩将自行承担相关责任。）</w:t>
            </w:r>
          </w:p>
        </w:tc>
        <w:tc>
          <w:tcPr>
            <w:tcW w:w="584" w:type="dxa"/>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9" w:type="dxa"/>
            <w:vMerge w:val="continue"/>
            <w:vAlign w:val="center"/>
          </w:tcPr>
          <w:p>
            <w:pPr>
              <w:widowControl w:val="0"/>
              <w:spacing w:line="240" w:lineRule="auto"/>
              <w:jc w:val="center"/>
              <w:rPr>
                <w:rFonts w:hint="default" w:ascii="Times New Roman" w:hAnsi="Times New Roman" w:eastAsia="宋体" w:cs="Times New Roman"/>
                <w:color w:val="auto"/>
                <w:kern w:val="0"/>
                <w:highlight w:val="none"/>
              </w:rPr>
            </w:pPr>
          </w:p>
        </w:tc>
        <w:tc>
          <w:tcPr>
            <w:tcW w:w="1175" w:type="dxa"/>
            <w:vAlign w:val="center"/>
          </w:tcPr>
          <w:p>
            <w:pPr>
              <w:spacing w:line="240" w:lineRule="auto"/>
              <w:jc w:val="left"/>
              <w:rPr>
                <w:rFonts w:hint="default" w:ascii="Times New Roman" w:hAnsi="Times New Roman" w:eastAsia="宋体" w:cs="Times New Roman"/>
                <w:color w:val="auto"/>
                <w:kern w:val="0"/>
                <w:sz w:val="21"/>
                <w:szCs w:val="21"/>
                <w:highlight w:val="none"/>
                <w:lang w:val="zh-TW" w:eastAsia="zh-CN" w:bidi="ar-SA"/>
              </w:rPr>
            </w:pPr>
            <w:r>
              <w:rPr>
                <w:rFonts w:hint="default" w:ascii="Times New Roman" w:hAnsi="Times New Roman" w:eastAsia="宋体" w:cs="Times New Roman"/>
                <w:color w:val="auto"/>
                <w:kern w:val="0"/>
                <w:highlight w:val="none"/>
                <w:lang w:eastAsia="zh-CN"/>
              </w:rPr>
              <w:t>绿色环保产品认证</w:t>
            </w:r>
          </w:p>
        </w:tc>
        <w:tc>
          <w:tcPr>
            <w:tcW w:w="6434" w:type="dxa"/>
            <w:vAlign w:val="center"/>
          </w:tcPr>
          <w:p>
            <w:pPr>
              <w:spacing w:line="240" w:lineRule="auto"/>
              <w:jc w:val="left"/>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rPr>
              <w:t>1.</w:t>
            </w:r>
            <w:r>
              <w:rPr>
                <w:rFonts w:hint="default" w:ascii="Times New Roman" w:hAnsi="Times New Roman" w:eastAsia="宋体" w:cs="Times New Roman"/>
                <w:color w:val="auto"/>
                <w:kern w:val="0"/>
                <w:highlight w:val="none"/>
                <w:lang w:eastAsia="zh-CN"/>
              </w:rPr>
              <w:t>制造商</w:t>
            </w:r>
            <w:r>
              <w:rPr>
                <w:rFonts w:hint="default" w:ascii="Times New Roman" w:hAnsi="Times New Roman" w:eastAsia="宋体" w:cs="Times New Roman"/>
                <w:color w:val="auto"/>
                <w:kern w:val="0"/>
                <w:highlight w:val="none"/>
                <w:lang w:val="en-US" w:eastAsia="zh-CN"/>
              </w:rPr>
              <w:t>具有有效的</w:t>
            </w:r>
            <w:r>
              <w:rPr>
                <w:rFonts w:hint="default" w:ascii="Times New Roman" w:hAnsi="Times New Roman" w:eastAsia="宋体" w:cs="Times New Roman"/>
                <w:color w:val="auto"/>
                <w:kern w:val="0"/>
                <w:highlight w:val="none"/>
              </w:rPr>
              <w:t>中国环保</w:t>
            </w:r>
            <w:r>
              <w:rPr>
                <w:rFonts w:hint="default" w:ascii="Times New Roman" w:hAnsi="Times New Roman" w:eastAsia="宋体" w:cs="Times New Roman"/>
                <w:color w:val="auto"/>
                <w:kern w:val="0"/>
                <w:highlight w:val="none"/>
                <w:lang w:eastAsia="zh-CN"/>
              </w:rPr>
              <w:t>产品</w:t>
            </w:r>
            <w:r>
              <w:rPr>
                <w:rFonts w:hint="default" w:ascii="Times New Roman" w:hAnsi="Times New Roman" w:eastAsia="宋体" w:cs="Times New Roman"/>
                <w:color w:val="auto"/>
                <w:kern w:val="0"/>
                <w:highlight w:val="none"/>
              </w:rPr>
              <w:t>认证</w:t>
            </w:r>
            <w:r>
              <w:rPr>
                <w:rFonts w:hint="default" w:ascii="Times New Roman" w:hAnsi="Times New Roman" w:eastAsia="宋体" w:cs="Times New Roman"/>
                <w:color w:val="auto"/>
                <w:kern w:val="0"/>
                <w:highlight w:val="none"/>
                <w:lang w:eastAsia="zh-CN"/>
              </w:rPr>
              <w:t>证书（</w:t>
            </w:r>
            <w:r>
              <w:rPr>
                <w:rFonts w:hint="default" w:ascii="Times New Roman" w:hAnsi="Times New Roman" w:eastAsia="宋体" w:cs="Times New Roman"/>
                <w:color w:val="auto"/>
                <w:kern w:val="0"/>
                <w:highlight w:val="none"/>
                <w:lang w:val="en-US" w:eastAsia="zh-CN"/>
              </w:rPr>
              <w:t>CQC</w:t>
            </w:r>
            <w:r>
              <w:rPr>
                <w:rFonts w:hint="default" w:ascii="Times New Roman" w:hAnsi="Times New Roman" w:eastAsia="宋体" w:cs="Times New Roman"/>
                <w:color w:val="auto"/>
                <w:kern w:val="0"/>
                <w:highlight w:val="none"/>
                <w:lang w:eastAsia="zh-CN"/>
              </w:rPr>
              <w:t>）</w:t>
            </w:r>
            <w:r>
              <w:rPr>
                <w:rFonts w:hint="default" w:ascii="Times New Roman" w:hAnsi="Times New Roman" w:eastAsia="宋体" w:cs="Times New Roman"/>
                <w:color w:val="auto"/>
                <w:kern w:val="0"/>
                <w:highlight w:val="none"/>
              </w:rPr>
              <w:t>，且认证</w:t>
            </w:r>
            <w:r>
              <w:rPr>
                <w:rFonts w:hint="default" w:ascii="Times New Roman" w:hAnsi="Times New Roman" w:eastAsia="宋体" w:cs="Times New Roman"/>
                <w:color w:val="auto"/>
                <w:kern w:val="0"/>
                <w:highlight w:val="none"/>
                <w:lang w:val="en-US" w:eastAsia="zh-CN"/>
              </w:rPr>
              <w:t>内容须与采购需求相关，</w:t>
            </w:r>
            <w:r>
              <w:rPr>
                <w:rFonts w:hint="default" w:ascii="Times New Roman" w:hAnsi="Times New Roman" w:eastAsia="宋体" w:cs="Times New Roman"/>
                <w:color w:val="auto"/>
                <w:kern w:val="0"/>
                <w:highlight w:val="none"/>
              </w:rPr>
              <w:t>否则不予认可</w:t>
            </w:r>
            <w:r>
              <w:rPr>
                <w:rFonts w:hint="default" w:ascii="Times New Roman" w:hAnsi="Times New Roman" w:eastAsia="宋体" w:cs="Times New Roman"/>
                <w:color w:val="auto"/>
                <w:kern w:val="0"/>
                <w:highlight w:val="none"/>
                <w:lang w:eastAsia="zh-CN"/>
              </w:rPr>
              <w:t>。</w:t>
            </w:r>
          </w:p>
          <w:p>
            <w:pPr>
              <w:spacing w:line="240" w:lineRule="auto"/>
              <w:jc w:val="left"/>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rPr>
              <w:t>2.</w:t>
            </w:r>
            <w:r>
              <w:rPr>
                <w:rFonts w:hint="default" w:ascii="Times New Roman" w:hAnsi="Times New Roman" w:eastAsia="宋体" w:cs="Times New Roman"/>
                <w:color w:val="auto"/>
                <w:kern w:val="0"/>
                <w:highlight w:val="none"/>
                <w:lang w:eastAsia="zh-CN"/>
              </w:rPr>
              <w:t>制造商</w:t>
            </w:r>
            <w:r>
              <w:rPr>
                <w:rFonts w:hint="default" w:ascii="Times New Roman" w:hAnsi="Times New Roman" w:eastAsia="宋体" w:cs="Times New Roman"/>
                <w:color w:val="auto"/>
                <w:kern w:val="0"/>
                <w:highlight w:val="none"/>
                <w:lang w:val="en-US" w:eastAsia="zh-CN"/>
              </w:rPr>
              <w:t>具有有效的</w:t>
            </w:r>
            <w:r>
              <w:rPr>
                <w:rFonts w:hint="default" w:ascii="Times New Roman" w:hAnsi="Times New Roman" w:eastAsia="宋体" w:cs="Times New Roman"/>
                <w:color w:val="auto"/>
                <w:kern w:val="0"/>
                <w:highlight w:val="none"/>
              </w:rPr>
              <w:t>中国环境标志产品认证证书</w:t>
            </w:r>
            <w:r>
              <w:rPr>
                <w:rFonts w:hint="default" w:ascii="Times New Roman" w:hAnsi="Times New Roman" w:eastAsia="宋体" w:cs="Times New Roman"/>
                <w:color w:val="auto"/>
                <w:kern w:val="0"/>
                <w:highlight w:val="none"/>
                <w:lang w:eastAsia="zh-CN"/>
              </w:rPr>
              <w:t>（</w:t>
            </w:r>
            <w:r>
              <w:rPr>
                <w:rFonts w:hint="default" w:ascii="Times New Roman" w:hAnsi="Times New Roman" w:eastAsia="宋体" w:cs="Times New Roman"/>
                <w:color w:val="auto"/>
                <w:kern w:val="0"/>
                <w:highlight w:val="none"/>
                <w:lang w:val="en-US" w:eastAsia="zh-CN"/>
              </w:rPr>
              <w:t>十环）</w:t>
            </w:r>
            <w:r>
              <w:rPr>
                <w:rFonts w:hint="default" w:ascii="Times New Roman" w:hAnsi="Times New Roman" w:eastAsia="宋体" w:cs="Times New Roman"/>
                <w:color w:val="auto"/>
                <w:kern w:val="0"/>
                <w:highlight w:val="none"/>
              </w:rPr>
              <w:t>，且认证内容须与采购需求相关</w:t>
            </w:r>
            <w:r>
              <w:rPr>
                <w:rFonts w:hint="default" w:ascii="Times New Roman" w:hAnsi="Times New Roman" w:eastAsia="宋体" w:cs="Times New Roman"/>
                <w:color w:val="auto"/>
                <w:kern w:val="0"/>
                <w:highlight w:val="none"/>
                <w:lang w:eastAsia="zh-CN"/>
              </w:rPr>
              <w:t>，</w:t>
            </w:r>
            <w:r>
              <w:rPr>
                <w:rFonts w:hint="default" w:ascii="Times New Roman" w:hAnsi="Times New Roman" w:eastAsia="宋体" w:cs="Times New Roman"/>
                <w:color w:val="auto"/>
                <w:kern w:val="0"/>
                <w:highlight w:val="none"/>
                <w:lang w:val="en-US" w:eastAsia="zh-CN"/>
              </w:rPr>
              <w:t>否则不予认可</w:t>
            </w:r>
            <w:r>
              <w:rPr>
                <w:rFonts w:hint="default" w:ascii="Times New Roman" w:hAnsi="Times New Roman" w:eastAsia="宋体" w:cs="Times New Roman"/>
                <w:color w:val="auto"/>
                <w:kern w:val="0"/>
                <w:highlight w:val="none"/>
                <w:lang w:eastAsia="zh-CN"/>
              </w:rPr>
              <w:t>。</w:t>
            </w:r>
          </w:p>
          <w:p>
            <w:pPr>
              <w:spacing w:line="240" w:lineRule="auto"/>
              <w:jc w:val="left"/>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rPr>
              <w:t>3.</w:t>
            </w:r>
            <w:r>
              <w:rPr>
                <w:rFonts w:hint="default" w:ascii="Times New Roman" w:hAnsi="Times New Roman" w:eastAsia="宋体" w:cs="Times New Roman"/>
                <w:color w:val="auto"/>
                <w:kern w:val="0"/>
                <w:highlight w:val="none"/>
                <w:lang w:eastAsia="zh-CN"/>
              </w:rPr>
              <w:t>制造商</w:t>
            </w:r>
            <w:r>
              <w:rPr>
                <w:rFonts w:hint="default" w:ascii="Times New Roman" w:hAnsi="Times New Roman" w:eastAsia="宋体" w:cs="Times New Roman"/>
                <w:color w:val="auto"/>
                <w:kern w:val="0"/>
                <w:highlight w:val="none"/>
                <w:lang w:val="en-US" w:eastAsia="zh-CN"/>
              </w:rPr>
              <w:t>具有有效的</w:t>
            </w:r>
            <w:r>
              <w:rPr>
                <w:rFonts w:hint="default" w:ascii="Times New Roman" w:hAnsi="Times New Roman" w:eastAsia="宋体" w:cs="Times New Roman"/>
                <w:color w:val="auto"/>
                <w:kern w:val="0"/>
                <w:highlight w:val="none"/>
              </w:rPr>
              <w:t>家具</w:t>
            </w:r>
            <w:r>
              <w:rPr>
                <w:rFonts w:hint="default" w:ascii="Times New Roman" w:hAnsi="Times New Roman" w:eastAsia="宋体" w:cs="Times New Roman"/>
                <w:color w:val="auto"/>
                <w:kern w:val="0"/>
                <w:highlight w:val="none"/>
                <w:lang w:val="en-US" w:eastAsia="zh-CN"/>
              </w:rPr>
              <w:t>产品</w:t>
            </w:r>
            <w:r>
              <w:rPr>
                <w:rFonts w:hint="default" w:ascii="Times New Roman" w:hAnsi="Times New Roman" w:eastAsia="宋体" w:cs="Times New Roman"/>
                <w:color w:val="auto"/>
                <w:kern w:val="0"/>
                <w:highlight w:val="none"/>
              </w:rPr>
              <w:t>有害物质限量认证</w:t>
            </w:r>
            <w:r>
              <w:rPr>
                <w:rFonts w:hint="default" w:ascii="Times New Roman" w:hAnsi="Times New Roman" w:eastAsia="宋体" w:cs="Times New Roman"/>
                <w:color w:val="auto"/>
                <w:kern w:val="0"/>
                <w:highlight w:val="none"/>
                <w:lang w:eastAsia="zh-CN"/>
              </w:rPr>
              <w:t>证书</w:t>
            </w:r>
            <w:r>
              <w:rPr>
                <w:rFonts w:hint="default" w:ascii="Times New Roman" w:hAnsi="Times New Roman" w:eastAsia="宋体" w:cs="Times New Roman"/>
                <w:color w:val="auto"/>
                <w:kern w:val="0"/>
                <w:highlight w:val="none"/>
              </w:rPr>
              <w:t>，且认证内容须与采购需求相关</w:t>
            </w:r>
            <w:r>
              <w:rPr>
                <w:rFonts w:hint="default" w:ascii="Times New Roman" w:hAnsi="Times New Roman" w:eastAsia="宋体" w:cs="Times New Roman"/>
                <w:color w:val="auto"/>
                <w:kern w:val="0"/>
                <w:highlight w:val="none"/>
                <w:lang w:eastAsia="zh-CN"/>
              </w:rPr>
              <w:t>，</w:t>
            </w:r>
            <w:r>
              <w:rPr>
                <w:rFonts w:hint="default" w:ascii="Times New Roman" w:hAnsi="Times New Roman" w:eastAsia="宋体" w:cs="Times New Roman"/>
                <w:color w:val="auto"/>
                <w:kern w:val="0"/>
                <w:highlight w:val="none"/>
              </w:rPr>
              <w:t>否则不予认可</w:t>
            </w:r>
            <w:r>
              <w:rPr>
                <w:rFonts w:hint="default" w:ascii="Times New Roman" w:hAnsi="Times New Roman" w:eastAsia="宋体" w:cs="Times New Roman"/>
                <w:color w:val="auto"/>
                <w:kern w:val="0"/>
                <w:highlight w:val="none"/>
                <w:lang w:eastAsia="zh-CN"/>
              </w:rPr>
              <w:t>。</w:t>
            </w:r>
          </w:p>
          <w:p>
            <w:pPr>
              <w:spacing w:line="240" w:lineRule="auto"/>
              <w:jc w:val="left"/>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rPr>
              <w:t>4.制造商</w:t>
            </w:r>
            <w:r>
              <w:rPr>
                <w:rFonts w:hint="default" w:ascii="Times New Roman" w:hAnsi="Times New Roman" w:eastAsia="宋体" w:cs="Times New Roman"/>
                <w:color w:val="auto"/>
                <w:kern w:val="0"/>
                <w:highlight w:val="none"/>
                <w:lang w:val="en-US" w:eastAsia="zh-CN"/>
              </w:rPr>
              <w:t>具有有效的</w:t>
            </w:r>
            <w:r>
              <w:rPr>
                <w:rFonts w:hint="default" w:ascii="Times New Roman" w:hAnsi="Times New Roman" w:eastAsia="宋体" w:cs="Times New Roman"/>
                <w:color w:val="auto"/>
                <w:kern w:val="0"/>
                <w:highlight w:val="none"/>
              </w:rPr>
              <w:t>人类工效学认证证书</w:t>
            </w:r>
            <w:r>
              <w:rPr>
                <w:rFonts w:hint="default" w:ascii="Times New Roman" w:hAnsi="Times New Roman" w:eastAsia="宋体" w:cs="Times New Roman"/>
                <w:color w:val="auto"/>
                <w:kern w:val="0"/>
                <w:highlight w:val="none"/>
                <w:lang w:eastAsia="zh-CN"/>
              </w:rPr>
              <w:t>，且认证内容须与采购需求相关</w:t>
            </w:r>
            <w:r>
              <w:rPr>
                <w:rFonts w:hint="default" w:ascii="Times New Roman" w:hAnsi="Times New Roman" w:eastAsia="宋体" w:cs="Times New Roman"/>
                <w:color w:val="auto"/>
                <w:kern w:val="0"/>
                <w:highlight w:val="none"/>
                <w:lang w:val="en-US" w:eastAsia="zh-CN"/>
              </w:rPr>
              <w:t>，否则不予认可</w:t>
            </w:r>
            <w:r>
              <w:rPr>
                <w:rFonts w:hint="default" w:ascii="Times New Roman" w:hAnsi="Times New Roman" w:eastAsia="宋体" w:cs="Times New Roman"/>
                <w:color w:val="auto"/>
                <w:kern w:val="0"/>
                <w:highlight w:val="none"/>
                <w:lang w:eastAsia="zh-CN"/>
              </w:rPr>
              <w:t>。</w:t>
            </w:r>
          </w:p>
          <w:p>
            <w:pPr>
              <w:spacing w:line="240" w:lineRule="auto"/>
              <w:jc w:val="left"/>
              <w:rPr>
                <w:rFonts w:hint="default" w:ascii="Times New Roman" w:hAnsi="Times New Roman" w:eastAsia="宋体" w:cs="Times New Roman"/>
                <w:color w:val="auto"/>
                <w:kern w:val="0"/>
                <w:sz w:val="21"/>
                <w:szCs w:val="21"/>
                <w:highlight w:val="none"/>
                <w:lang w:val="zh-TW" w:eastAsia="zh-Hans" w:bidi="ar-SA"/>
              </w:rPr>
            </w:pPr>
            <w:r>
              <w:rPr>
                <w:rFonts w:hint="default" w:ascii="Times New Roman" w:hAnsi="Times New Roman" w:eastAsia="宋体" w:cs="Times New Roman"/>
                <w:color w:val="auto"/>
                <w:kern w:val="0"/>
                <w:highlight w:val="none"/>
                <w:lang w:val="en-US" w:eastAsia="zh-CN"/>
              </w:rPr>
              <w:t>要求：供应商在</w:t>
            </w:r>
            <w:r>
              <w:rPr>
                <w:rFonts w:hint="default" w:ascii="Times New Roman" w:hAnsi="Times New Roman" w:eastAsia="宋体" w:cs="Times New Roman"/>
                <w:color w:val="auto"/>
                <w:kern w:val="0"/>
                <w:highlight w:val="none"/>
                <w:lang w:eastAsia="zh-CN"/>
              </w:rPr>
              <w:t>响应</w:t>
            </w:r>
            <w:r>
              <w:rPr>
                <w:rFonts w:hint="default" w:ascii="Times New Roman" w:hAnsi="Times New Roman" w:eastAsia="宋体" w:cs="Times New Roman"/>
                <w:color w:val="auto"/>
                <w:kern w:val="0"/>
                <w:highlight w:val="none"/>
              </w:rPr>
              <w:t>文件</w:t>
            </w:r>
            <w:r>
              <w:rPr>
                <w:rFonts w:hint="default" w:ascii="Times New Roman" w:hAnsi="Times New Roman" w:eastAsia="宋体" w:cs="Times New Roman"/>
                <w:color w:val="auto"/>
                <w:kern w:val="0"/>
                <w:highlight w:val="none"/>
                <w:lang w:val="en-US" w:eastAsia="zh-CN"/>
              </w:rPr>
              <w:t>中提供</w:t>
            </w:r>
            <w:r>
              <w:rPr>
                <w:rFonts w:hint="default" w:ascii="Times New Roman" w:hAnsi="Times New Roman" w:eastAsia="宋体" w:cs="Times New Roman"/>
                <w:color w:val="auto"/>
                <w:kern w:val="0"/>
                <w:highlight w:val="none"/>
              </w:rPr>
              <w:t>证书原件扫描件，</w:t>
            </w:r>
            <w:r>
              <w:rPr>
                <w:rFonts w:hint="default" w:ascii="Times New Roman" w:hAnsi="Times New Roman" w:eastAsia="宋体" w:cs="Times New Roman"/>
                <w:color w:val="auto"/>
                <w:kern w:val="0"/>
                <w:highlight w:val="none"/>
                <w:lang w:val="en-US" w:eastAsia="zh-CN"/>
              </w:rPr>
              <w:t>每</w:t>
            </w:r>
            <w:r>
              <w:rPr>
                <w:rFonts w:hint="default" w:ascii="Times New Roman" w:hAnsi="Times New Roman" w:eastAsia="宋体" w:cs="Times New Roman"/>
                <w:color w:val="auto"/>
                <w:kern w:val="0"/>
                <w:highlight w:val="none"/>
              </w:rPr>
              <w:t>提供一项得2分</w:t>
            </w:r>
            <w:r>
              <w:rPr>
                <w:rFonts w:hint="default" w:ascii="Times New Roman" w:hAnsi="Times New Roman" w:eastAsia="宋体" w:cs="Times New Roman"/>
                <w:color w:val="auto"/>
                <w:kern w:val="0"/>
                <w:highlight w:val="none"/>
                <w:lang w:eastAsia="zh-CN"/>
              </w:rPr>
              <w:t>，最高得</w:t>
            </w:r>
            <w:r>
              <w:rPr>
                <w:rFonts w:hint="default" w:ascii="Times New Roman" w:hAnsi="Times New Roman" w:eastAsia="宋体" w:cs="Times New Roman"/>
                <w:color w:val="auto"/>
                <w:kern w:val="0"/>
                <w:highlight w:val="none"/>
                <w:lang w:val="en-US" w:eastAsia="zh-CN"/>
              </w:rPr>
              <w:t>8分</w:t>
            </w:r>
            <w:r>
              <w:rPr>
                <w:rFonts w:hint="default" w:ascii="Times New Roman" w:hAnsi="Times New Roman" w:eastAsia="宋体" w:cs="Times New Roman"/>
                <w:color w:val="auto"/>
                <w:kern w:val="0"/>
                <w:highlight w:val="none"/>
              </w:rPr>
              <w:t>。</w:t>
            </w:r>
          </w:p>
        </w:tc>
        <w:tc>
          <w:tcPr>
            <w:tcW w:w="584" w:type="dxa"/>
            <w:vAlign w:val="center"/>
          </w:tcPr>
          <w:p>
            <w:pPr>
              <w:spacing w:line="240" w:lineRule="auto"/>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9" w:type="dxa"/>
            <w:vMerge w:val="continue"/>
            <w:vAlign w:val="center"/>
          </w:tcPr>
          <w:p>
            <w:pPr>
              <w:widowControl w:val="0"/>
              <w:spacing w:line="240" w:lineRule="auto"/>
              <w:jc w:val="center"/>
              <w:rPr>
                <w:rFonts w:hint="default" w:ascii="Times New Roman" w:hAnsi="Times New Roman" w:eastAsia="宋体" w:cs="Times New Roman"/>
                <w:color w:val="auto"/>
                <w:kern w:val="0"/>
                <w:highlight w:val="none"/>
                <w:lang w:eastAsia="zh-CN"/>
              </w:rPr>
            </w:pPr>
          </w:p>
        </w:tc>
        <w:tc>
          <w:tcPr>
            <w:tcW w:w="1175" w:type="dxa"/>
            <w:vAlign w:val="center"/>
          </w:tcPr>
          <w:p>
            <w:pPr>
              <w:spacing w:line="240" w:lineRule="auto"/>
              <w:jc w:val="left"/>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商品包装及快递包装</w:t>
            </w:r>
          </w:p>
        </w:tc>
        <w:tc>
          <w:tcPr>
            <w:tcW w:w="6434" w:type="dxa"/>
            <w:vAlign w:val="center"/>
          </w:tcPr>
          <w:p>
            <w:pPr>
              <w:spacing w:line="240" w:lineRule="auto"/>
              <w:ind w:left="420" w:hanging="420" w:hangingChars="200"/>
              <w:jc w:val="left"/>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eastAsia="zh-CN"/>
              </w:rPr>
              <w:t>供应商承诺商品包装符合《商品包装政府采购需求标准（试行）》</w:t>
            </w:r>
            <w:r>
              <w:rPr>
                <w:rFonts w:hint="default" w:ascii="Times New Roman" w:hAnsi="Times New Roman" w:eastAsia="宋体" w:cs="Times New Roman"/>
                <w:color w:val="auto"/>
                <w:kern w:val="0"/>
                <w:highlight w:val="none"/>
                <w:lang w:val="en-US" w:eastAsia="zh-CN"/>
              </w:rPr>
              <w:t>且</w:t>
            </w:r>
          </w:p>
          <w:p>
            <w:pPr>
              <w:spacing w:line="240" w:lineRule="auto"/>
              <w:jc w:val="left"/>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eastAsia="zh-CN"/>
              </w:rPr>
              <w:t>快递包装符合《快递包装政府采购需求标准（试行）》，得</w:t>
            </w:r>
            <w:r>
              <w:rPr>
                <w:rFonts w:hint="default" w:ascii="Times New Roman" w:hAnsi="Times New Roman" w:eastAsia="宋体" w:cs="Times New Roman"/>
                <w:color w:val="auto"/>
                <w:kern w:val="0"/>
                <w:highlight w:val="none"/>
                <w:lang w:val="en-US" w:eastAsia="zh-CN"/>
              </w:rPr>
              <w:t>2</w:t>
            </w:r>
            <w:r>
              <w:rPr>
                <w:rFonts w:hint="default" w:ascii="Times New Roman" w:hAnsi="Times New Roman" w:eastAsia="宋体" w:cs="Times New Roman"/>
                <w:color w:val="auto"/>
                <w:kern w:val="0"/>
                <w:highlight w:val="none"/>
                <w:lang w:eastAsia="zh-CN"/>
              </w:rPr>
              <w:t>分。</w:t>
            </w:r>
          </w:p>
        </w:tc>
        <w:tc>
          <w:tcPr>
            <w:tcW w:w="584" w:type="dxa"/>
            <w:vAlign w:val="center"/>
          </w:tcPr>
          <w:p>
            <w:pPr>
              <w:spacing w:line="24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9" w:type="dxa"/>
            <w:vMerge w:val="continue"/>
          </w:tcPr>
          <w:p>
            <w:pPr>
              <w:widowControl w:val="0"/>
              <w:spacing w:line="240" w:lineRule="auto"/>
              <w:jc w:val="center"/>
              <w:rPr>
                <w:rFonts w:hint="default" w:ascii="Times New Roman" w:hAnsi="Times New Roman" w:eastAsia="仿宋" w:cs="Times New Roman"/>
                <w:color w:val="auto"/>
                <w:spacing w:val="6"/>
                <w:sz w:val="28"/>
                <w:szCs w:val="28"/>
                <w:highlight w:val="none"/>
              </w:rPr>
            </w:pPr>
          </w:p>
        </w:tc>
        <w:tc>
          <w:tcPr>
            <w:tcW w:w="1175" w:type="dxa"/>
            <w:vAlign w:val="center"/>
          </w:tcPr>
          <w:p>
            <w:pPr>
              <w:spacing w:line="240" w:lineRule="auto"/>
              <w:jc w:val="left"/>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 xml:space="preserve">项目实施方案  </w:t>
            </w:r>
          </w:p>
        </w:tc>
        <w:tc>
          <w:tcPr>
            <w:tcW w:w="6434" w:type="dxa"/>
            <w:vAlign w:val="center"/>
          </w:tcPr>
          <w:p>
            <w:pPr>
              <w:spacing w:line="240" w:lineRule="auto"/>
              <w:jc w:val="left"/>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val="en-US" w:eastAsia="zh-CN"/>
              </w:rPr>
              <w:t>1.</w:t>
            </w:r>
            <w:r>
              <w:rPr>
                <w:rFonts w:hint="default" w:ascii="Times New Roman" w:hAnsi="Times New Roman" w:eastAsia="宋体" w:cs="Times New Roman"/>
                <w:color w:val="auto"/>
                <w:kern w:val="0"/>
                <w:highlight w:val="none"/>
                <w:lang w:eastAsia="zh-CN"/>
              </w:rPr>
              <w:t>供应商</w:t>
            </w:r>
            <w:r>
              <w:rPr>
                <w:rFonts w:hint="default" w:ascii="Times New Roman" w:hAnsi="Times New Roman" w:eastAsia="宋体" w:cs="Times New Roman"/>
                <w:color w:val="auto"/>
                <w:kern w:val="0"/>
                <w:highlight w:val="none"/>
              </w:rPr>
              <w:t>针对本项目提供生产计划</w:t>
            </w:r>
            <w:r>
              <w:rPr>
                <w:rFonts w:hint="default" w:ascii="Times New Roman" w:hAnsi="Times New Roman" w:eastAsia="宋体" w:cs="Times New Roman"/>
                <w:color w:val="auto"/>
                <w:kern w:val="0"/>
                <w:highlight w:val="none"/>
                <w:lang w:eastAsia="zh-CN"/>
              </w:rPr>
              <w:t>方案，</w:t>
            </w:r>
            <w:r>
              <w:rPr>
                <w:rFonts w:hint="default" w:ascii="Times New Roman" w:hAnsi="Times New Roman" w:eastAsia="宋体" w:cs="Times New Roman"/>
                <w:color w:val="auto"/>
                <w:kern w:val="0"/>
                <w:highlight w:val="none"/>
                <w:lang w:val="en-US" w:eastAsia="zh-CN"/>
              </w:rPr>
              <w:t>包含</w:t>
            </w:r>
            <w:r>
              <w:rPr>
                <w:rFonts w:hint="default" w:ascii="Times New Roman" w:hAnsi="Times New Roman" w:eastAsia="宋体" w:cs="Times New Roman"/>
                <w:color w:val="auto"/>
                <w:kern w:val="0"/>
                <w:highlight w:val="none"/>
              </w:rPr>
              <w:t>材料及产品质量控制、工艺控制安排</w:t>
            </w:r>
            <w:r>
              <w:rPr>
                <w:rFonts w:hint="default" w:ascii="Times New Roman" w:hAnsi="Times New Roman" w:eastAsia="宋体" w:cs="Times New Roman"/>
                <w:color w:val="auto"/>
                <w:kern w:val="0"/>
                <w:highlight w:val="none"/>
                <w:lang w:val="en-US" w:eastAsia="zh-CN"/>
              </w:rPr>
              <w:t>等</w:t>
            </w:r>
            <w:r>
              <w:rPr>
                <w:rFonts w:hint="default" w:ascii="Times New Roman" w:hAnsi="Times New Roman" w:eastAsia="宋体" w:cs="Times New Roman"/>
                <w:color w:val="auto"/>
                <w:kern w:val="0"/>
                <w:highlight w:val="none"/>
              </w:rPr>
              <w:t>，根据提供内容的全面性、合理性、可行性</w:t>
            </w:r>
            <w:r>
              <w:rPr>
                <w:rFonts w:hint="default" w:ascii="Times New Roman" w:hAnsi="Times New Roman" w:eastAsia="宋体" w:cs="Times New Roman"/>
                <w:color w:val="auto"/>
                <w:kern w:val="0"/>
                <w:highlight w:val="none"/>
                <w:lang w:val="en-US" w:eastAsia="zh-CN"/>
              </w:rPr>
              <w:t>及满足采购需求等方面</w:t>
            </w:r>
            <w:r>
              <w:rPr>
                <w:rFonts w:hint="default" w:ascii="Times New Roman" w:hAnsi="Times New Roman" w:eastAsia="宋体" w:cs="Times New Roman"/>
                <w:color w:val="auto"/>
                <w:kern w:val="0"/>
                <w:highlight w:val="none"/>
              </w:rPr>
              <w:t>进行评分。实施方案内容</w:t>
            </w:r>
            <w:r>
              <w:rPr>
                <w:rFonts w:hint="eastAsia" w:ascii="Times New Roman" w:hAnsi="Times New Roman" w:eastAsia="宋体" w:cs="Times New Roman"/>
                <w:color w:val="auto"/>
                <w:kern w:val="0"/>
                <w:highlight w:val="none"/>
                <w:lang w:eastAsia="zh-CN"/>
              </w:rPr>
              <w:t>全面</w:t>
            </w:r>
            <w:r>
              <w:rPr>
                <w:rFonts w:hint="default" w:ascii="Times New Roman" w:hAnsi="Times New Roman" w:eastAsia="宋体" w:cs="Times New Roman"/>
                <w:color w:val="auto"/>
                <w:kern w:val="0"/>
                <w:highlight w:val="none"/>
              </w:rPr>
              <w:t>、优于</w:t>
            </w:r>
            <w:r>
              <w:rPr>
                <w:rFonts w:hint="default" w:ascii="Times New Roman" w:hAnsi="Times New Roman" w:eastAsia="宋体" w:cs="Times New Roman"/>
                <w:color w:val="auto"/>
                <w:kern w:val="0"/>
                <w:highlight w:val="none"/>
                <w:lang w:val="en-US" w:eastAsia="zh-CN"/>
              </w:rPr>
              <w:t>采购</w:t>
            </w:r>
            <w:r>
              <w:rPr>
                <w:rFonts w:hint="default" w:ascii="Times New Roman" w:hAnsi="Times New Roman" w:eastAsia="宋体" w:cs="Times New Roman"/>
                <w:color w:val="auto"/>
                <w:kern w:val="0"/>
                <w:highlight w:val="none"/>
              </w:rPr>
              <w:t>文件要求，措施合理可行，</w:t>
            </w:r>
            <w:r>
              <w:rPr>
                <w:rFonts w:hint="eastAsia" w:ascii="Times New Roman" w:hAnsi="Times New Roman" w:eastAsia="宋体" w:cs="Times New Roman"/>
                <w:color w:val="auto"/>
                <w:kern w:val="0"/>
                <w:highlight w:val="none"/>
                <w:lang w:eastAsia="zh-CN"/>
              </w:rPr>
              <w:t>具有</w:t>
            </w:r>
            <w:r>
              <w:rPr>
                <w:rFonts w:hint="default" w:ascii="Times New Roman" w:hAnsi="Times New Roman" w:eastAsia="宋体" w:cs="Times New Roman"/>
                <w:color w:val="auto"/>
                <w:kern w:val="0"/>
                <w:highlight w:val="none"/>
              </w:rPr>
              <w:t>针对性，能很好的满足项目采购需求的，得5分；实施方案内容</w:t>
            </w:r>
            <w:r>
              <w:rPr>
                <w:rFonts w:hint="eastAsia" w:ascii="Times New Roman" w:hAnsi="Times New Roman" w:eastAsia="宋体" w:cs="Times New Roman"/>
                <w:color w:val="auto"/>
                <w:kern w:val="0"/>
                <w:highlight w:val="none"/>
                <w:lang w:eastAsia="zh-CN"/>
              </w:rPr>
              <w:t>符合</w:t>
            </w:r>
            <w:r>
              <w:rPr>
                <w:rFonts w:hint="default" w:ascii="Times New Roman" w:hAnsi="Times New Roman" w:eastAsia="宋体" w:cs="Times New Roman"/>
                <w:color w:val="auto"/>
                <w:kern w:val="0"/>
                <w:highlight w:val="none"/>
              </w:rPr>
              <w:t>满足</w:t>
            </w:r>
            <w:r>
              <w:rPr>
                <w:rFonts w:hint="default" w:ascii="Times New Roman" w:hAnsi="Times New Roman" w:eastAsia="宋体" w:cs="Times New Roman"/>
                <w:color w:val="auto"/>
                <w:kern w:val="0"/>
                <w:highlight w:val="none"/>
                <w:lang w:val="en-US" w:eastAsia="zh-CN"/>
              </w:rPr>
              <w:t>采购</w:t>
            </w:r>
            <w:r>
              <w:rPr>
                <w:rFonts w:hint="default" w:ascii="Times New Roman" w:hAnsi="Times New Roman" w:eastAsia="宋体" w:cs="Times New Roman"/>
                <w:color w:val="auto"/>
                <w:kern w:val="0"/>
                <w:highlight w:val="none"/>
              </w:rPr>
              <w:t>文件要求，措施</w:t>
            </w:r>
            <w:r>
              <w:rPr>
                <w:rFonts w:hint="eastAsia" w:ascii="Times New Roman" w:hAnsi="Times New Roman" w:eastAsia="宋体" w:cs="Times New Roman"/>
                <w:color w:val="auto"/>
                <w:kern w:val="0"/>
                <w:highlight w:val="none"/>
                <w:lang w:eastAsia="zh-CN"/>
              </w:rPr>
              <w:t>有个别细节需要完善和提高，基本</w:t>
            </w:r>
            <w:r>
              <w:rPr>
                <w:rFonts w:hint="default" w:ascii="Times New Roman" w:hAnsi="Times New Roman" w:eastAsia="宋体" w:cs="Times New Roman"/>
                <w:color w:val="auto"/>
                <w:kern w:val="0"/>
                <w:highlight w:val="none"/>
              </w:rPr>
              <w:t>满足项目采购需求，得3分；实施内容有缺失或纰漏，</w:t>
            </w:r>
            <w:r>
              <w:rPr>
                <w:rFonts w:hint="eastAsia" w:ascii="Times New Roman" w:hAnsi="Times New Roman" w:eastAsia="宋体" w:cs="Times New Roman"/>
                <w:color w:val="auto"/>
                <w:kern w:val="0"/>
                <w:highlight w:val="none"/>
                <w:lang w:eastAsia="zh-CN"/>
              </w:rPr>
              <w:t>缺少</w:t>
            </w:r>
            <w:r>
              <w:rPr>
                <w:rFonts w:hint="default" w:ascii="Times New Roman" w:hAnsi="Times New Roman" w:eastAsia="宋体" w:cs="Times New Roman"/>
                <w:color w:val="auto"/>
                <w:kern w:val="0"/>
                <w:highlight w:val="none"/>
              </w:rPr>
              <w:t>针对性得1分；方案存在明显缺陷的或无方案的不得分。</w:t>
            </w:r>
          </w:p>
          <w:p>
            <w:pPr>
              <w:spacing w:line="240" w:lineRule="auto"/>
              <w:jc w:val="left"/>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2.</w:t>
            </w:r>
            <w:r>
              <w:rPr>
                <w:rFonts w:hint="default" w:ascii="Times New Roman" w:hAnsi="Times New Roman" w:eastAsia="宋体" w:cs="Times New Roman"/>
                <w:color w:val="auto"/>
                <w:kern w:val="0"/>
                <w:highlight w:val="none"/>
                <w:lang w:eastAsia="zh-CN"/>
              </w:rPr>
              <w:t>供应商</w:t>
            </w:r>
            <w:r>
              <w:rPr>
                <w:rFonts w:hint="default" w:ascii="Times New Roman" w:hAnsi="Times New Roman" w:eastAsia="宋体" w:cs="Times New Roman"/>
                <w:color w:val="auto"/>
                <w:kern w:val="0"/>
                <w:highlight w:val="none"/>
                <w:lang w:val="en-US" w:eastAsia="zh-CN"/>
              </w:rPr>
              <w:t>针对本项目提供</w:t>
            </w:r>
            <w:r>
              <w:rPr>
                <w:rFonts w:hint="default" w:ascii="Times New Roman" w:hAnsi="Times New Roman" w:eastAsia="宋体" w:cs="Times New Roman"/>
                <w:color w:val="auto"/>
                <w:kern w:val="0"/>
                <w:highlight w:val="none"/>
                <w:lang w:eastAsia="zh-CN"/>
              </w:rPr>
              <w:t>供货服务方案，包</w:t>
            </w:r>
            <w:r>
              <w:rPr>
                <w:rFonts w:hint="default" w:ascii="Times New Roman" w:hAnsi="Times New Roman" w:eastAsia="宋体" w:cs="Times New Roman"/>
                <w:color w:val="auto"/>
                <w:kern w:val="0"/>
                <w:highlight w:val="none"/>
                <w:lang w:val="en-US" w:eastAsia="zh-CN"/>
              </w:rPr>
              <w:t>含</w:t>
            </w:r>
            <w:r>
              <w:rPr>
                <w:rFonts w:hint="default" w:ascii="Times New Roman" w:hAnsi="Times New Roman" w:eastAsia="宋体" w:cs="Times New Roman"/>
                <w:color w:val="auto"/>
                <w:kern w:val="0"/>
                <w:highlight w:val="none"/>
                <w:lang w:eastAsia="zh-CN"/>
              </w:rPr>
              <w:t>物品供货、安装调试、安全防护及安装时对采购人建筑物及建筑内设施的保护、工作进度，以及确保按时交付、正常运行的措施</w:t>
            </w:r>
            <w:r>
              <w:rPr>
                <w:rFonts w:hint="default" w:ascii="Times New Roman" w:hAnsi="Times New Roman" w:eastAsia="宋体" w:cs="Times New Roman"/>
                <w:color w:val="auto"/>
                <w:kern w:val="0"/>
                <w:highlight w:val="none"/>
                <w:lang w:val="en-US" w:eastAsia="zh-CN"/>
              </w:rPr>
              <w:t>等</w:t>
            </w:r>
            <w:r>
              <w:rPr>
                <w:rFonts w:hint="default" w:ascii="Times New Roman" w:hAnsi="Times New Roman" w:eastAsia="宋体" w:cs="Times New Roman"/>
                <w:color w:val="auto"/>
                <w:kern w:val="0"/>
                <w:highlight w:val="none"/>
                <w:lang w:eastAsia="zh-CN"/>
              </w:rPr>
              <w:t>，</w:t>
            </w:r>
            <w:r>
              <w:rPr>
                <w:rFonts w:hint="default" w:ascii="Times New Roman" w:hAnsi="Times New Roman" w:eastAsia="宋体" w:cs="Times New Roman"/>
                <w:color w:val="auto"/>
                <w:kern w:val="0"/>
                <w:highlight w:val="none"/>
                <w:lang w:val="en-US" w:eastAsia="zh-CN"/>
              </w:rPr>
              <w:t>根据方案内容的</w:t>
            </w:r>
            <w:r>
              <w:rPr>
                <w:rFonts w:hint="default" w:ascii="Times New Roman" w:hAnsi="Times New Roman" w:eastAsia="宋体" w:cs="Times New Roman"/>
                <w:color w:val="auto"/>
                <w:kern w:val="0"/>
                <w:highlight w:val="none"/>
                <w:lang w:eastAsia="zh-CN"/>
              </w:rPr>
              <w:t>全面</w:t>
            </w:r>
            <w:r>
              <w:rPr>
                <w:rFonts w:hint="default" w:ascii="Times New Roman" w:hAnsi="Times New Roman" w:eastAsia="宋体" w:cs="Times New Roman"/>
                <w:color w:val="auto"/>
                <w:kern w:val="0"/>
                <w:highlight w:val="none"/>
                <w:lang w:val="en-US" w:eastAsia="zh-CN"/>
              </w:rPr>
              <w:t>性</w:t>
            </w:r>
            <w:r>
              <w:rPr>
                <w:rFonts w:hint="default" w:ascii="Times New Roman" w:hAnsi="Times New Roman" w:eastAsia="宋体" w:cs="Times New Roman"/>
                <w:color w:val="auto"/>
                <w:kern w:val="0"/>
                <w:highlight w:val="none"/>
                <w:lang w:eastAsia="zh-CN"/>
              </w:rPr>
              <w:t>、合理</w:t>
            </w:r>
            <w:r>
              <w:rPr>
                <w:rFonts w:hint="default" w:ascii="Times New Roman" w:hAnsi="Times New Roman" w:eastAsia="宋体" w:cs="Times New Roman"/>
                <w:color w:val="auto"/>
                <w:kern w:val="0"/>
                <w:highlight w:val="none"/>
                <w:lang w:val="en-US" w:eastAsia="zh-CN"/>
              </w:rPr>
              <w:t>性</w:t>
            </w:r>
            <w:r>
              <w:rPr>
                <w:rFonts w:hint="default" w:ascii="Times New Roman" w:hAnsi="Times New Roman" w:eastAsia="宋体" w:cs="Times New Roman"/>
                <w:color w:val="auto"/>
                <w:kern w:val="0"/>
                <w:highlight w:val="none"/>
                <w:lang w:eastAsia="zh-CN"/>
              </w:rPr>
              <w:t>、可行</w:t>
            </w:r>
            <w:r>
              <w:rPr>
                <w:rFonts w:hint="default" w:ascii="Times New Roman" w:hAnsi="Times New Roman" w:eastAsia="宋体" w:cs="Times New Roman"/>
                <w:color w:val="auto"/>
                <w:kern w:val="0"/>
                <w:highlight w:val="none"/>
                <w:lang w:val="en-US" w:eastAsia="zh-CN"/>
              </w:rPr>
              <w:t>性及满足采购需求</w:t>
            </w:r>
            <w:r>
              <w:rPr>
                <w:rFonts w:hint="default" w:ascii="Times New Roman" w:hAnsi="Times New Roman" w:eastAsia="宋体" w:cs="Times New Roman"/>
                <w:color w:val="auto"/>
                <w:kern w:val="0"/>
                <w:highlight w:val="none"/>
                <w:lang w:eastAsia="zh-CN"/>
              </w:rPr>
              <w:t>进行评分。</w:t>
            </w:r>
            <w:r>
              <w:rPr>
                <w:rFonts w:hint="default" w:ascii="Times New Roman" w:hAnsi="Times New Roman" w:eastAsia="宋体" w:cs="Times New Roman"/>
                <w:color w:val="auto"/>
                <w:kern w:val="0"/>
                <w:highlight w:val="none"/>
                <w:lang w:val="en-US" w:eastAsia="zh-CN"/>
              </w:rPr>
              <w:t>实施方案内容</w:t>
            </w:r>
            <w:r>
              <w:rPr>
                <w:rFonts w:hint="eastAsia" w:ascii="Times New Roman" w:hAnsi="Times New Roman" w:eastAsia="宋体" w:cs="Times New Roman"/>
                <w:color w:val="auto"/>
                <w:kern w:val="0"/>
                <w:highlight w:val="none"/>
                <w:lang w:val="en-US" w:eastAsia="zh-CN"/>
              </w:rPr>
              <w:t>全面</w:t>
            </w:r>
            <w:r>
              <w:rPr>
                <w:rFonts w:hint="default" w:ascii="Times New Roman" w:hAnsi="Times New Roman" w:eastAsia="宋体" w:cs="Times New Roman"/>
                <w:color w:val="auto"/>
                <w:kern w:val="0"/>
                <w:highlight w:val="none"/>
                <w:lang w:val="en-US" w:eastAsia="zh-CN"/>
              </w:rPr>
              <w:t>、优于采购文件要求，合理可行，</w:t>
            </w:r>
            <w:r>
              <w:rPr>
                <w:rFonts w:hint="eastAsia" w:ascii="Times New Roman" w:hAnsi="Times New Roman" w:eastAsia="宋体" w:cs="Times New Roman"/>
                <w:color w:val="auto"/>
                <w:kern w:val="0"/>
                <w:highlight w:val="none"/>
                <w:lang w:val="en-US" w:eastAsia="zh-CN"/>
              </w:rPr>
              <w:t>具有</w:t>
            </w:r>
            <w:r>
              <w:rPr>
                <w:rFonts w:hint="default" w:ascii="Times New Roman" w:hAnsi="Times New Roman" w:eastAsia="宋体" w:cs="Times New Roman"/>
                <w:color w:val="auto"/>
                <w:kern w:val="0"/>
                <w:highlight w:val="none"/>
                <w:lang w:val="en-US" w:eastAsia="zh-CN"/>
              </w:rPr>
              <w:t>针对性，能很好的满足项目采购需求的，得5分；实施方案内容</w:t>
            </w:r>
            <w:r>
              <w:rPr>
                <w:rFonts w:hint="eastAsia" w:ascii="Times New Roman" w:hAnsi="Times New Roman" w:eastAsia="宋体" w:cs="Times New Roman"/>
                <w:color w:val="auto"/>
                <w:kern w:val="0"/>
                <w:highlight w:val="none"/>
                <w:lang w:val="en-US" w:eastAsia="zh-CN"/>
              </w:rPr>
              <w:t>符合</w:t>
            </w:r>
            <w:r>
              <w:rPr>
                <w:rFonts w:hint="default" w:ascii="Times New Roman" w:hAnsi="Times New Roman" w:eastAsia="宋体" w:cs="Times New Roman"/>
                <w:color w:val="auto"/>
                <w:kern w:val="0"/>
                <w:highlight w:val="none"/>
                <w:lang w:val="en-US" w:eastAsia="zh-CN"/>
              </w:rPr>
              <w:t>采购文件要求，</w:t>
            </w:r>
            <w:r>
              <w:rPr>
                <w:rFonts w:hint="eastAsia" w:ascii="Times New Roman" w:hAnsi="Times New Roman" w:eastAsia="宋体" w:cs="Times New Roman"/>
                <w:color w:val="auto"/>
                <w:kern w:val="0"/>
                <w:highlight w:val="none"/>
                <w:lang w:val="en-US" w:eastAsia="zh-CN"/>
              </w:rPr>
              <w:t>措施有个别细节需要完善和提高，</w:t>
            </w:r>
            <w:r>
              <w:rPr>
                <w:rFonts w:hint="default" w:ascii="Times New Roman" w:hAnsi="Times New Roman" w:eastAsia="宋体" w:cs="Times New Roman"/>
                <w:color w:val="auto"/>
                <w:kern w:val="0"/>
                <w:highlight w:val="none"/>
                <w:lang w:val="en-US" w:eastAsia="zh-CN"/>
              </w:rPr>
              <w:t>基本满足项目采购需求，得3分；实施内容有缺失或纰漏，</w:t>
            </w:r>
            <w:r>
              <w:rPr>
                <w:rFonts w:hint="eastAsia" w:ascii="Times New Roman" w:hAnsi="Times New Roman" w:eastAsia="宋体" w:cs="Times New Roman"/>
                <w:color w:val="auto"/>
                <w:kern w:val="0"/>
                <w:highlight w:val="none"/>
                <w:lang w:val="en-US" w:eastAsia="zh-CN"/>
              </w:rPr>
              <w:t>缺少</w:t>
            </w:r>
            <w:r>
              <w:rPr>
                <w:rFonts w:hint="default" w:ascii="Times New Roman" w:hAnsi="Times New Roman" w:eastAsia="宋体" w:cs="Times New Roman"/>
                <w:color w:val="auto"/>
                <w:kern w:val="0"/>
                <w:highlight w:val="none"/>
                <w:lang w:val="en-US" w:eastAsia="zh-CN"/>
              </w:rPr>
              <w:t>针对性得1分；</w:t>
            </w:r>
            <w:r>
              <w:rPr>
                <w:rFonts w:hint="default" w:ascii="Times New Roman" w:hAnsi="Times New Roman" w:eastAsia="宋体" w:cs="Times New Roman"/>
                <w:color w:val="auto"/>
                <w:kern w:val="0"/>
                <w:highlight w:val="none"/>
              </w:rPr>
              <w:t>方案存在明显缺陷的或无方案的不得分。</w:t>
            </w:r>
          </w:p>
        </w:tc>
        <w:tc>
          <w:tcPr>
            <w:tcW w:w="584" w:type="dxa"/>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9" w:type="dxa"/>
            <w:vMerge w:val="continue"/>
          </w:tcPr>
          <w:p>
            <w:pPr>
              <w:widowControl w:val="0"/>
              <w:spacing w:line="240" w:lineRule="auto"/>
              <w:jc w:val="center"/>
              <w:rPr>
                <w:rFonts w:hint="default" w:ascii="Times New Roman" w:hAnsi="Times New Roman" w:eastAsia="仿宋" w:cs="Times New Roman"/>
                <w:color w:val="auto"/>
                <w:spacing w:val="6"/>
                <w:sz w:val="28"/>
                <w:szCs w:val="28"/>
                <w:highlight w:val="none"/>
              </w:rPr>
            </w:pPr>
          </w:p>
        </w:tc>
        <w:tc>
          <w:tcPr>
            <w:tcW w:w="1175" w:type="dxa"/>
            <w:vMerge w:val="restart"/>
            <w:vAlign w:val="center"/>
          </w:tcPr>
          <w:p>
            <w:pPr>
              <w:spacing w:line="240" w:lineRule="auto"/>
              <w:jc w:val="center"/>
              <w:rPr>
                <w:rFonts w:hint="default" w:ascii="Times New Roman" w:hAnsi="Times New Roman" w:eastAsia="宋体" w:cs="Times New Roman"/>
                <w:color w:val="auto"/>
                <w:kern w:val="0"/>
                <w:highlight w:val="none"/>
              </w:rPr>
            </w:pPr>
            <w:bookmarkStart w:id="434" w:name="_Hlk135848289"/>
            <w:r>
              <w:rPr>
                <w:rFonts w:hint="default" w:ascii="Times New Roman" w:hAnsi="Times New Roman" w:eastAsia="宋体" w:cs="Times New Roman"/>
                <w:color w:val="auto"/>
                <w:kern w:val="0"/>
                <w:highlight w:val="none"/>
              </w:rPr>
              <w:t>售后服务</w:t>
            </w:r>
            <w:bookmarkEnd w:id="434"/>
          </w:p>
        </w:tc>
        <w:tc>
          <w:tcPr>
            <w:tcW w:w="6434" w:type="dxa"/>
            <w:vAlign w:val="center"/>
          </w:tcPr>
          <w:p>
            <w:pPr>
              <w:snapToGrid w:val="0"/>
              <w:spacing w:line="240" w:lineRule="auto"/>
              <w:jc w:val="left"/>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0"/>
                <w:highlight w:val="none"/>
                <w:lang w:eastAsia="zh-CN"/>
              </w:rPr>
              <w:t>供应商</w:t>
            </w:r>
            <w:r>
              <w:rPr>
                <w:rFonts w:hint="default" w:ascii="Times New Roman" w:hAnsi="Times New Roman" w:eastAsia="宋体" w:cs="Times New Roman"/>
                <w:color w:val="auto"/>
                <w:kern w:val="0"/>
                <w:highlight w:val="none"/>
                <w:lang w:eastAsia="zh-Hans"/>
              </w:rPr>
              <w:t>应针对</w:t>
            </w:r>
            <w:r>
              <w:rPr>
                <w:rFonts w:hint="default" w:ascii="Times New Roman" w:hAnsi="Times New Roman" w:eastAsia="宋体" w:cs="Times New Roman"/>
                <w:color w:val="auto"/>
                <w:kern w:val="0"/>
                <w:highlight w:val="none"/>
                <w:lang w:eastAsia="zh-CN"/>
              </w:rPr>
              <w:t>本项</w:t>
            </w:r>
            <w:r>
              <w:rPr>
                <w:rFonts w:hint="eastAsia" w:ascii="Times New Roman" w:hAnsi="Times New Roman" w:eastAsia="宋体" w:cs="Times New Roman"/>
                <w:color w:val="auto"/>
                <w:kern w:val="0"/>
                <w:highlight w:val="none"/>
                <w:lang w:eastAsia="zh-CN"/>
              </w:rPr>
              <w:t>目</w:t>
            </w:r>
            <w:r>
              <w:rPr>
                <w:rFonts w:hint="default" w:ascii="Times New Roman" w:hAnsi="Times New Roman" w:eastAsia="宋体" w:cs="Times New Roman"/>
                <w:color w:val="auto"/>
                <w:kern w:val="0"/>
                <w:highlight w:val="none"/>
                <w:lang w:eastAsia="zh-CN"/>
              </w:rPr>
              <w:t>的</w:t>
            </w:r>
            <w:r>
              <w:rPr>
                <w:rFonts w:hint="default" w:ascii="Times New Roman" w:hAnsi="Times New Roman" w:eastAsia="宋体" w:cs="Times New Roman"/>
                <w:color w:val="auto"/>
                <w:kern w:val="0"/>
                <w:highlight w:val="none"/>
                <w:lang w:eastAsia="zh-Hans"/>
              </w:rPr>
              <w:t>质保期内</w:t>
            </w:r>
            <w:r>
              <w:rPr>
                <w:rFonts w:hint="default" w:ascii="Times New Roman" w:hAnsi="Times New Roman" w:eastAsia="宋体" w:cs="Times New Roman"/>
                <w:color w:val="auto"/>
                <w:kern w:val="0"/>
                <w:highlight w:val="none"/>
              </w:rPr>
              <w:t>与质保期外</w:t>
            </w:r>
            <w:r>
              <w:rPr>
                <w:rFonts w:hint="default" w:ascii="Times New Roman" w:hAnsi="Times New Roman" w:eastAsia="宋体" w:cs="Times New Roman"/>
                <w:color w:val="auto"/>
                <w:kern w:val="0"/>
                <w:highlight w:val="none"/>
                <w:lang w:eastAsia="zh-Hans"/>
              </w:rPr>
              <w:t>，</w:t>
            </w:r>
            <w:r>
              <w:rPr>
                <w:rFonts w:hint="eastAsia" w:ascii="Times New Roman" w:hAnsi="Times New Roman" w:eastAsia="宋体" w:cs="Times New Roman"/>
                <w:color w:val="auto"/>
                <w:kern w:val="0"/>
                <w:highlight w:val="none"/>
                <w:lang w:eastAsia="zh-CN"/>
              </w:rPr>
              <w:t>提供</w:t>
            </w:r>
            <w:r>
              <w:rPr>
                <w:rFonts w:hint="default" w:ascii="Times New Roman" w:hAnsi="Times New Roman" w:eastAsia="宋体" w:cs="Times New Roman"/>
                <w:color w:val="auto"/>
                <w:kern w:val="0"/>
                <w:highlight w:val="none"/>
                <w:lang w:eastAsia="zh-Hans"/>
              </w:rPr>
              <w:t>完善的售后服务方案</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color w:val="auto"/>
                <w:kern w:val="0"/>
                <w:highlight w:val="none"/>
                <w:lang w:eastAsia="zh-Hans"/>
              </w:rPr>
              <w:t>根据</w:t>
            </w:r>
            <w:r>
              <w:rPr>
                <w:rFonts w:hint="default" w:ascii="Times New Roman" w:hAnsi="Times New Roman" w:eastAsia="宋体" w:cs="Times New Roman"/>
                <w:color w:val="auto"/>
                <w:kern w:val="0"/>
                <w:highlight w:val="none"/>
              </w:rPr>
              <w:t>响应时间、服务范围、技术服务、解决问题时间、售后服务人员情况等方面评分。</w:t>
            </w:r>
            <w:r>
              <w:rPr>
                <w:rFonts w:hint="default" w:ascii="Times New Roman" w:hAnsi="Times New Roman" w:eastAsia="宋体" w:cs="Times New Roman"/>
                <w:color w:val="auto"/>
                <w:kern w:val="0"/>
                <w:highlight w:val="none"/>
                <w:lang w:eastAsia="zh-Hans"/>
              </w:rPr>
              <w:t>售后服务方案</w:t>
            </w:r>
            <w:r>
              <w:rPr>
                <w:rFonts w:hint="default" w:ascii="Times New Roman" w:hAnsi="Times New Roman" w:eastAsia="宋体" w:cs="Times New Roman"/>
                <w:color w:val="auto"/>
                <w:kern w:val="0"/>
                <w:highlight w:val="none"/>
              </w:rPr>
              <w:t>科学有效且具有可操作性的得</w:t>
            </w:r>
            <w:r>
              <w:rPr>
                <w:rFonts w:hint="eastAsia" w:ascii="Times New Roman" w:hAnsi="Times New Roman" w:eastAsia="宋体" w:cs="Times New Roman"/>
                <w:color w:val="auto"/>
                <w:kern w:val="0"/>
                <w:highlight w:val="none"/>
                <w:lang w:val="en-US" w:eastAsia="zh-CN"/>
              </w:rPr>
              <w:t>6</w:t>
            </w:r>
            <w:r>
              <w:rPr>
                <w:rFonts w:hint="default" w:ascii="Times New Roman" w:hAnsi="Times New Roman" w:eastAsia="宋体" w:cs="Times New Roman"/>
                <w:color w:val="auto"/>
                <w:kern w:val="0"/>
                <w:highlight w:val="none"/>
              </w:rPr>
              <w:t>分；</w:t>
            </w:r>
            <w:r>
              <w:rPr>
                <w:rFonts w:hint="default" w:ascii="Times New Roman" w:hAnsi="Times New Roman" w:eastAsia="宋体" w:cs="Times New Roman"/>
                <w:color w:val="auto"/>
                <w:kern w:val="0"/>
                <w:highlight w:val="none"/>
                <w:lang w:eastAsia="zh-Hans"/>
              </w:rPr>
              <w:t>售后服务方案</w:t>
            </w:r>
            <w:r>
              <w:rPr>
                <w:rFonts w:hint="default" w:ascii="Times New Roman" w:hAnsi="Times New Roman" w:eastAsia="宋体" w:cs="Times New Roman"/>
                <w:color w:val="auto"/>
                <w:kern w:val="0"/>
                <w:highlight w:val="none"/>
              </w:rPr>
              <w:t>一般</w:t>
            </w:r>
            <w:r>
              <w:rPr>
                <w:rFonts w:hint="eastAsia" w:ascii="Times New Roman" w:hAnsi="Times New Roman" w:eastAsia="宋体" w:cs="Times New Roman"/>
                <w:color w:val="auto"/>
                <w:kern w:val="0"/>
                <w:highlight w:val="none"/>
                <w:lang w:eastAsia="zh-CN"/>
              </w:rPr>
              <w:t>但基本</w:t>
            </w:r>
            <w:r>
              <w:rPr>
                <w:rFonts w:hint="default" w:ascii="Times New Roman" w:hAnsi="Times New Roman" w:eastAsia="宋体" w:cs="Times New Roman"/>
                <w:color w:val="auto"/>
                <w:kern w:val="0"/>
                <w:highlight w:val="none"/>
              </w:rPr>
              <w:t>能满足需要的得</w:t>
            </w:r>
            <w:r>
              <w:rPr>
                <w:rFonts w:hint="eastAsia" w:ascii="Times New Roman" w:hAnsi="Times New Roman" w:eastAsia="宋体" w:cs="Times New Roman"/>
                <w:color w:val="auto"/>
                <w:kern w:val="0"/>
                <w:highlight w:val="none"/>
                <w:lang w:val="en-US" w:eastAsia="zh-CN"/>
              </w:rPr>
              <w:t>4</w:t>
            </w:r>
            <w:r>
              <w:rPr>
                <w:rFonts w:hint="default" w:ascii="Times New Roman" w:hAnsi="Times New Roman" w:eastAsia="宋体" w:cs="Times New Roman"/>
                <w:color w:val="auto"/>
                <w:kern w:val="0"/>
                <w:highlight w:val="none"/>
              </w:rPr>
              <w:t>分</w:t>
            </w:r>
            <w:r>
              <w:rPr>
                <w:rFonts w:hint="default" w:ascii="Times New Roman" w:hAnsi="Times New Roman" w:eastAsia="宋体" w:cs="Times New Roman"/>
                <w:color w:val="auto"/>
                <w:kern w:val="0"/>
                <w:highlight w:val="none"/>
                <w:lang w:eastAsia="zh-CN"/>
              </w:rPr>
              <w:t>；</w:t>
            </w:r>
            <w:r>
              <w:rPr>
                <w:rFonts w:hint="default" w:ascii="Times New Roman" w:hAnsi="Times New Roman" w:eastAsia="宋体" w:cs="Times New Roman"/>
                <w:color w:val="auto"/>
                <w:kern w:val="0"/>
                <w:highlight w:val="none"/>
                <w:lang w:eastAsia="zh-Hans"/>
              </w:rPr>
              <w:t>售后服务方案</w:t>
            </w:r>
            <w:r>
              <w:rPr>
                <w:rFonts w:hint="default" w:ascii="Times New Roman" w:hAnsi="Times New Roman" w:eastAsia="宋体" w:cs="Times New Roman"/>
                <w:color w:val="auto"/>
                <w:kern w:val="0"/>
                <w:highlight w:val="none"/>
              </w:rPr>
              <w:t>不完整</w:t>
            </w:r>
            <w:r>
              <w:rPr>
                <w:rFonts w:hint="eastAsia" w:ascii="Times New Roman" w:hAnsi="Times New Roman" w:eastAsia="宋体" w:cs="Times New Roman"/>
                <w:color w:val="auto"/>
                <w:kern w:val="0"/>
                <w:highlight w:val="none"/>
                <w:lang w:eastAsia="zh-CN"/>
              </w:rPr>
              <w:t>、不能</w:t>
            </w:r>
            <w:r>
              <w:rPr>
                <w:rFonts w:hint="default" w:ascii="Times New Roman" w:hAnsi="Times New Roman" w:eastAsia="宋体" w:cs="Times New Roman"/>
                <w:color w:val="auto"/>
                <w:kern w:val="0"/>
                <w:highlight w:val="none"/>
              </w:rPr>
              <w:t>满足需要的得</w:t>
            </w:r>
            <w:r>
              <w:rPr>
                <w:rFonts w:hint="eastAsia" w:ascii="Times New Roman" w:hAnsi="Times New Roman" w:eastAsia="宋体" w:cs="Times New Roman"/>
                <w:color w:val="auto"/>
                <w:kern w:val="0"/>
                <w:highlight w:val="none"/>
                <w:lang w:val="en-US" w:eastAsia="zh-CN"/>
              </w:rPr>
              <w:t>2</w:t>
            </w:r>
            <w:r>
              <w:rPr>
                <w:rFonts w:hint="default" w:ascii="Times New Roman" w:hAnsi="Times New Roman" w:eastAsia="宋体" w:cs="Times New Roman"/>
                <w:color w:val="auto"/>
                <w:kern w:val="0"/>
                <w:highlight w:val="none"/>
              </w:rPr>
              <w:t>分</w:t>
            </w:r>
            <w:r>
              <w:rPr>
                <w:rFonts w:hint="default" w:ascii="Times New Roman" w:hAnsi="Times New Roman" w:eastAsia="宋体" w:cs="Times New Roman"/>
                <w:color w:val="auto"/>
                <w:kern w:val="0"/>
                <w:highlight w:val="none"/>
                <w:lang w:eastAsia="zh-CN"/>
              </w:rPr>
              <w:t>；</w:t>
            </w:r>
            <w:r>
              <w:rPr>
                <w:rFonts w:hint="default" w:ascii="Times New Roman" w:hAnsi="Times New Roman" w:eastAsia="宋体" w:cs="Times New Roman"/>
                <w:color w:val="auto"/>
                <w:kern w:val="0"/>
                <w:highlight w:val="none"/>
              </w:rPr>
              <w:t>无方案的不得分。</w:t>
            </w:r>
          </w:p>
        </w:tc>
        <w:tc>
          <w:tcPr>
            <w:tcW w:w="584" w:type="dxa"/>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9" w:type="dxa"/>
            <w:vMerge w:val="continue"/>
          </w:tcPr>
          <w:p>
            <w:pPr>
              <w:widowControl w:val="0"/>
              <w:spacing w:line="240" w:lineRule="auto"/>
              <w:jc w:val="center"/>
              <w:rPr>
                <w:rFonts w:hint="default" w:ascii="Times New Roman" w:hAnsi="Times New Roman" w:eastAsia="仿宋" w:cs="Times New Roman"/>
                <w:color w:val="auto"/>
                <w:spacing w:val="6"/>
                <w:sz w:val="28"/>
                <w:szCs w:val="28"/>
                <w:highlight w:val="none"/>
              </w:rPr>
            </w:pPr>
          </w:p>
        </w:tc>
        <w:tc>
          <w:tcPr>
            <w:tcW w:w="1175" w:type="dxa"/>
            <w:vMerge w:val="continue"/>
            <w:vAlign w:val="center"/>
          </w:tcPr>
          <w:p>
            <w:pPr>
              <w:spacing w:line="240" w:lineRule="auto"/>
              <w:jc w:val="center"/>
              <w:rPr>
                <w:rFonts w:hint="default" w:ascii="Times New Roman" w:hAnsi="Times New Roman" w:eastAsia="宋体" w:cs="Times New Roman"/>
                <w:color w:val="auto"/>
                <w:kern w:val="0"/>
                <w:highlight w:val="none"/>
              </w:rPr>
            </w:pPr>
          </w:p>
        </w:tc>
        <w:tc>
          <w:tcPr>
            <w:tcW w:w="6434" w:type="dxa"/>
            <w:vAlign w:val="center"/>
          </w:tcPr>
          <w:p>
            <w:pPr>
              <w:snapToGrid w:val="0"/>
              <w:spacing w:line="240" w:lineRule="auto"/>
              <w:jc w:val="left"/>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eastAsia="zh-CN"/>
              </w:rPr>
              <w:t>供应商</w:t>
            </w:r>
            <w:r>
              <w:rPr>
                <w:rFonts w:hint="default" w:ascii="Times New Roman" w:hAnsi="Times New Roman" w:eastAsia="宋体" w:cs="Times New Roman"/>
                <w:color w:val="auto"/>
                <w:kern w:val="0"/>
                <w:highlight w:val="none"/>
              </w:rPr>
              <w:t>列出</w:t>
            </w:r>
            <w:r>
              <w:rPr>
                <w:rFonts w:hint="default" w:ascii="Times New Roman" w:hAnsi="Times New Roman" w:eastAsia="宋体" w:cs="Times New Roman"/>
                <w:color w:val="auto"/>
                <w:kern w:val="0"/>
                <w:highlight w:val="none"/>
                <w:lang w:val="en-US" w:eastAsia="zh-CN"/>
              </w:rPr>
              <w:t>成交</w:t>
            </w:r>
            <w:r>
              <w:rPr>
                <w:rFonts w:hint="default" w:ascii="Times New Roman" w:hAnsi="Times New Roman" w:eastAsia="宋体" w:cs="Times New Roman"/>
                <w:color w:val="auto"/>
                <w:kern w:val="0"/>
                <w:highlight w:val="none"/>
              </w:rPr>
              <w:t>后所供货物的备品、备件和维修工具供应方案，方案科学有效且具有可操作性的得</w:t>
            </w:r>
            <w:r>
              <w:rPr>
                <w:rFonts w:hint="eastAsia" w:ascii="Times New Roman" w:hAnsi="Times New Roman" w:eastAsia="宋体" w:cs="Times New Roman"/>
                <w:color w:val="auto"/>
                <w:kern w:val="0"/>
                <w:highlight w:val="none"/>
                <w:lang w:val="en-US" w:eastAsia="zh-CN"/>
              </w:rPr>
              <w:t>3</w:t>
            </w:r>
            <w:r>
              <w:rPr>
                <w:rFonts w:hint="default" w:ascii="Times New Roman" w:hAnsi="Times New Roman" w:eastAsia="宋体" w:cs="Times New Roman"/>
                <w:color w:val="auto"/>
                <w:kern w:val="0"/>
                <w:highlight w:val="none"/>
              </w:rPr>
              <w:t>分；方案一般</w:t>
            </w:r>
            <w:r>
              <w:rPr>
                <w:rFonts w:hint="eastAsia" w:ascii="Times New Roman" w:hAnsi="Times New Roman" w:eastAsia="宋体" w:cs="Times New Roman"/>
                <w:color w:val="auto"/>
                <w:kern w:val="0"/>
                <w:highlight w:val="none"/>
                <w:lang w:eastAsia="zh-CN"/>
              </w:rPr>
              <w:t>但基本</w:t>
            </w:r>
            <w:r>
              <w:rPr>
                <w:rFonts w:hint="default" w:ascii="Times New Roman" w:hAnsi="Times New Roman" w:eastAsia="宋体" w:cs="Times New Roman"/>
                <w:color w:val="auto"/>
                <w:kern w:val="0"/>
                <w:highlight w:val="none"/>
              </w:rPr>
              <w:t>能满足需要的得</w:t>
            </w:r>
            <w:r>
              <w:rPr>
                <w:rFonts w:hint="eastAsia" w:ascii="Times New Roman" w:hAnsi="Times New Roman" w:eastAsia="宋体" w:cs="Times New Roman"/>
                <w:color w:val="auto"/>
                <w:kern w:val="0"/>
                <w:highlight w:val="none"/>
                <w:lang w:val="en-US" w:eastAsia="zh-CN"/>
              </w:rPr>
              <w:t>2</w:t>
            </w:r>
            <w:r>
              <w:rPr>
                <w:rFonts w:hint="default" w:ascii="Times New Roman" w:hAnsi="Times New Roman" w:eastAsia="宋体" w:cs="Times New Roman"/>
                <w:color w:val="auto"/>
                <w:kern w:val="0"/>
                <w:highlight w:val="none"/>
              </w:rPr>
              <w:t>分</w:t>
            </w:r>
            <w:r>
              <w:rPr>
                <w:rFonts w:hint="default" w:ascii="Times New Roman" w:hAnsi="Times New Roman" w:eastAsia="宋体" w:cs="Times New Roman"/>
                <w:color w:val="auto"/>
                <w:kern w:val="0"/>
                <w:highlight w:val="none"/>
                <w:lang w:eastAsia="zh-CN"/>
              </w:rPr>
              <w:t>；</w:t>
            </w:r>
            <w:r>
              <w:rPr>
                <w:rFonts w:hint="default" w:ascii="Times New Roman" w:hAnsi="Times New Roman" w:eastAsia="宋体" w:cs="Times New Roman"/>
                <w:color w:val="auto"/>
                <w:kern w:val="0"/>
                <w:highlight w:val="none"/>
              </w:rPr>
              <w:t>方案存在明显缺陷的</w:t>
            </w:r>
            <w:r>
              <w:rPr>
                <w:rFonts w:hint="eastAsia" w:ascii="Times New Roman" w:hAnsi="Times New Roman" w:eastAsia="宋体" w:cs="Times New Roman"/>
                <w:color w:val="auto"/>
                <w:kern w:val="0"/>
                <w:highlight w:val="none"/>
                <w:lang w:eastAsia="zh-CN"/>
              </w:rPr>
              <w:t>得</w:t>
            </w:r>
            <w:r>
              <w:rPr>
                <w:rFonts w:hint="eastAsia" w:ascii="Times New Roman" w:hAnsi="Times New Roman" w:eastAsia="宋体" w:cs="Times New Roman"/>
                <w:color w:val="auto"/>
                <w:kern w:val="0"/>
                <w:highlight w:val="none"/>
                <w:lang w:val="en-US" w:eastAsia="zh-CN"/>
              </w:rPr>
              <w:t>1分；</w:t>
            </w:r>
            <w:r>
              <w:rPr>
                <w:rFonts w:hint="default" w:ascii="Times New Roman" w:hAnsi="Times New Roman" w:eastAsia="宋体" w:cs="Times New Roman"/>
                <w:color w:val="auto"/>
                <w:kern w:val="0"/>
                <w:highlight w:val="none"/>
              </w:rPr>
              <w:t>无方案的不得分。</w:t>
            </w:r>
          </w:p>
        </w:tc>
        <w:tc>
          <w:tcPr>
            <w:tcW w:w="584" w:type="dxa"/>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9" w:type="dxa"/>
            <w:vAlign w:val="center"/>
          </w:tcPr>
          <w:p>
            <w:pPr>
              <w:widowControl w:val="0"/>
              <w:spacing w:line="240" w:lineRule="auto"/>
              <w:jc w:val="center"/>
              <w:rPr>
                <w:rFonts w:hint="default" w:ascii="Times New Roman" w:hAnsi="Times New Roman" w:eastAsia="仿宋" w:cs="Times New Roman"/>
                <w:color w:val="auto"/>
                <w:spacing w:val="6"/>
                <w:sz w:val="28"/>
                <w:szCs w:val="28"/>
                <w:highlight w:val="none"/>
              </w:rPr>
            </w:pPr>
            <w:r>
              <w:rPr>
                <w:rFonts w:hint="default" w:ascii="Times New Roman" w:hAnsi="Times New Roman" w:eastAsia="宋体" w:cs="Times New Roman"/>
                <w:color w:val="auto"/>
                <w:kern w:val="0"/>
                <w:highlight w:val="none"/>
              </w:rPr>
              <w:t>技术部分（</w:t>
            </w:r>
            <w:r>
              <w:rPr>
                <w:rFonts w:hint="default" w:ascii="Times New Roman" w:hAnsi="Times New Roman" w:eastAsia="宋体" w:cs="Times New Roman"/>
                <w:color w:val="auto"/>
                <w:kern w:val="0"/>
                <w:highlight w:val="none"/>
                <w:lang w:val="en-US" w:eastAsia="zh-CN"/>
              </w:rPr>
              <w:t>3</w:t>
            </w:r>
            <w:r>
              <w:rPr>
                <w:rFonts w:hint="eastAsia" w:ascii="Times New Roman" w:hAnsi="Times New Roman" w:eastAsia="宋体" w:cs="Times New Roman"/>
                <w:color w:val="auto"/>
                <w:kern w:val="0"/>
                <w:highlight w:val="none"/>
                <w:lang w:val="en-US" w:eastAsia="zh-CN"/>
              </w:rPr>
              <w:t>3</w:t>
            </w:r>
            <w:r>
              <w:rPr>
                <w:rFonts w:hint="default" w:ascii="Times New Roman" w:hAnsi="Times New Roman" w:eastAsia="宋体" w:cs="Times New Roman"/>
                <w:color w:val="auto"/>
                <w:kern w:val="0"/>
                <w:highlight w:val="none"/>
              </w:rPr>
              <w:t>分）</w:t>
            </w:r>
          </w:p>
        </w:tc>
        <w:tc>
          <w:tcPr>
            <w:tcW w:w="1175" w:type="dxa"/>
            <w:vAlign w:val="center"/>
          </w:tcPr>
          <w:p>
            <w:pPr>
              <w:spacing w:line="240" w:lineRule="auto"/>
              <w:jc w:val="center"/>
              <w:rPr>
                <w:rFonts w:hint="eastAsia"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rPr>
              <w:t>技术参数</w:t>
            </w:r>
          </w:p>
        </w:tc>
        <w:tc>
          <w:tcPr>
            <w:tcW w:w="6434" w:type="dxa"/>
            <w:vAlign w:val="center"/>
          </w:tcPr>
          <w:p>
            <w:pPr>
              <w:spacing w:line="320" w:lineRule="exact"/>
              <w:jc w:val="left"/>
              <w:rPr>
                <w:rFonts w:ascii="宋体" w:hAnsi="宋体" w:eastAsia="宋体" w:cs="黑体"/>
                <w:kern w:val="0"/>
              </w:rPr>
            </w:pPr>
            <w:r>
              <w:rPr>
                <w:rFonts w:ascii="宋体" w:hAnsi="宋体" w:eastAsia="宋体" w:cs="黑体"/>
                <w:kern w:val="0"/>
                <w:lang w:eastAsia="zh-CN"/>
              </w:rPr>
              <w:t>磋商小组</w:t>
            </w:r>
            <w:r>
              <w:rPr>
                <w:rFonts w:ascii="宋体" w:hAnsi="宋体" w:eastAsia="宋体" w:cs="黑体"/>
                <w:kern w:val="0"/>
              </w:rPr>
              <w:t>根据</w:t>
            </w:r>
            <w:r>
              <w:rPr>
                <w:rFonts w:ascii="宋体" w:hAnsi="宋体" w:eastAsia="宋体" w:cs="黑体"/>
                <w:kern w:val="0"/>
                <w:lang w:eastAsia="zh-CN"/>
              </w:rPr>
              <w:t>响应</w:t>
            </w:r>
            <w:r>
              <w:rPr>
                <w:rFonts w:ascii="宋体" w:hAnsi="宋体" w:eastAsia="宋体" w:cs="黑体"/>
                <w:kern w:val="0"/>
              </w:rPr>
              <w:t>文件和相关证明材料对</w:t>
            </w:r>
            <w:r>
              <w:rPr>
                <w:rFonts w:ascii="宋体" w:hAnsi="宋体" w:eastAsia="宋体" w:cs="黑体"/>
                <w:kern w:val="0"/>
                <w:lang w:eastAsia="zh-CN"/>
              </w:rPr>
              <w:t>采购</w:t>
            </w:r>
            <w:r>
              <w:rPr>
                <w:rFonts w:ascii="宋体" w:hAnsi="宋体" w:eastAsia="宋体" w:cs="黑体"/>
                <w:kern w:val="0"/>
              </w:rPr>
              <w:t>文件的响应情况，对照判断所</w:t>
            </w:r>
            <w:r>
              <w:rPr>
                <w:rFonts w:ascii="宋体" w:hAnsi="宋体" w:eastAsia="宋体" w:cs="黑体"/>
                <w:kern w:val="0"/>
                <w:lang w:eastAsia="zh-CN"/>
              </w:rPr>
              <w:t>供</w:t>
            </w:r>
            <w:r>
              <w:rPr>
                <w:rFonts w:hint="eastAsia" w:ascii="宋体" w:hAnsi="宋体" w:eastAsia="宋体" w:cs="黑体"/>
                <w:kern w:val="0"/>
                <w:lang w:eastAsia="zh-CN"/>
              </w:rPr>
              <w:t>货物</w:t>
            </w:r>
            <w:r>
              <w:rPr>
                <w:rFonts w:ascii="宋体" w:hAnsi="宋体" w:eastAsia="宋体" w:cs="黑体"/>
                <w:kern w:val="0"/>
              </w:rPr>
              <w:t>是否满足</w:t>
            </w:r>
            <w:r>
              <w:rPr>
                <w:rFonts w:ascii="宋体" w:hAnsi="宋体" w:eastAsia="宋体" w:cs="黑体"/>
                <w:kern w:val="0"/>
                <w:lang w:eastAsia="zh-CN"/>
              </w:rPr>
              <w:t>采购</w:t>
            </w:r>
            <w:r>
              <w:rPr>
                <w:rFonts w:ascii="宋体" w:hAnsi="宋体" w:eastAsia="宋体" w:cs="黑体"/>
                <w:kern w:val="0"/>
              </w:rPr>
              <w:t>文件的要求，</w:t>
            </w:r>
            <w:r>
              <w:rPr>
                <w:rFonts w:ascii="宋体" w:hAnsi="宋体" w:eastAsia="宋体" w:cs="黑体"/>
                <w:kern w:val="0"/>
                <w:lang w:eastAsia="zh-CN"/>
              </w:rPr>
              <w:t>供应商</w:t>
            </w:r>
            <w:r>
              <w:rPr>
                <w:rFonts w:ascii="宋体" w:hAnsi="宋体" w:eastAsia="宋体" w:cs="黑体"/>
                <w:kern w:val="0"/>
              </w:rPr>
              <w:t>可提供技术参数满足或优于</w:t>
            </w:r>
            <w:r>
              <w:rPr>
                <w:rFonts w:ascii="宋体" w:hAnsi="宋体" w:eastAsia="宋体" w:cs="黑体"/>
                <w:kern w:val="0"/>
                <w:lang w:val="en-US" w:eastAsia="zh-CN"/>
              </w:rPr>
              <w:t>采购</w:t>
            </w:r>
            <w:r>
              <w:rPr>
                <w:rFonts w:ascii="宋体" w:hAnsi="宋体" w:eastAsia="宋体" w:cs="黑体"/>
                <w:kern w:val="0"/>
              </w:rPr>
              <w:t>文件要求的产品：</w:t>
            </w:r>
          </w:p>
          <w:p>
            <w:pPr>
              <w:spacing w:line="320" w:lineRule="exact"/>
              <w:jc w:val="left"/>
              <w:rPr>
                <w:rFonts w:ascii="宋体" w:hAnsi="宋体" w:eastAsia="宋体" w:cs="黑体"/>
                <w:kern w:val="0"/>
                <w:lang w:eastAsia="zh-CN"/>
              </w:rPr>
            </w:pPr>
            <w:r>
              <w:rPr>
                <w:rFonts w:ascii="宋体" w:hAnsi="宋体" w:eastAsia="宋体" w:cs="黑体"/>
                <w:kern w:val="0"/>
                <w:lang w:eastAsia="zh-CN"/>
              </w:rPr>
              <w:t>1.带★号的技术参数及功能要求为关键技术指标</w:t>
            </w:r>
            <w:r>
              <w:rPr>
                <w:rFonts w:hint="eastAsia" w:ascii="宋体" w:hAnsi="宋体" w:eastAsia="宋体" w:cs="黑体"/>
                <w:kern w:val="0"/>
                <w:lang w:val="en-US" w:eastAsia="zh-CN"/>
              </w:rPr>
              <w:t>3</w:t>
            </w:r>
            <w:r>
              <w:rPr>
                <w:rFonts w:ascii="宋体" w:hAnsi="宋体" w:eastAsia="宋体" w:cs="黑体"/>
                <w:kern w:val="0"/>
                <w:lang w:eastAsia="zh-CN"/>
              </w:rPr>
              <w:t>项共</w:t>
            </w:r>
            <w:r>
              <w:rPr>
                <w:rFonts w:hint="eastAsia" w:ascii="宋体" w:hAnsi="宋体" w:eastAsia="宋体" w:cs="黑体"/>
                <w:kern w:val="0"/>
                <w:lang w:val="en-US" w:eastAsia="zh-CN"/>
              </w:rPr>
              <w:t>12</w:t>
            </w:r>
            <w:r>
              <w:rPr>
                <w:rFonts w:ascii="宋体" w:hAnsi="宋体" w:eastAsia="宋体" w:cs="黑体"/>
                <w:kern w:val="0"/>
                <w:lang w:eastAsia="zh-CN"/>
              </w:rPr>
              <w:t>分，</w:t>
            </w:r>
            <w:r>
              <w:rPr>
                <w:rFonts w:hint="eastAsia" w:ascii="宋体" w:hAnsi="宋体" w:eastAsia="宋体" w:cs="黑体"/>
                <w:kern w:val="0"/>
                <w:lang w:eastAsia="zh-CN"/>
              </w:rPr>
              <w:t>需</w:t>
            </w:r>
            <w:r>
              <w:rPr>
                <w:rFonts w:ascii="宋体" w:hAnsi="宋体" w:eastAsia="宋体" w:cs="黑体"/>
                <w:kern w:val="0"/>
                <w:lang w:eastAsia="zh-CN"/>
              </w:rPr>
              <w:t>提供有效的证明文件证明满足要求，每有一项不满足扣</w:t>
            </w:r>
            <w:r>
              <w:rPr>
                <w:rFonts w:hint="eastAsia" w:ascii="宋体" w:hAnsi="宋体" w:eastAsia="宋体" w:cs="黑体"/>
                <w:kern w:val="0"/>
                <w:lang w:val="en-US" w:eastAsia="zh-CN"/>
              </w:rPr>
              <w:t>4</w:t>
            </w:r>
            <w:r>
              <w:rPr>
                <w:rFonts w:ascii="宋体" w:hAnsi="宋体" w:eastAsia="宋体" w:cs="黑体"/>
                <w:kern w:val="0"/>
                <w:lang w:eastAsia="zh-CN"/>
              </w:rPr>
              <w:t>分。</w:t>
            </w:r>
          </w:p>
          <w:p>
            <w:pPr>
              <w:spacing w:line="240" w:lineRule="auto"/>
              <w:jc w:val="left"/>
              <w:rPr>
                <w:rFonts w:hint="default" w:ascii="Times New Roman" w:hAnsi="Times New Roman" w:cs="Times New Roman"/>
                <w:color w:val="auto"/>
                <w:highlight w:val="none"/>
                <w:lang w:eastAsia="zh-CN"/>
              </w:rPr>
            </w:pPr>
            <w:r>
              <w:rPr>
                <w:rFonts w:ascii="宋体" w:hAnsi="宋体" w:eastAsia="宋体" w:cs="黑体"/>
                <w:kern w:val="0"/>
                <w:lang w:eastAsia="zh-CN"/>
              </w:rPr>
              <w:t>2.非★号的技术参数及功能要求</w:t>
            </w:r>
            <w:r>
              <w:rPr>
                <w:rFonts w:hint="eastAsia" w:ascii="宋体" w:hAnsi="宋体" w:eastAsia="宋体" w:cs="黑体"/>
                <w:kern w:val="0"/>
                <w:lang w:val="en-US" w:eastAsia="zh-CN"/>
              </w:rPr>
              <w:t>7项</w:t>
            </w:r>
            <w:r>
              <w:rPr>
                <w:rFonts w:ascii="宋体" w:hAnsi="宋体" w:eastAsia="宋体" w:cs="黑体"/>
                <w:kern w:val="0"/>
                <w:lang w:eastAsia="zh-CN"/>
              </w:rPr>
              <w:t>共</w:t>
            </w:r>
            <w:r>
              <w:rPr>
                <w:rFonts w:hint="eastAsia" w:ascii="宋体" w:hAnsi="宋体" w:eastAsia="宋体" w:cs="黑体"/>
                <w:kern w:val="0"/>
                <w:lang w:val="en-US" w:eastAsia="zh-CN"/>
              </w:rPr>
              <w:t>21</w:t>
            </w:r>
            <w:r>
              <w:rPr>
                <w:rFonts w:ascii="宋体" w:hAnsi="宋体" w:eastAsia="宋体" w:cs="黑体"/>
                <w:kern w:val="0"/>
                <w:lang w:eastAsia="zh-CN"/>
              </w:rPr>
              <w:t>分，每有一项不满足扣</w:t>
            </w:r>
            <w:r>
              <w:rPr>
                <w:rFonts w:hint="eastAsia" w:ascii="宋体" w:hAnsi="宋体" w:eastAsia="宋体" w:cs="黑体"/>
                <w:kern w:val="0"/>
                <w:lang w:val="en-US" w:eastAsia="zh-CN"/>
              </w:rPr>
              <w:t>3</w:t>
            </w:r>
            <w:r>
              <w:rPr>
                <w:rFonts w:ascii="宋体" w:hAnsi="宋体" w:eastAsia="宋体" w:cs="黑体"/>
                <w:kern w:val="0"/>
                <w:lang w:eastAsia="zh-CN"/>
              </w:rPr>
              <w:t>分。</w:t>
            </w:r>
          </w:p>
        </w:tc>
        <w:tc>
          <w:tcPr>
            <w:tcW w:w="584" w:type="dxa"/>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33</w:t>
            </w:r>
          </w:p>
        </w:tc>
      </w:tr>
    </w:tbl>
    <w:p>
      <w:pPr>
        <w:jc w:val="left"/>
        <w:rPr>
          <w:rFonts w:hint="default" w:ascii="Times New Roman" w:hAnsi="Times New Roman" w:eastAsia="宋体" w:cs="Times New Roman"/>
          <w:b/>
          <w:bCs/>
          <w:color w:val="auto"/>
          <w:kern w:val="44"/>
          <w:sz w:val="36"/>
          <w:szCs w:val="36"/>
          <w:highlight w:val="none"/>
          <w:lang w:val="en-US" w:eastAsia="zh-CN"/>
        </w:rPr>
      </w:pPr>
      <w:bookmarkStart w:id="435" w:name="_Toc1751736888"/>
      <w:r>
        <w:rPr>
          <w:rFonts w:hint="default" w:ascii="Times New Roman" w:hAnsi="Times New Roman" w:eastAsia="宋体" w:cs="Times New Roman"/>
          <w:b/>
          <w:bCs/>
          <w:color w:val="auto"/>
          <w:kern w:val="44"/>
          <w:sz w:val="36"/>
          <w:szCs w:val="36"/>
          <w:highlight w:val="none"/>
          <w:lang w:val="en-US" w:eastAsia="zh-CN"/>
        </w:rPr>
        <w:br w:type="page"/>
      </w:r>
    </w:p>
    <w:bookmarkEnd w:id="422"/>
    <w:bookmarkEnd w:id="423"/>
    <w:bookmarkEnd w:id="424"/>
    <w:bookmarkEnd w:id="425"/>
    <w:bookmarkEnd w:id="426"/>
    <w:bookmarkEnd w:id="427"/>
    <w:bookmarkEnd w:id="428"/>
    <w:bookmarkEnd w:id="429"/>
    <w:bookmarkEnd w:id="430"/>
    <w:bookmarkEnd w:id="431"/>
    <w:bookmarkEnd w:id="432"/>
    <w:bookmarkEnd w:id="433"/>
    <w:bookmarkEnd w:id="435"/>
    <w:p>
      <w:pPr>
        <w:jc w:val="center"/>
        <w:outlineLvl w:val="0"/>
        <w:rPr>
          <w:rFonts w:hint="default" w:ascii="Times New Roman" w:hAnsi="Times New Roman" w:eastAsia="宋体" w:cs="Times New Roman"/>
          <w:b/>
          <w:bCs/>
          <w:color w:val="auto"/>
          <w:kern w:val="44"/>
          <w:sz w:val="36"/>
          <w:szCs w:val="36"/>
          <w:highlight w:val="none"/>
        </w:rPr>
      </w:pPr>
      <w:bookmarkStart w:id="436" w:name="_Toc1795"/>
      <w:bookmarkStart w:id="437" w:name="_Toc368094096_WPSOffice_Level1"/>
      <w:bookmarkStart w:id="438" w:name="_Toc667407289"/>
      <w:bookmarkStart w:id="439" w:name="_Toc1554580408"/>
      <w:bookmarkStart w:id="440" w:name="_Toc339295120"/>
      <w:bookmarkStart w:id="441" w:name="_Toc1887969822_WPSOffice_Level2"/>
      <w:bookmarkStart w:id="442" w:name="_Toc1216028725_WPSOffice_Level2"/>
      <w:bookmarkStart w:id="443" w:name="_Toc1351594660_WPSOffice_Level2"/>
      <w:bookmarkStart w:id="444" w:name="_Toc505697850"/>
      <w:bookmarkStart w:id="445" w:name="_Toc2021117886"/>
      <w:bookmarkStart w:id="446" w:name="_Toc2146371347"/>
      <w:bookmarkStart w:id="447" w:name="_Toc1331652897_WPSOffice_Level2"/>
      <w:bookmarkStart w:id="448" w:name="_Toc1047604175"/>
      <w:bookmarkStart w:id="449" w:name="_Toc694927784"/>
      <w:r>
        <w:rPr>
          <w:rFonts w:hint="default" w:ascii="Times New Roman" w:hAnsi="Times New Roman" w:eastAsia="宋体" w:cs="Times New Roman"/>
          <w:b/>
          <w:bCs/>
          <w:color w:val="auto"/>
          <w:kern w:val="44"/>
          <w:sz w:val="36"/>
          <w:szCs w:val="36"/>
          <w:highlight w:val="none"/>
          <w:lang w:val="en-US" w:eastAsia="zh-CN"/>
        </w:rPr>
        <w:t xml:space="preserve">第八章 </w:t>
      </w:r>
      <w:r>
        <w:rPr>
          <w:rFonts w:hint="default" w:ascii="Times New Roman" w:hAnsi="Times New Roman" w:eastAsia="宋体" w:cs="Times New Roman"/>
          <w:b/>
          <w:bCs/>
          <w:color w:val="auto"/>
          <w:kern w:val="44"/>
          <w:sz w:val="36"/>
          <w:szCs w:val="36"/>
          <w:highlight w:val="none"/>
        </w:rPr>
        <w:t>政府采购合同</w:t>
      </w:r>
      <w:bookmarkEnd w:id="436"/>
      <w:bookmarkEnd w:id="437"/>
    </w:p>
    <w:p>
      <w:pPr>
        <w:pStyle w:val="17"/>
        <w:jc w:val="center"/>
        <w:rPr>
          <w:rFonts w:hint="default" w:ascii="Times New Roman" w:hAnsi="Times New Roman" w:cs="Times New Roman"/>
          <w:b/>
          <w:bCs/>
          <w:color w:val="auto"/>
          <w:spacing w:val="-20"/>
          <w:kern w:val="44"/>
          <w:sz w:val="48"/>
          <w:szCs w:val="48"/>
          <w:highlight w:val="none"/>
        </w:rPr>
      </w:pPr>
      <w:r>
        <w:rPr>
          <w:rFonts w:hint="default" w:ascii="Times New Roman" w:hAnsi="Times New Roman" w:cs="Times New Roman"/>
          <w:b/>
          <w:bCs/>
          <w:color w:val="auto"/>
          <w:spacing w:val="-20"/>
          <w:kern w:val="44"/>
          <w:sz w:val="48"/>
          <w:szCs w:val="48"/>
          <w:highlight w:val="none"/>
        </w:rPr>
        <w:t>政府采购</w:t>
      </w:r>
      <w:r>
        <w:rPr>
          <w:rFonts w:hint="default" w:ascii="Times New Roman" w:hAnsi="Times New Roman" w:cs="Times New Roman"/>
          <w:b/>
          <w:bCs/>
          <w:color w:val="auto"/>
          <w:spacing w:val="-20"/>
          <w:kern w:val="44"/>
          <w:sz w:val="48"/>
          <w:szCs w:val="48"/>
          <w:highlight w:val="none"/>
          <w:lang w:eastAsia="zh-CN"/>
        </w:rPr>
        <w:t>货物买卖</w:t>
      </w:r>
      <w:r>
        <w:rPr>
          <w:rFonts w:hint="default" w:ascii="Times New Roman" w:hAnsi="Times New Roman" w:cs="Times New Roman"/>
          <w:b/>
          <w:bCs/>
          <w:color w:val="auto"/>
          <w:spacing w:val="-20"/>
          <w:kern w:val="44"/>
          <w:sz w:val="48"/>
          <w:szCs w:val="48"/>
          <w:highlight w:val="none"/>
        </w:rPr>
        <w:t>合同</w:t>
      </w:r>
    </w:p>
    <w:p>
      <w:pPr>
        <w:rPr>
          <w:rFonts w:hint="default" w:ascii="Times New Roman" w:hAnsi="Times New Roman" w:cs="Times New Roman"/>
          <w:b/>
          <w:bCs/>
          <w:color w:val="auto"/>
          <w:spacing w:val="-20"/>
          <w:kern w:val="44"/>
          <w:sz w:val="40"/>
          <w:szCs w:val="40"/>
          <w:highlight w:val="none"/>
        </w:rPr>
      </w:pPr>
    </w:p>
    <w:p>
      <w:pPr>
        <w:rPr>
          <w:rFonts w:hint="default" w:ascii="Times New Roman" w:hAnsi="Times New Roman" w:cs="Times New Roman"/>
          <w:b/>
          <w:bCs/>
          <w:color w:val="auto"/>
          <w:spacing w:val="-20"/>
          <w:kern w:val="44"/>
          <w:sz w:val="40"/>
          <w:szCs w:val="40"/>
          <w:highlight w:val="none"/>
        </w:rPr>
      </w:pPr>
    </w:p>
    <w:p>
      <w:pPr>
        <w:rPr>
          <w:rFonts w:hint="default" w:ascii="Times New Roman" w:hAnsi="Times New Roman" w:cs="Times New Roman"/>
          <w:b/>
          <w:bCs/>
          <w:color w:val="auto"/>
          <w:spacing w:val="-20"/>
          <w:kern w:val="44"/>
          <w:sz w:val="40"/>
          <w:szCs w:val="40"/>
          <w:highlight w:val="none"/>
        </w:rPr>
      </w:pPr>
    </w:p>
    <w:p>
      <w:pPr>
        <w:spacing w:line="360" w:lineRule="auto"/>
        <w:ind w:left="420" w:leftChars="200"/>
        <w:rPr>
          <w:rFonts w:hint="default" w:ascii="Times New Roman" w:hAnsi="Times New Roman" w:cs="Times New Roman"/>
          <w:color w:val="auto"/>
          <w:sz w:val="32"/>
          <w:szCs w:val="32"/>
          <w:highlight w:val="none"/>
        </w:rPr>
      </w:pPr>
      <w:r>
        <w:rPr>
          <w:rFonts w:hint="default" w:ascii="Times New Roman" w:hAnsi="Times New Roman" w:cs="Times New Roman"/>
          <w:color w:val="auto"/>
          <w:kern w:val="0"/>
          <w:sz w:val="32"/>
          <w:szCs w:val="32"/>
          <w:highlight w:val="none"/>
        </w:rPr>
        <w:t>项目名称：</w:t>
      </w:r>
      <w:r>
        <w:rPr>
          <w:rFonts w:hint="default" w:ascii="Times New Roman" w:hAnsi="Times New Roman" w:cs="Times New Roman"/>
          <w:color w:val="auto"/>
          <w:sz w:val="32"/>
          <w:szCs w:val="32"/>
          <w:highlight w:val="none"/>
          <w:u w:val="single"/>
        </w:rPr>
        <w:t xml:space="preserve">                             </w:t>
      </w:r>
    </w:p>
    <w:p>
      <w:pPr>
        <w:spacing w:line="360" w:lineRule="auto"/>
        <w:ind w:left="420" w:leftChars="200"/>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合同编号：</w:t>
      </w:r>
      <w:r>
        <w:rPr>
          <w:rFonts w:hint="default" w:ascii="Times New Roman" w:hAnsi="Times New Roman" w:cs="Times New Roman"/>
          <w:color w:val="auto"/>
          <w:sz w:val="32"/>
          <w:szCs w:val="32"/>
          <w:highlight w:val="none"/>
          <w:u w:val="single"/>
        </w:rPr>
        <w:t xml:space="preserve">                             </w:t>
      </w:r>
    </w:p>
    <w:p>
      <w:pPr>
        <w:spacing w:line="360" w:lineRule="auto"/>
        <w:ind w:left="420" w:left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甲    方：</w:t>
      </w:r>
      <w:r>
        <w:rPr>
          <w:rFonts w:hint="default" w:ascii="Times New Roman" w:hAnsi="Times New Roman" w:cs="Times New Roman"/>
          <w:color w:val="auto"/>
          <w:sz w:val="32"/>
          <w:szCs w:val="32"/>
          <w:highlight w:val="none"/>
          <w:u w:val="single"/>
        </w:rPr>
        <w:t xml:space="preserve">                             </w:t>
      </w:r>
    </w:p>
    <w:p>
      <w:pPr>
        <w:spacing w:line="360" w:lineRule="auto"/>
        <w:ind w:left="420" w:leftChars="200"/>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乙    方：</w:t>
      </w:r>
      <w:r>
        <w:rPr>
          <w:rFonts w:hint="default" w:ascii="Times New Roman" w:hAnsi="Times New Roman" w:cs="Times New Roman"/>
          <w:color w:val="auto"/>
          <w:sz w:val="32"/>
          <w:szCs w:val="32"/>
          <w:highlight w:val="none"/>
          <w:u w:val="single"/>
        </w:rPr>
        <w:t xml:space="preserve">                             </w:t>
      </w:r>
    </w:p>
    <w:p>
      <w:pPr>
        <w:spacing w:line="360" w:lineRule="auto"/>
        <w:ind w:left="420" w:left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签订时间：</w:t>
      </w:r>
      <w:r>
        <w:rPr>
          <w:rFonts w:hint="default" w:ascii="Times New Roman" w:hAnsi="Times New Roman" w:cs="Times New Roman"/>
          <w:color w:val="auto"/>
          <w:sz w:val="32"/>
          <w:szCs w:val="32"/>
          <w:highlight w:val="none"/>
          <w:u w:val="single"/>
        </w:rPr>
        <w:t xml:space="preserve">                             </w:t>
      </w:r>
    </w:p>
    <w:p>
      <w:pPr>
        <w:rPr>
          <w:rFonts w:hint="default" w:ascii="Times New Roman" w:hAnsi="Times New Roman" w:cs="Times New Roman"/>
          <w:color w:val="auto"/>
          <w:highlight w:val="none"/>
        </w:rPr>
      </w:pPr>
    </w:p>
    <w:p>
      <w:pP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44"/>
          <w:szCs w:val="44"/>
          <w:highlight w:val="none"/>
        </w:rPr>
        <w:br w:type="page"/>
      </w:r>
      <w:bookmarkStart w:id="450" w:name="_Toc22209"/>
    </w:p>
    <w:p>
      <w:pPr>
        <w:adjustRightInd w:val="0"/>
        <w:snapToGrid w:val="0"/>
        <w:spacing w:line="400" w:lineRule="exact"/>
        <w:jc w:val="center"/>
        <w:outlineLvl w:val="1"/>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第一节 政府采购合同协议书</w:t>
      </w:r>
      <w:bookmarkEnd w:id="450"/>
    </w:p>
    <w:p>
      <w:pPr>
        <w:adjustRightInd w:val="0"/>
        <w:snapToGrid w:val="0"/>
        <w:spacing w:line="400" w:lineRule="exact"/>
        <w:jc w:val="center"/>
        <w:rPr>
          <w:rFonts w:hint="default" w:ascii="Times New Roman" w:hAnsi="Times New Roman" w:eastAsia="黑体" w:cs="Times New Roman"/>
          <w:color w:val="auto"/>
          <w:sz w:val="28"/>
          <w:szCs w:val="28"/>
          <w:highlight w:val="none"/>
        </w:rPr>
      </w:pPr>
    </w:p>
    <w:p>
      <w:pPr>
        <w:adjustRightInd w:val="0"/>
        <w:snapToGrid w:val="0"/>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甲方（全称）：</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（采购人</w:t>
      </w:r>
      <w:r>
        <w:rPr>
          <w:rFonts w:hint="default" w:ascii="Times New Roman" w:hAnsi="Times New Roman" w:cs="Times New Roman"/>
          <w:color w:val="auto"/>
          <w:highlight w:val="none"/>
          <w:lang w:eastAsia="zh-CN"/>
        </w:rPr>
        <w:t>、受采购人委托签订合同的单位</w:t>
      </w:r>
      <w:r>
        <w:rPr>
          <w:rFonts w:hint="default" w:ascii="Times New Roman" w:hAnsi="Times New Roman" w:cs="Times New Roman"/>
          <w:color w:val="auto"/>
          <w:highlight w:val="none"/>
        </w:rPr>
        <w:t>或采购</w:t>
      </w:r>
      <w:r>
        <w:rPr>
          <w:rFonts w:hint="default" w:ascii="Times New Roman" w:hAnsi="Times New Roman" w:cs="Times New Roman"/>
          <w:color w:val="auto"/>
          <w:highlight w:val="none"/>
          <w:lang w:val="en-US" w:eastAsia="zh-CN"/>
        </w:rPr>
        <w:tab/>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文件约定的合同甲方）</w:t>
      </w:r>
    </w:p>
    <w:p>
      <w:pPr>
        <w:adjustRightInd w:val="0"/>
        <w:snapToGrid w:val="0"/>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乙方</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（全称）：</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（供应商）</w:t>
      </w:r>
    </w:p>
    <w:p>
      <w:pPr>
        <w:adjustRightInd w:val="0"/>
        <w:snapToGrid w:val="0"/>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乙方2（全称）：</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（联合体成员供应商或其他合同主体）（如有）</w:t>
      </w:r>
    </w:p>
    <w:p>
      <w:pPr>
        <w:adjustRightInd w:val="0"/>
        <w:snapToGrid w:val="0"/>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乙方</w:t>
      </w:r>
      <w:r>
        <w:rPr>
          <w:rFonts w:hint="default" w:ascii="Times New Roman" w:hAnsi="Times New Roman" w:cs="Times New Roman"/>
          <w:color w:val="auto"/>
          <w:highlight w:val="none"/>
          <w:lang w:val="en-US" w:eastAsia="zh-CN"/>
        </w:rPr>
        <w:t>3（全称）</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（联合体成员供应商或其他合同主体）（如有）</w:t>
      </w:r>
    </w:p>
    <w:p>
      <w:pPr>
        <w:spacing w:line="400" w:lineRule="exact"/>
        <w:rPr>
          <w:rFonts w:hint="default" w:ascii="Times New Roman" w:hAnsi="Times New Roman" w:eastAsia="宋体" w:cs="Times New Roman"/>
          <w:color w:val="auto"/>
          <w:highlight w:val="none"/>
          <w:lang w:val="en-US" w:eastAsia="zh-CN"/>
        </w:rPr>
      </w:pPr>
    </w:p>
    <w:p>
      <w:pPr>
        <w:pStyle w:val="18"/>
        <w:adjustRightInd w:val="0"/>
        <w:snapToGrid w:val="0"/>
        <w:spacing w:line="400" w:lineRule="exact"/>
        <w:ind w:firstLine="48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依据《中华人民共和国民法典》</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《中华人民共和国政府采购法》等有关的法律法规，以及</w:t>
      </w:r>
      <w:r>
        <w:rPr>
          <w:rFonts w:hint="default" w:ascii="Times New Roman" w:hAnsi="Times New Roman" w:cs="Times New Roman"/>
          <w:color w:val="auto"/>
          <w:szCs w:val="21"/>
          <w:highlight w:val="none"/>
          <w:lang w:eastAsia="zh-CN"/>
        </w:rPr>
        <w:t>本采购项目</w:t>
      </w:r>
      <w:r>
        <w:rPr>
          <w:rFonts w:hint="default" w:ascii="Times New Roman" w:hAnsi="Times New Roman" w:cs="Times New Roman"/>
          <w:color w:val="auto"/>
          <w:szCs w:val="21"/>
          <w:highlight w:val="none"/>
        </w:rPr>
        <w:t>的</w:t>
      </w:r>
      <w:r>
        <w:rPr>
          <w:rFonts w:hint="default" w:ascii="Times New Roman" w:hAnsi="Times New Roman" w:cs="Times New Roman"/>
          <w:color w:val="auto"/>
          <w:szCs w:val="21"/>
          <w:highlight w:val="none"/>
          <w:lang w:eastAsia="zh-CN"/>
        </w:rPr>
        <w:t>招标</w:t>
      </w:r>
      <w:r>
        <w:rPr>
          <w:rFonts w:hint="default" w:ascii="Times New Roman" w:hAnsi="Times New Roman" w:cs="Times New Roman"/>
          <w:color w:val="auto"/>
          <w:szCs w:val="21"/>
          <w:highlight w:val="none"/>
          <w:lang w:val="en-US" w:eastAsia="zh-CN"/>
        </w:rPr>
        <w:t>/谈判</w:t>
      </w:r>
      <w:r>
        <w:rPr>
          <w:rFonts w:hint="default" w:ascii="Times New Roman" w:hAnsi="Times New Roman" w:cs="Times New Roman"/>
          <w:color w:val="auto"/>
          <w:szCs w:val="21"/>
          <w:highlight w:val="none"/>
          <w:lang w:eastAsia="zh-CN"/>
        </w:rPr>
        <w:t>文件等</w:t>
      </w:r>
      <w:r>
        <w:rPr>
          <w:rFonts w:hint="default" w:ascii="Times New Roman" w:hAnsi="Times New Roman" w:cs="Times New Roman"/>
          <w:color w:val="auto"/>
          <w:szCs w:val="21"/>
          <w:highlight w:val="none"/>
        </w:rPr>
        <w:t>采购文件</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 xml:space="preserve">乙方的《投标（响应）文件》及《中标（成交）通知书》，甲乙双方同意签订本合同。具体情况及要求如下：     </w:t>
      </w:r>
    </w:p>
    <w:p>
      <w:pPr>
        <w:numPr>
          <w:ilvl w:val="0"/>
          <w:numId w:val="10"/>
        </w:numPr>
        <w:adjustRightInd w:val="0"/>
        <w:snapToGrid w:val="0"/>
        <w:spacing w:line="40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项目信息</w:t>
      </w:r>
    </w:p>
    <w:p>
      <w:pPr>
        <w:pStyle w:val="18"/>
        <w:numPr>
          <w:ilvl w:val="0"/>
          <w:numId w:val="11"/>
        </w:numPr>
        <w:adjustRightInd w:val="0"/>
        <w:snapToGrid w:val="0"/>
        <w:spacing w:line="400" w:lineRule="exact"/>
        <w:ind w:firstLine="480" w:firstLineChars="2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采购项目名称：</w:t>
      </w:r>
      <w:r>
        <w:rPr>
          <w:rFonts w:hint="default" w:ascii="Times New Roman" w:hAnsi="Times New Roman" w:cs="Times New Roman"/>
          <w:color w:val="auto"/>
          <w:szCs w:val="21"/>
          <w:highlight w:val="none"/>
          <w:u w:val="single"/>
        </w:rPr>
        <w:t xml:space="preserve">                                          </w:t>
      </w:r>
    </w:p>
    <w:p>
      <w:pPr>
        <w:pStyle w:val="18"/>
        <w:tabs>
          <w:tab w:val="left" w:pos="999"/>
        </w:tabs>
        <w:adjustRightInd w:val="0"/>
        <w:snapToGrid w:val="0"/>
        <w:spacing w:line="400" w:lineRule="exact"/>
        <w:ind w:firstLine="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 xml:space="preserve">         采购项目编号：</w:t>
      </w:r>
      <w:r>
        <w:rPr>
          <w:rFonts w:hint="default" w:ascii="Times New Roman" w:hAnsi="Times New Roman" w:cs="Times New Roman"/>
          <w:color w:val="auto"/>
          <w:szCs w:val="21"/>
          <w:highlight w:val="none"/>
          <w:u w:val="single"/>
        </w:rPr>
        <w:t xml:space="preserve">                                          </w:t>
      </w:r>
    </w:p>
    <w:p>
      <w:pPr>
        <w:pStyle w:val="18"/>
        <w:adjustRightInd w:val="0"/>
        <w:snapToGrid w:val="0"/>
        <w:spacing w:line="400" w:lineRule="exact"/>
        <w:ind w:firstLine="48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（2）采购计划编号：</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（3）项目内容：</w:t>
      </w:r>
    </w:p>
    <w:p>
      <w:pPr>
        <w:adjustRightInd w:val="0"/>
        <w:snapToGrid w:val="0"/>
        <w:spacing w:line="400" w:lineRule="exact"/>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采购标的及数量</w:t>
      </w:r>
      <w:r>
        <w:rPr>
          <w:rFonts w:hint="default" w:ascii="Times New Roman" w:hAnsi="Times New Roman" w:cs="Times New Roman"/>
          <w:color w:val="auto"/>
          <w:highlight w:val="none"/>
          <w:lang w:val="en-US" w:eastAsia="zh-CN"/>
        </w:rPr>
        <w:t>（台/套</w:t>
      </w:r>
      <w:r>
        <w:rPr>
          <w:rFonts w:hint="default" w:ascii="Times New Roman" w:hAnsi="Times New Roman" w:cs="Times New Roman"/>
          <w:color w:val="auto"/>
          <w:highlight w:val="none"/>
          <w:lang w:val="en" w:eastAsia="zh-CN"/>
        </w:rPr>
        <w:t>/个/架/组等</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lang w:val="en-US" w:eastAsia="zh-CN"/>
        </w:rPr>
        <w:t xml:space="preserve"> </w:t>
      </w:r>
    </w:p>
    <w:p>
      <w:pPr>
        <w:adjustRightInd w:val="0"/>
        <w:snapToGrid w:val="0"/>
        <w:spacing w:line="400" w:lineRule="exact"/>
        <w:ind w:firstLine="420" w:firstLineChars="200"/>
        <w:rPr>
          <w:rFonts w:hint="default" w:ascii="Times New Roman" w:hAnsi="Times New Roman" w:cs="Times New Roman"/>
          <w:color w:val="auto"/>
          <w:highlight w:val="none"/>
          <w:lang w:val="en" w:eastAsia="zh-CN"/>
        </w:rPr>
      </w:pPr>
      <w:r>
        <w:rPr>
          <w:rFonts w:hint="default" w:ascii="Times New Roman" w:hAnsi="Times New Roman" w:cs="Times New Roman"/>
          <w:color w:val="auto"/>
          <w:highlight w:val="none"/>
          <w:lang w:val="en-US" w:eastAsia="zh-CN"/>
        </w:rPr>
        <w:t xml:space="preserve">     品牌：</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lang w:val="en" w:eastAsia="zh-CN"/>
        </w:rPr>
        <w:t xml:space="preserve">     </w:t>
      </w:r>
      <w:r>
        <w:rPr>
          <w:rFonts w:hint="default" w:ascii="Times New Roman" w:hAnsi="Times New Roman" w:cs="Times New Roman"/>
          <w:color w:val="auto"/>
          <w:highlight w:val="none"/>
          <w:lang w:val="en-US" w:eastAsia="zh-CN"/>
        </w:rPr>
        <w:t>规格型号：</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 w:eastAsia="zh-CN"/>
        </w:rPr>
        <w:t xml:space="preserve">   </w:t>
      </w:r>
    </w:p>
    <w:p>
      <w:pPr>
        <w:adjustRightInd w:val="0"/>
        <w:snapToGrid w:val="0"/>
        <w:spacing w:line="400" w:lineRule="exact"/>
        <w:ind w:firstLine="945" w:firstLineChars="45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lang w:val="en-US" w:eastAsia="zh-CN"/>
        </w:rPr>
        <w:t>采购标的的技术要求、商务要求具体见附件。</w:t>
      </w:r>
    </w:p>
    <w:p>
      <w:pPr>
        <w:adjustRightInd w:val="0"/>
        <w:snapToGrid w:val="0"/>
        <w:spacing w:line="400" w:lineRule="exact"/>
        <w:ind w:firstLine="945" w:firstLineChars="450"/>
        <w:rPr>
          <w:rFonts w:hint="default" w:ascii="Times New Roman" w:hAnsi="Times New Roman" w:cs="Times New Roman"/>
          <w:color w:val="auto"/>
          <w:highlight w:val="none"/>
          <w:lang w:val="en-US" w:eastAsia="zh-CN"/>
        </w:rPr>
      </w:pPr>
      <w:r>
        <w:rPr>
          <w:rFonts w:hint="default" w:ascii="Times New Roman" w:hAnsi="Times New Roman" w:eastAsia="汉仪书宋二S" w:cs="Times New Roman"/>
          <w:color w:val="auto"/>
          <w:highlight w:val="none"/>
          <w:lang w:val="en-US" w:eastAsia="zh-CN"/>
        </w:rPr>
        <w:t>①</w:t>
      </w:r>
      <w:r>
        <w:rPr>
          <w:rFonts w:hint="default" w:ascii="Times New Roman" w:hAnsi="Times New Roman" w:cs="Times New Roman"/>
          <w:color w:val="auto"/>
          <w:highlight w:val="none"/>
          <w:lang w:val="en-US" w:eastAsia="zh-CN"/>
        </w:rPr>
        <w:t>涉及信息类产品，请填写该产品关键部件的品牌、型号：</w:t>
      </w:r>
    </w:p>
    <w:p>
      <w:pPr>
        <w:adjustRightInd w:val="0"/>
        <w:snapToGrid w:val="0"/>
        <w:spacing w:line="400" w:lineRule="exact"/>
        <w:ind w:firstLine="420" w:firstLineChars="200"/>
        <w:rPr>
          <w:rFonts w:hint="default" w:ascii="Times New Roman" w:hAnsi="Times New Roman" w:cs="Times New Roman"/>
          <w:color w:val="auto"/>
          <w:kern w:val="0"/>
          <w:highlight w:val="none"/>
          <w:u w:val="single"/>
          <w:lang w:val="en-US" w:eastAsia="zh-CN"/>
        </w:rPr>
      </w:pPr>
      <w:r>
        <w:rPr>
          <w:rFonts w:hint="default" w:ascii="Times New Roman" w:hAnsi="Times New Roman" w:cs="Times New Roman"/>
          <w:color w:val="auto"/>
          <w:highlight w:val="none"/>
          <w:lang w:val="en-US" w:eastAsia="zh-CN"/>
        </w:rPr>
        <w:t xml:space="preserve">     标的名称：</w:t>
      </w:r>
      <w:r>
        <w:rPr>
          <w:rFonts w:hint="default" w:ascii="Times New Roman" w:hAnsi="Times New Roman" w:cs="Times New Roman"/>
          <w:color w:val="auto"/>
          <w:kern w:val="0"/>
          <w:highlight w:val="none"/>
          <w:u w:val="single"/>
          <w:lang w:val="en-US" w:eastAsia="zh-CN"/>
        </w:rPr>
        <w:t xml:space="preserve">      </w:t>
      </w:r>
      <w:r>
        <w:rPr>
          <w:rFonts w:hint="default" w:ascii="Times New Roman" w:hAnsi="Times New Roman" w:cs="Times New Roman"/>
          <w:color w:val="auto"/>
          <w:kern w:val="0"/>
          <w:highlight w:val="none"/>
          <w:u w:val="single"/>
          <w:lang w:val="en" w:eastAsia="zh-CN"/>
        </w:rPr>
        <w:t xml:space="preserve">               </w:t>
      </w:r>
      <w:r>
        <w:rPr>
          <w:rFonts w:hint="default" w:ascii="Times New Roman" w:hAnsi="Times New Roman" w:cs="Times New Roman"/>
          <w:color w:val="auto"/>
          <w:kern w:val="0"/>
          <w:highlight w:val="none"/>
          <w:u w:val="single"/>
          <w:lang w:val="en-US" w:eastAsia="zh-CN"/>
        </w:rPr>
        <w:t xml:space="preserve">    </w:t>
      </w:r>
    </w:p>
    <w:p>
      <w:pPr>
        <w:adjustRightInd w:val="0"/>
        <w:snapToGrid w:val="0"/>
        <w:spacing w:line="400" w:lineRule="exact"/>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关键部件：</w:t>
      </w:r>
      <w:r>
        <w:rPr>
          <w:rFonts w:hint="default" w:ascii="Times New Roman" w:hAnsi="Times New Roman" w:cs="Times New Roman"/>
          <w:color w:val="auto"/>
          <w:kern w:val="0"/>
          <w:highlight w:val="none"/>
          <w:u w:val="single"/>
          <w:lang w:val="en-US" w:eastAsia="zh-CN"/>
        </w:rPr>
        <w:t xml:space="preserve">          </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highlight w:val="none"/>
          <w:lang w:val="en-US" w:eastAsia="zh-CN"/>
        </w:rPr>
        <w:t>品牌：</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lang w:val="en-US" w:eastAsia="zh-CN"/>
        </w:rPr>
        <w:t xml:space="preserve"> 型号：</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lang w:val="en-US" w:eastAsia="zh-CN"/>
        </w:rPr>
        <w:t xml:space="preserve"> </w:t>
      </w:r>
    </w:p>
    <w:p>
      <w:pPr>
        <w:pStyle w:val="2"/>
        <w:ind w:firstLine="42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color w:val="auto"/>
          <w:kern w:val="2"/>
          <w:sz w:val="21"/>
          <w:highlight w:val="none"/>
        </w:rPr>
        <w:t>关键部件</w:t>
      </w: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品牌：</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型号：</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w:t>
      </w:r>
    </w:p>
    <w:p>
      <w:pPr>
        <w:pStyle w:val="2"/>
        <w:ind w:firstLine="42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关键部件：</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品牌：</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型号：</w:t>
      </w:r>
      <w:r>
        <w:rPr>
          <w:rFonts w:hint="default" w:ascii="Times New Roman" w:hAnsi="Times New Roman" w:eastAsia="宋体" w:cs="Times New Roman"/>
          <w:color w:val="auto"/>
          <w:sz w:val="21"/>
          <w:highlight w:val="none"/>
          <w:u w:val="single"/>
        </w:rPr>
        <w:t xml:space="preserve">       </w:t>
      </w:r>
    </w:p>
    <w:p>
      <w:pPr>
        <w:pStyle w:val="2"/>
        <w:snapToGrid w:val="0"/>
        <w:ind w:firstLine="0" w:firstLineChars="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pPr>
        <w:pStyle w:val="2"/>
        <w:snapToGrid w:val="0"/>
        <w:ind w:firstLine="0" w:firstLineChars="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r>
        <w:rPr>
          <w:rFonts w:hint="default" w:ascii="Times New Roman" w:hAnsi="Times New Roman" w:eastAsia="汉仪书宋二S" w:cs="Times New Roman"/>
          <w:color w:val="auto"/>
          <w:sz w:val="21"/>
          <w:highlight w:val="none"/>
        </w:rPr>
        <w:t>②</w:t>
      </w:r>
      <w:r>
        <w:rPr>
          <w:rFonts w:hint="default" w:ascii="Times New Roman" w:hAnsi="Times New Roman" w:eastAsia="宋体" w:cs="Times New Roman"/>
          <w:color w:val="auto"/>
          <w:sz w:val="21"/>
          <w:highlight w:val="none"/>
        </w:rPr>
        <w:t>涉及车辆采购，请填写是否属于新能源汽车：</w:t>
      </w:r>
    </w:p>
    <w:p>
      <w:pPr>
        <w:pStyle w:val="2"/>
        <w:snapToGrid w:val="0"/>
        <w:ind w:firstLine="0" w:firstLineChars="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是，《政府采购品目分类目录》底级品目名称：</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数量：</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金额：</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w:t>
      </w:r>
    </w:p>
    <w:p>
      <w:pPr>
        <w:pStyle w:val="2"/>
        <w:snapToGrid w:val="0"/>
        <w:ind w:firstLine="0" w:firstLineChars="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否</w:t>
      </w:r>
    </w:p>
    <w:p>
      <w:pPr>
        <w:pStyle w:val="2"/>
        <w:snapToGrid w:val="0"/>
        <w:ind w:firstLine="0" w:firstLineChars="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color w:val="auto"/>
          <w:sz w:val="21"/>
          <w:highlight w:val="none"/>
          <w:lang w:val="en"/>
        </w:rPr>
        <w:t>4</w:t>
      </w:r>
      <w:r>
        <w:rPr>
          <w:rFonts w:hint="default" w:ascii="Times New Roman" w:hAnsi="Times New Roman" w:eastAsia="宋体" w:cs="Times New Roman"/>
          <w:color w:val="auto"/>
          <w:sz w:val="21"/>
          <w:highlight w:val="none"/>
        </w:rPr>
        <w:t>）政府采购组织形式：</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政府集中采购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部门集中采购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分散采购</w:t>
      </w:r>
    </w:p>
    <w:p>
      <w:pPr>
        <w:pStyle w:val="2"/>
        <w:snapToGrid w:val="0"/>
        <w:ind w:firstLine="420" w:firstLineChars="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
        </w:rPr>
        <w:t>5</w:t>
      </w:r>
      <w:r>
        <w:rPr>
          <w:rFonts w:hint="default" w:ascii="Times New Roman" w:hAnsi="Times New Roman" w:eastAsia="宋体" w:cs="Times New Roman"/>
          <w:color w:val="auto"/>
          <w:sz w:val="21"/>
          <w:highlight w:val="none"/>
        </w:rPr>
        <w:t>）政府采购方式：</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公开招标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邀请招标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竞争性谈判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竞争性磋商</w:t>
      </w:r>
    </w:p>
    <w:p>
      <w:pPr>
        <w:pStyle w:val="2"/>
        <w:snapToGrid w:val="0"/>
        <w:ind w:firstLine="420" w:firstLineChars="0"/>
        <w:rPr>
          <w:rFonts w:hint="default" w:ascii="Times New Roman" w:hAnsi="Times New Roman" w:eastAsia="宋体" w:cs="Times New Roman"/>
          <w:color w:val="auto"/>
          <w:sz w:val="21"/>
          <w:highlight w:val="none"/>
          <w:u w:val="single"/>
        </w:rPr>
      </w:pPr>
      <w:r>
        <w:rPr>
          <w:rFonts w:hint="default" w:ascii="Times New Roman" w:hAnsi="Times New Roman" w:cs="Times New Roman"/>
          <w:color w:val="auto"/>
          <w:highlight w:val="none"/>
        </w:rPr>
        <w:t xml:space="preserve">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询价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单一来源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 xml:space="preserve">框架协议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color w:val="auto"/>
          <w:sz w:val="21"/>
          <w:highlight w:val="none"/>
        </w:rPr>
        <w:t>其他：</w:t>
      </w:r>
      <w:r>
        <w:rPr>
          <w:rFonts w:hint="default" w:ascii="Times New Roman" w:hAnsi="Times New Roman" w:eastAsia="宋体" w:cs="Times New Roman"/>
          <w:color w:val="auto"/>
          <w:sz w:val="21"/>
          <w:highlight w:val="none"/>
          <w:u w:val="single"/>
        </w:rPr>
        <w:t xml:space="preserve">          </w:t>
      </w:r>
    </w:p>
    <w:p>
      <w:pPr>
        <w:pStyle w:val="2"/>
        <w:snapToGrid w:val="0"/>
        <w:ind w:firstLine="420" w:firstLineChars="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（注：在框架协议采购的第二阶段，可选择使用该合同文本）</w:t>
      </w:r>
    </w:p>
    <w:p>
      <w:pPr>
        <w:pStyle w:val="2"/>
        <w:snapToGrid w:val="0"/>
        <w:ind w:firstLine="220" w:firstLineChars="100"/>
        <w:rPr>
          <w:rFonts w:hint="default" w:ascii="Times New Roman" w:hAnsi="Times New Roman" w:eastAsia="宋体" w:cs="Times New Roman"/>
          <w:color w:val="auto"/>
          <w:kern w:val="2"/>
          <w:sz w:val="21"/>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
        </w:rPr>
        <w:t>6</w:t>
      </w:r>
      <w:r>
        <w:rPr>
          <w:rFonts w:hint="default" w:ascii="Times New Roman" w:hAnsi="Times New Roman" w:cs="Times New Roman"/>
          <w:color w:val="auto"/>
          <w:highlight w:val="none"/>
        </w:rPr>
        <w:t>）</w:t>
      </w:r>
      <w:r>
        <w:rPr>
          <w:rFonts w:hint="default" w:ascii="Times New Roman" w:hAnsi="Times New Roman" w:eastAsia="宋体" w:cs="Times New Roman"/>
          <w:color w:val="auto"/>
          <w:kern w:val="2"/>
          <w:sz w:val="21"/>
          <w:highlight w:val="none"/>
        </w:rPr>
        <w:t>中标（成交）采购标的制造商是否为中小企业：</w:t>
      </w:r>
      <w:r>
        <w:rPr>
          <w:rFonts w:hint="default" w:ascii="Times New Roman" w:hAnsi="Times New Roman" w:eastAsia="宋体" w:cs="Times New Roman"/>
          <w:color w:val="auto"/>
          <w:kern w:val="2"/>
          <w:sz w:val="21"/>
          <w:highlight w:val="none"/>
        </w:rPr>
        <w:sym w:font="Wingdings" w:char="00A8"/>
      </w:r>
      <w:r>
        <w:rPr>
          <w:rFonts w:hint="default" w:ascii="Times New Roman" w:hAnsi="Times New Roman" w:eastAsia="宋体" w:cs="Times New Roman"/>
          <w:color w:val="auto"/>
          <w:kern w:val="2"/>
          <w:sz w:val="21"/>
          <w:highlight w:val="none"/>
        </w:rPr>
        <w:t xml:space="preserve">是      </w:t>
      </w:r>
      <w:r>
        <w:rPr>
          <w:rFonts w:hint="default" w:ascii="Times New Roman" w:hAnsi="Times New Roman" w:eastAsia="宋体" w:cs="Times New Roman"/>
          <w:color w:val="auto"/>
          <w:kern w:val="2"/>
          <w:sz w:val="21"/>
          <w:highlight w:val="none"/>
        </w:rPr>
        <w:sym w:font="Wingdings" w:char="00A8"/>
      </w:r>
      <w:r>
        <w:rPr>
          <w:rFonts w:hint="default" w:ascii="Times New Roman" w:hAnsi="Times New Roman" w:eastAsia="宋体" w:cs="Times New Roman"/>
          <w:color w:val="auto"/>
          <w:kern w:val="2"/>
          <w:sz w:val="21"/>
          <w:highlight w:val="none"/>
        </w:rPr>
        <w:t>否</w:t>
      </w:r>
    </w:p>
    <w:p>
      <w:pPr>
        <w:adjustRightInd w:val="0"/>
        <w:snapToGrid w:val="0"/>
        <w:spacing w:line="400" w:lineRule="exact"/>
        <w:rPr>
          <w:rFonts w:hint="default" w:ascii="Times New Roman" w:hAnsi="Times New Roman" w:cs="Times New Roman"/>
          <w:iCs/>
          <w:color w:val="auto"/>
          <w:highlight w:val="none"/>
        </w:rPr>
      </w:pPr>
      <w:r>
        <w:rPr>
          <w:rFonts w:hint="default" w:ascii="Times New Roman" w:hAnsi="Times New Roman" w:cs="Times New Roman"/>
          <w:color w:val="auto"/>
          <w:highlight w:val="none"/>
          <w:lang w:val="en-US" w:eastAsia="zh-CN"/>
        </w:rPr>
        <w:t xml:space="preserve">         本合同</w:t>
      </w:r>
      <w:r>
        <w:rPr>
          <w:rFonts w:hint="default" w:ascii="Times New Roman" w:hAnsi="Times New Roman" w:cs="Times New Roman"/>
          <w:color w:val="auto"/>
          <w:highlight w:val="none"/>
        </w:rPr>
        <w:t>是否</w:t>
      </w:r>
      <w:r>
        <w:rPr>
          <w:rFonts w:hint="default" w:ascii="Times New Roman" w:hAnsi="Times New Roman" w:cs="Times New Roman"/>
          <w:color w:val="auto"/>
          <w:highlight w:val="none"/>
          <w:lang w:eastAsia="zh-CN"/>
        </w:rPr>
        <w:t>为专门面向</w:t>
      </w:r>
      <w:r>
        <w:rPr>
          <w:rFonts w:hint="default" w:ascii="Times New Roman" w:hAnsi="Times New Roman" w:cs="Times New Roman"/>
          <w:color w:val="auto"/>
          <w:highlight w:val="none"/>
        </w:rPr>
        <w:t>中小企业</w:t>
      </w:r>
      <w:r>
        <w:rPr>
          <w:rFonts w:hint="default" w:ascii="Times New Roman" w:hAnsi="Times New Roman" w:cs="Times New Roman"/>
          <w:color w:val="auto"/>
          <w:highlight w:val="none"/>
          <w:lang w:eastAsia="zh-CN"/>
        </w:rPr>
        <w:t>的采购</w:t>
      </w:r>
      <w:r>
        <w:rPr>
          <w:rFonts w:hint="default" w:ascii="Times New Roman" w:hAnsi="Times New Roman" w:cs="Times New Roman"/>
          <w:color w:val="auto"/>
          <w:highlight w:val="none"/>
        </w:rPr>
        <w:t>合同</w:t>
      </w:r>
      <w:r>
        <w:rPr>
          <w:rFonts w:hint="default" w:ascii="Times New Roman" w:hAnsi="Times New Roman" w:cs="Times New Roman"/>
          <w:color w:val="auto"/>
          <w:highlight w:val="none"/>
          <w:lang w:eastAsia="zh-CN"/>
        </w:rPr>
        <w:t>（中小企业预留合同）</w:t>
      </w:r>
      <w:r>
        <w:rPr>
          <w:rFonts w:hint="default" w:ascii="Times New Roman" w:hAnsi="Times New Roman" w:cs="Times New Roman"/>
          <w:color w:val="auto"/>
          <w:highlight w:val="none"/>
        </w:rPr>
        <w:t>：</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是 </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否</w:t>
      </w:r>
    </w:p>
    <w:p>
      <w:pPr>
        <w:adjustRightInd w:val="0"/>
        <w:snapToGrid w:val="0"/>
        <w:spacing w:line="400" w:lineRule="exact"/>
        <w:rPr>
          <w:rFonts w:hint="default" w:ascii="Times New Roman" w:hAnsi="Times New Roman" w:cs="Times New Roman"/>
          <w:iCs/>
          <w:color w:val="auto"/>
          <w:highlight w:val="none"/>
        </w:rPr>
      </w:pPr>
      <w:r>
        <w:rPr>
          <w:rFonts w:hint="default" w:ascii="Times New Roman" w:hAnsi="Times New Roman" w:cs="Times New Roman"/>
          <w:color w:val="auto"/>
          <w:highlight w:val="none"/>
          <w:lang w:val="en-US" w:eastAsia="zh-CN"/>
        </w:rPr>
        <w:t xml:space="preserve">         若本项目不专门面向中小企业采购，是否给予小微企业评审优惠：</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是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否</w:t>
      </w:r>
    </w:p>
    <w:p>
      <w:pPr>
        <w:adjustRightInd w:val="0"/>
        <w:snapToGrid w:val="0"/>
        <w:spacing w:line="400" w:lineRule="exact"/>
        <w:rPr>
          <w:rFonts w:hint="default" w:ascii="Times New Roman" w:hAnsi="Times New Roman" w:cs="Times New Roman"/>
          <w:iCs/>
          <w:color w:val="auto"/>
          <w:highlight w:val="none"/>
        </w:rPr>
      </w:pPr>
      <w:r>
        <w:rPr>
          <w:rFonts w:hint="default" w:ascii="Times New Roman" w:hAnsi="Times New Roman" w:cs="Times New Roman"/>
          <w:color w:val="auto"/>
          <w:highlight w:val="none"/>
          <w:lang w:val="en-US" w:eastAsia="zh-CN"/>
        </w:rPr>
        <w:t xml:space="preserve">         中标（成交）采购标的制造商是否为残疾人福利性单位：</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是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否</w:t>
      </w:r>
    </w:p>
    <w:p>
      <w:pPr>
        <w:snapToGrid w:val="0"/>
        <w:spacing w:line="400" w:lineRule="exac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中标（成交）采购标的制造商是否为监狱企业：</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是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否</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 w:eastAsia="zh-CN"/>
        </w:rPr>
        <w:t>7</w:t>
      </w:r>
      <w:r>
        <w:rPr>
          <w:rFonts w:hint="default" w:ascii="Times New Roman" w:hAnsi="Times New Roman" w:cs="Times New Roman"/>
          <w:color w:val="auto"/>
          <w:highlight w:val="none"/>
        </w:rPr>
        <w:t>）合同是否分包：</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是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否</w:t>
      </w:r>
    </w:p>
    <w:p>
      <w:pPr>
        <w:adjustRightInd w:val="0"/>
        <w:snapToGrid w:val="0"/>
        <w:spacing w:line="400" w:lineRule="exact"/>
        <w:ind w:firstLine="840" w:firstLineChars="40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分包主要内容：</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pPr>
        <w:adjustRightInd w:val="0"/>
        <w:snapToGrid w:val="0"/>
        <w:spacing w:line="400" w:lineRule="exact"/>
        <w:ind w:firstLine="840" w:firstLineChars="4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分包供应商</w:t>
      </w:r>
      <w:r>
        <w:rPr>
          <w:rFonts w:hint="default" w:ascii="Times New Roman" w:hAnsi="Times New Roman" w:cs="Times New Roman"/>
          <w:color w:val="auto"/>
          <w:highlight w:val="none"/>
          <w:lang w:eastAsia="zh-CN"/>
        </w:rPr>
        <w:t>/制造商</w:t>
      </w:r>
      <w:r>
        <w:rPr>
          <w:rFonts w:hint="default" w:ascii="Times New Roman" w:hAnsi="Times New Roman" w:cs="Times New Roman"/>
          <w:color w:val="auto"/>
          <w:highlight w:val="none"/>
        </w:rPr>
        <w:t>名称</w:t>
      </w:r>
      <w:r>
        <w:rPr>
          <w:rFonts w:hint="default" w:ascii="Times New Roman" w:hAnsi="Times New Roman" w:cs="Times New Roman"/>
          <w:color w:val="auto"/>
          <w:highlight w:val="none"/>
          <w:lang w:eastAsia="zh-CN"/>
        </w:rPr>
        <w:t>（如供应商和制造商不同，请分别填写）</w:t>
      </w:r>
      <w:r>
        <w:rPr>
          <w:rFonts w:hint="default" w:ascii="Times New Roman" w:hAnsi="Times New Roman" w:cs="Times New Roman"/>
          <w:color w:val="auto"/>
          <w:highlight w:val="none"/>
        </w:rPr>
        <w:t>：</w:t>
      </w:r>
    </w:p>
    <w:p>
      <w:pPr>
        <w:adjustRightInd w:val="0"/>
        <w:snapToGrid w:val="0"/>
        <w:spacing w:line="400" w:lineRule="exact"/>
        <w:ind w:firstLine="840" w:firstLineChars="40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p>
    <w:p>
      <w:pPr>
        <w:adjustRightInd w:val="0"/>
        <w:snapToGrid w:val="0"/>
        <w:spacing w:line="400" w:lineRule="exact"/>
        <w:ind w:firstLine="840" w:firstLineChars="4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分包供应商</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制造商</w:t>
      </w:r>
      <w:r>
        <w:rPr>
          <w:rFonts w:hint="default" w:ascii="Times New Roman" w:hAnsi="Times New Roman" w:cs="Times New Roman"/>
          <w:color w:val="auto"/>
          <w:highlight w:val="none"/>
        </w:rPr>
        <w:t>类型</w:t>
      </w:r>
      <w:r>
        <w:rPr>
          <w:rFonts w:hint="default" w:ascii="Times New Roman" w:hAnsi="Times New Roman" w:cs="Times New Roman"/>
          <w:color w:val="auto"/>
          <w:highlight w:val="none"/>
          <w:lang w:eastAsia="zh-CN"/>
        </w:rPr>
        <w:t>（如果供应商和制造商不同，只填写制造商类型）</w:t>
      </w:r>
      <w:r>
        <w:rPr>
          <w:rFonts w:hint="default" w:ascii="Times New Roman" w:hAnsi="Times New Roman" w:cs="Times New Roman"/>
          <w:color w:val="auto"/>
          <w:highlight w:val="none"/>
        </w:rPr>
        <w:t>：</w:t>
      </w:r>
    </w:p>
    <w:p>
      <w:pPr>
        <w:adjustRightInd w:val="0"/>
        <w:snapToGrid w:val="0"/>
        <w:spacing w:line="400" w:lineRule="exact"/>
        <w:ind w:firstLine="840" w:firstLineChars="400"/>
        <w:rPr>
          <w:rFonts w:hint="default" w:ascii="Times New Roman" w:hAnsi="Times New Roman" w:cs="Times New Roman"/>
          <w:iCs/>
          <w:color w:val="auto"/>
          <w:highlight w:val="none"/>
          <w:lang w:val="en-US" w:eastAsia="zh-CN"/>
        </w:rPr>
      </w:pP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大型企业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中型企业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小微型企业</w:t>
      </w:r>
      <w:r>
        <w:rPr>
          <w:rFonts w:hint="default" w:ascii="Times New Roman" w:hAnsi="Times New Roman" w:cs="Times New Roman"/>
          <w:iCs/>
          <w:color w:val="auto"/>
          <w:highlight w:val="none"/>
          <w:lang w:val="en-US" w:eastAsia="zh-CN"/>
        </w:rPr>
        <w:t xml:space="preserve">  </w:t>
      </w:r>
    </w:p>
    <w:p>
      <w:pPr>
        <w:adjustRightInd w:val="0"/>
        <w:snapToGrid w:val="0"/>
        <w:spacing w:line="400" w:lineRule="exact"/>
        <w:ind w:firstLine="840" w:firstLineChars="400"/>
        <w:rPr>
          <w:rFonts w:hint="default" w:ascii="Times New Roman" w:hAnsi="Times New Roman" w:eastAsia="华文楷体" w:cs="Times New Roman"/>
          <w:color w:val="auto"/>
          <w:highlight w:val="none"/>
          <w:lang w:val="en-US" w:eastAsia="zh-CN"/>
        </w:rPr>
      </w:pP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残疾人福利性单位</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监狱</w:t>
      </w:r>
      <w:r>
        <w:rPr>
          <w:rFonts w:hint="default" w:ascii="Times New Roman" w:hAnsi="Times New Roman" w:cs="Times New Roman"/>
          <w:iCs/>
          <w:color w:val="auto"/>
          <w:highlight w:val="none"/>
        </w:rPr>
        <w:t>企业</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其他</w:t>
      </w:r>
    </w:p>
    <w:p>
      <w:pPr>
        <w:adjustRightInd w:val="0"/>
        <w:snapToGrid w:val="0"/>
        <w:spacing w:line="400" w:lineRule="exact"/>
        <w:rPr>
          <w:rFonts w:hint="default" w:ascii="Times New Roman" w:hAnsi="Times New Roman" w:cs="Times New Roman"/>
          <w:iCs/>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 w:eastAsia="zh-CN"/>
        </w:rPr>
        <w:t>8</w:t>
      </w:r>
      <w:r>
        <w:rPr>
          <w:rFonts w:hint="default" w:ascii="Times New Roman" w:hAnsi="Times New Roman" w:cs="Times New Roman"/>
          <w:color w:val="auto"/>
          <w:highlight w:val="none"/>
          <w:lang w:val="en-US" w:eastAsia="zh-CN"/>
        </w:rPr>
        <w:t>）中标（成交）供应商是否为外商投资企业：</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是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否</w:t>
      </w:r>
    </w:p>
    <w:p>
      <w:pPr>
        <w:pStyle w:val="2"/>
        <w:tabs>
          <w:tab w:val="left" w:pos="1340"/>
        </w:tabs>
        <w:ind w:firstLine="42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 xml:space="preserve">     外商投资企业类型：</w:t>
      </w:r>
      <w:r>
        <w:rPr>
          <w:rFonts w:hint="default" w:ascii="Times New Roman" w:hAnsi="Times New Roman" w:eastAsia="宋体" w:cs="Times New Roman"/>
          <w:iCs/>
          <w:color w:val="auto"/>
          <w:sz w:val="21"/>
          <w:highlight w:val="none"/>
        </w:rPr>
        <w:sym w:font="Wingdings" w:char="00A8"/>
      </w:r>
      <w:r>
        <w:rPr>
          <w:rFonts w:hint="default" w:ascii="Times New Roman" w:hAnsi="Times New Roman" w:eastAsia="宋体" w:cs="Times New Roman"/>
          <w:color w:val="auto"/>
          <w:sz w:val="21"/>
          <w:highlight w:val="none"/>
        </w:rPr>
        <w:t xml:space="preserve">全部由外国投资者投资  </w:t>
      </w:r>
      <w:r>
        <w:rPr>
          <w:rFonts w:hint="default" w:ascii="Times New Roman" w:hAnsi="Times New Roman" w:eastAsia="宋体" w:cs="Times New Roman"/>
          <w:iCs/>
          <w:color w:val="auto"/>
          <w:sz w:val="21"/>
          <w:highlight w:val="none"/>
        </w:rPr>
        <w:sym w:font="Wingdings" w:char="00A8"/>
      </w:r>
      <w:r>
        <w:rPr>
          <w:rFonts w:hint="default" w:ascii="Times New Roman" w:hAnsi="Times New Roman" w:eastAsia="宋体" w:cs="Times New Roman"/>
          <w:iCs/>
          <w:color w:val="auto"/>
          <w:sz w:val="21"/>
          <w:highlight w:val="none"/>
        </w:rPr>
        <w:t>部分由外国投资者投资</w:t>
      </w:r>
    </w:p>
    <w:p>
      <w:pPr>
        <w:adjustRightInd w:val="0"/>
        <w:snapToGrid w:val="0"/>
        <w:spacing w:line="400" w:lineRule="exact"/>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en" w:eastAsia="zh-CN"/>
        </w:rPr>
        <w:t>9</w:t>
      </w:r>
      <w:r>
        <w:rPr>
          <w:rFonts w:hint="default" w:ascii="Times New Roman" w:hAnsi="Times New Roman" w:eastAsia="宋体" w:cs="Times New Roman"/>
          <w:color w:val="auto"/>
          <w:highlight w:val="none"/>
          <w:lang w:val="en-US" w:eastAsia="zh-CN"/>
        </w:rPr>
        <w:t>）是否涉及进口产品：</w:t>
      </w:r>
    </w:p>
    <w:p>
      <w:pPr>
        <w:adjustRightInd w:val="0"/>
        <w:snapToGrid w:val="0"/>
        <w:spacing w:line="400" w:lineRule="exact"/>
        <w:ind w:firstLine="840" w:firstLineChars="400"/>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rPr>
        <w:t>是</w:t>
      </w:r>
      <w:r>
        <w:rPr>
          <w:rFonts w:hint="default" w:ascii="Times New Roman" w:hAnsi="Times New Roman" w:eastAsia="宋体" w:cs="Times New Roman"/>
          <w:color w:val="auto"/>
          <w:highlight w:val="none"/>
          <w:lang w:eastAsia="zh-CN"/>
        </w:rPr>
        <w:t>，</w:t>
      </w:r>
      <w:r>
        <w:rPr>
          <w:rFonts w:hint="default" w:ascii="Times New Roman" w:hAnsi="Times New Roman" w:cs="Times New Roman"/>
          <w:color w:val="auto"/>
          <w:highlight w:val="none"/>
          <w:lang w:eastAsia="zh-CN"/>
        </w:rPr>
        <w:t>《政府采购品目分类目录》底级品目名称</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金额：</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lang w:val="en-US" w:eastAsia="zh-CN"/>
        </w:rPr>
        <w:t xml:space="preserve"> </w:t>
      </w:r>
    </w:p>
    <w:p>
      <w:pPr>
        <w:adjustRightInd w:val="0"/>
        <w:snapToGrid w:val="0"/>
        <w:spacing w:line="400" w:lineRule="exact"/>
        <w:ind w:firstLine="840" w:firstLineChars="400"/>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lang w:val="en-US" w:eastAsia="zh-CN"/>
        </w:rPr>
        <w:t xml:space="preserve">        国别：</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lang w:val="en-US" w:eastAsia="zh-CN"/>
        </w:rPr>
        <w:t>品牌：</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lang w:val="en-US" w:eastAsia="zh-CN"/>
        </w:rPr>
        <w:t xml:space="preserve"> 规格型号：</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 xml:space="preserve">      </w:t>
      </w:r>
    </w:p>
    <w:p>
      <w:pPr>
        <w:adjustRightInd w:val="0"/>
        <w:snapToGrid w:val="0"/>
        <w:spacing w:line="400" w:lineRule="exact"/>
        <w:ind w:firstLine="840" w:firstLineChars="4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sym w:font="Wingdings" w:char="00A8"/>
      </w:r>
      <w:r>
        <w:rPr>
          <w:rFonts w:hint="default" w:ascii="Times New Roman" w:hAnsi="Times New Roman" w:eastAsia="宋体" w:cs="Times New Roman"/>
          <w:color w:val="auto"/>
          <w:highlight w:val="none"/>
          <w:lang w:eastAsia="zh-CN"/>
        </w:rPr>
        <w:t>否</w:t>
      </w:r>
    </w:p>
    <w:p>
      <w:pPr>
        <w:tabs>
          <w:tab w:val="left" w:pos="740"/>
        </w:tabs>
        <w:adjustRightInd w:val="0"/>
        <w:snapToGrid w:val="0"/>
        <w:spacing w:line="400" w:lineRule="exac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 xml:space="preserve">    （1</w:t>
      </w:r>
      <w:r>
        <w:rPr>
          <w:rFonts w:hint="default" w:ascii="Times New Roman" w:hAnsi="Times New Roman" w:cs="Times New Roman"/>
          <w:color w:val="auto"/>
          <w:highlight w:val="none"/>
          <w:lang w:val="en" w:eastAsia="zh-CN"/>
        </w:rPr>
        <w:t>0</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lang w:val="en-US" w:eastAsia="zh-CN"/>
        </w:rPr>
        <w:t>是否涉及节能产品：</w:t>
      </w:r>
    </w:p>
    <w:p>
      <w:pPr>
        <w:tabs>
          <w:tab w:val="left" w:pos="740"/>
        </w:tabs>
        <w:adjustRightInd w:val="0"/>
        <w:snapToGrid w:val="0"/>
        <w:spacing w:line="400" w:lineRule="exact"/>
        <w:rPr>
          <w:rFonts w:hint="default" w:ascii="Times New Roman" w:hAnsi="Times New Roman" w:cs="Times New Roman"/>
          <w:iCs/>
          <w:color w:val="auto"/>
          <w:highlight w:val="non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rPr>
        <w:t>是</w:t>
      </w:r>
      <w:r>
        <w:rPr>
          <w:rFonts w:hint="default" w:ascii="Times New Roman" w:hAnsi="Times New Roman" w:eastAsia="宋体" w:cs="Times New Roman"/>
          <w:color w:val="auto"/>
          <w:highlight w:val="none"/>
          <w:lang w:eastAsia="zh-CN"/>
        </w:rPr>
        <w:t>，</w:t>
      </w:r>
      <w:r>
        <w:rPr>
          <w:rFonts w:hint="default" w:ascii="Times New Roman" w:hAnsi="Times New Roman" w:cs="Times New Roman"/>
          <w:color w:val="auto"/>
          <w:highlight w:val="none"/>
          <w:lang w:eastAsia="zh-CN"/>
        </w:rPr>
        <w:t>《节能产品政府采购品目清单》的底级品目名称：</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iCs/>
          <w:color w:val="auto"/>
          <w:highlight w:val="none"/>
          <w:lang w:val="en-US" w:eastAsia="zh-CN"/>
        </w:rPr>
        <w:t xml:space="preserve">     </w:t>
      </w:r>
    </w:p>
    <w:p>
      <w:pPr>
        <w:tabs>
          <w:tab w:val="left" w:pos="740"/>
        </w:tabs>
        <w:adjustRightInd w:val="0"/>
        <w:snapToGrid w:val="0"/>
        <w:spacing w:line="400" w:lineRule="exact"/>
        <w:rPr>
          <w:rFonts w:hint="default" w:ascii="Times New Roman" w:hAnsi="Times New Roman" w:cs="Times New Roman"/>
          <w:iCs/>
          <w:color w:val="auto"/>
          <w:highlight w:val="none"/>
          <w:lang w:val="en-US" w:eastAsia="zh-CN"/>
        </w:rPr>
      </w:pP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强制采购</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优先采购</w:t>
      </w:r>
      <w:r>
        <w:rPr>
          <w:rFonts w:hint="default" w:ascii="Times New Roman" w:hAnsi="Times New Roman" w:cs="Times New Roman"/>
          <w:iCs/>
          <w:color w:val="auto"/>
          <w:highlight w:val="none"/>
          <w:lang w:val="en-US" w:eastAsia="zh-CN"/>
        </w:rPr>
        <w:t xml:space="preserve">    </w:t>
      </w:r>
    </w:p>
    <w:p>
      <w:pPr>
        <w:tabs>
          <w:tab w:val="left" w:pos="740"/>
        </w:tabs>
        <w:adjustRightInd w:val="0"/>
        <w:snapToGrid w:val="0"/>
        <w:spacing w:line="400" w:lineRule="exact"/>
        <w:rPr>
          <w:rFonts w:hint="default" w:ascii="Times New Roman" w:hAnsi="Times New Roman" w:eastAsia="宋体" w:cs="Times New Roman"/>
          <w:color w:val="auto"/>
          <w:highlight w:val="none"/>
        </w:rPr>
      </w:pPr>
      <w:r>
        <w:rPr>
          <w:rFonts w:hint="default" w:ascii="Times New Roman" w:hAnsi="Times New Roman" w:cs="Times New Roman"/>
          <w:iCs/>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rPr>
        <w:t>否</w:t>
      </w:r>
    </w:p>
    <w:p>
      <w:pPr>
        <w:tabs>
          <w:tab w:val="left" w:pos="740"/>
        </w:tabs>
        <w:adjustRightInd w:val="0"/>
        <w:snapToGrid w:val="0"/>
        <w:spacing w:line="400" w:lineRule="exac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lang w:val="en-US" w:eastAsia="zh-CN"/>
        </w:rPr>
        <w:t>是否涉及</w:t>
      </w:r>
      <w:r>
        <w:rPr>
          <w:rFonts w:hint="default" w:ascii="Times New Roman" w:hAnsi="Times New Roman" w:cs="Times New Roman"/>
          <w:color w:val="auto"/>
          <w:highlight w:val="none"/>
          <w:lang w:val="en-US" w:eastAsia="zh-CN"/>
        </w:rPr>
        <w:t>环境标志</w:t>
      </w:r>
      <w:r>
        <w:rPr>
          <w:rFonts w:hint="default" w:ascii="Times New Roman" w:hAnsi="Times New Roman" w:eastAsia="宋体" w:cs="Times New Roman"/>
          <w:color w:val="auto"/>
          <w:highlight w:val="none"/>
          <w:lang w:val="en-US" w:eastAsia="zh-CN"/>
        </w:rPr>
        <w:t>产品：</w:t>
      </w:r>
    </w:p>
    <w:p>
      <w:pPr>
        <w:tabs>
          <w:tab w:val="left" w:pos="740"/>
        </w:tabs>
        <w:adjustRightInd w:val="0"/>
        <w:snapToGrid w:val="0"/>
        <w:spacing w:line="400" w:lineRule="exac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rPr>
        <w:t>是</w:t>
      </w:r>
      <w:r>
        <w:rPr>
          <w:rFonts w:hint="default" w:ascii="Times New Roman" w:hAnsi="Times New Roman" w:eastAsia="宋体" w:cs="Times New Roman"/>
          <w:color w:val="auto"/>
          <w:highlight w:val="none"/>
          <w:lang w:eastAsia="zh-CN"/>
        </w:rPr>
        <w:t>，</w:t>
      </w:r>
      <w:r>
        <w:rPr>
          <w:rFonts w:hint="default" w:ascii="Times New Roman" w:hAnsi="Times New Roman" w:cs="Times New Roman"/>
          <w:color w:val="auto"/>
          <w:highlight w:val="none"/>
          <w:lang w:eastAsia="zh-CN"/>
        </w:rPr>
        <w:t>《环境标志产品政府采购品目清单》的底级品目名称：</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iCs/>
          <w:color w:val="auto"/>
          <w:highlight w:val="none"/>
          <w:lang w:val="en-US" w:eastAsia="zh-CN"/>
        </w:rPr>
        <w:t xml:space="preserve"> </w:t>
      </w:r>
    </w:p>
    <w:p>
      <w:pPr>
        <w:tabs>
          <w:tab w:val="left" w:pos="740"/>
        </w:tabs>
        <w:adjustRightInd w:val="0"/>
        <w:snapToGrid w:val="0"/>
        <w:spacing w:line="400" w:lineRule="exact"/>
        <w:rPr>
          <w:rFonts w:hint="default" w:ascii="Times New Roman" w:hAnsi="Times New Roman" w:cs="Times New Roman"/>
          <w:iCs/>
          <w:color w:val="auto"/>
          <w:highlight w:val="none"/>
          <w:lang w:val="en-US" w:eastAsia="zh-CN"/>
        </w:rPr>
      </w:pP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强制采购</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优先采购</w:t>
      </w:r>
      <w:r>
        <w:rPr>
          <w:rFonts w:hint="default" w:ascii="Times New Roman" w:hAnsi="Times New Roman" w:cs="Times New Roman"/>
          <w:iCs/>
          <w:color w:val="auto"/>
          <w:highlight w:val="none"/>
          <w:lang w:val="en-US" w:eastAsia="zh-CN"/>
        </w:rPr>
        <w:t xml:space="preserve">    </w:t>
      </w:r>
    </w:p>
    <w:p>
      <w:pPr>
        <w:tabs>
          <w:tab w:val="left" w:pos="740"/>
        </w:tabs>
        <w:adjustRightInd w:val="0"/>
        <w:snapToGrid w:val="0"/>
        <w:spacing w:line="400" w:lineRule="exact"/>
        <w:rPr>
          <w:rFonts w:hint="default" w:ascii="Times New Roman" w:hAnsi="Times New Roman" w:cs="Times New Roman"/>
          <w:color w:val="auto"/>
          <w:highlight w:val="none"/>
          <w:lang w:val="en-US" w:eastAsia="zh-CN"/>
        </w:rPr>
      </w:pPr>
      <w:r>
        <w:rPr>
          <w:rFonts w:hint="default" w:ascii="Times New Roman" w:hAnsi="Times New Roman" w:cs="Times New Roman"/>
          <w:iCs/>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rPr>
        <w:t>否</w:t>
      </w:r>
    </w:p>
    <w:p>
      <w:pPr>
        <w:pStyle w:val="2"/>
        <w:snapToGrid w:val="0"/>
        <w:ind w:firstLine="0" w:firstLineChars="0"/>
        <w:rPr>
          <w:rFonts w:hint="default" w:ascii="Times New Roman" w:hAnsi="Times New Roman" w:eastAsia="宋体" w:cs="Times New Roman"/>
          <w:color w:val="auto"/>
          <w:kern w:val="2"/>
          <w:sz w:val="21"/>
          <w:highlight w:val="none"/>
        </w:rPr>
      </w:pPr>
      <w:r>
        <w:rPr>
          <w:rFonts w:hint="default" w:ascii="Times New Roman" w:hAnsi="Times New Roman" w:cs="Times New Roman"/>
          <w:color w:val="auto"/>
          <w:sz w:val="21"/>
          <w:highlight w:val="none"/>
        </w:rPr>
        <w:t xml:space="preserve">          </w:t>
      </w:r>
      <w:r>
        <w:rPr>
          <w:rFonts w:hint="default" w:ascii="Times New Roman" w:hAnsi="Times New Roman" w:eastAsia="宋体" w:cs="Times New Roman"/>
          <w:color w:val="auto"/>
          <w:kern w:val="2"/>
          <w:sz w:val="21"/>
          <w:highlight w:val="none"/>
        </w:rPr>
        <w:t xml:space="preserve">是否涉及绿色产品： </w:t>
      </w:r>
    </w:p>
    <w:p>
      <w:pPr>
        <w:pStyle w:val="2"/>
        <w:ind w:firstLine="420" w:firstLineChars="0"/>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kern w:val="2"/>
          <w:sz w:val="21"/>
          <w:highlight w:val="none"/>
        </w:rPr>
        <w:t xml:space="preserve">     </w:t>
      </w:r>
      <w:r>
        <w:rPr>
          <w:rFonts w:hint="default" w:ascii="Times New Roman" w:hAnsi="Times New Roman" w:eastAsia="宋体" w:cs="Times New Roman"/>
          <w:color w:val="auto"/>
          <w:kern w:val="2"/>
          <w:sz w:val="21"/>
          <w:highlight w:val="none"/>
        </w:rPr>
        <w:sym w:font="Wingdings" w:char="00A8"/>
      </w:r>
      <w:r>
        <w:rPr>
          <w:rFonts w:hint="default" w:ascii="Times New Roman" w:hAnsi="Times New Roman" w:eastAsia="宋体" w:cs="Times New Roman"/>
          <w:color w:val="auto"/>
          <w:kern w:val="2"/>
          <w:sz w:val="21"/>
          <w:highlight w:val="none"/>
        </w:rPr>
        <w:t>是，绿色产品政府采购相关政策确定的底级品目名称：</w:t>
      </w:r>
      <w:r>
        <w:rPr>
          <w:rFonts w:hint="default" w:ascii="Times New Roman" w:hAnsi="Times New Roman" w:eastAsia="宋体" w:cs="Times New Roman"/>
          <w:color w:val="auto"/>
          <w:highlight w:val="none"/>
          <w:u w:val="single"/>
        </w:rPr>
        <w:t xml:space="preserve">         </w:t>
      </w:r>
    </w:p>
    <w:p>
      <w:pPr>
        <w:tabs>
          <w:tab w:val="left" w:pos="740"/>
        </w:tabs>
        <w:adjustRightInd w:val="0"/>
        <w:snapToGrid w:val="0"/>
        <w:spacing w:line="400" w:lineRule="exact"/>
        <w:rPr>
          <w:rFonts w:hint="default" w:ascii="Times New Roman" w:hAnsi="Times New Roman" w:cs="Times New Roman"/>
          <w:iCs/>
          <w:color w:val="auto"/>
          <w:highlight w:val="none"/>
          <w:lang w:val="en-US" w:eastAsia="zh-CN"/>
        </w:rPr>
      </w:pP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强制采购</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优先采购</w:t>
      </w:r>
      <w:r>
        <w:rPr>
          <w:rFonts w:hint="default" w:ascii="Times New Roman" w:hAnsi="Times New Roman" w:cs="Times New Roman"/>
          <w:iCs/>
          <w:color w:val="auto"/>
          <w:highlight w:val="none"/>
          <w:lang w:val="en-US" w:eastAsia="zh-CN"/>
        </w:rPr>
        <w:t xml:space="preserve">    </w:t>
      </w:r>
    </w:p>
    <w:p>
      <w:pPr>
        <w:pStyle w:val="2"/>
        <w:ind w:firstLine="420" w:firstLineChars="0"/>
        <w:rPr>
          <w:rFonts w:hint="default" w:ascii="Times New Roman" w:hAnsi="Times New Roman" w:cs="Times New Roman"/>
          <w:color w:val="auto"/>
          <w:sz w:val="21"/>
          <w:highlight w:val="none"/>
        </w:rPr>
      </w:pPr>
      <w:r>
        <w:rPr>
          <w:rFonts w:hint="default" w:ascii="Times New Roman" w:hAnsi="Times New Roman" w:eastAsia="宋体" w:cs="Times New Roman"/>
          <w:color w:val="auto"/>
          <w:kern w:val="2"/>
          <w:sz w:val="21"/>
          <w:highlight w:val="none"/>
        </w:rPr>
        <w:t xml:space="preserve">     </w:t>
      </w:r>
      <w:r>
        <w:rPr>
          <w:rFonts w:hint="default" w:ascii="Times New Roman" w:hAnsi="Times New Roman" w:eastAsia="宋体" w:cs="Times New Roman"/>
          <w:color w:val="auto"/>
          <w:kern w:val="2"/>
          <w:sz w:val="21"/>
          <w:highlight w:val="none"/>
        </w:rPr>
        <w:sym w:font="Wingdings" w:char="00A8"/>
      </w:r>
      <w:r>
        <w:rPr>
          <w:rFonts w:hint="default" w:ascii="Times New Roman" w:hAnsi="Times New Roman" w:eastAsia="宋体" w:cs="Times New Roman"/>
          <w:color w:val="auto"/>
          <w:kern w:val="2"/>
          <w:sz w:val="21"/>
          <w:highlight w:val="none"/>
        </w:rPr>
        <w:t>否</w:t>
      </w:r>
    </w:p>
    <w:p>
      <w:pPr>
        <w:adjustRightInd w:val="0"/>
        <w:snapToGrid w:val="0"/>
        <w:spacing w:line="400" w:lineRule="exac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 xml:space="preserve">    （1</w:t>
      </w:r>
      <w:r>
        <w:rPr>
          <w:rFonts w:hint="default" w:ascii="Times New Roman" w:hAnsi="Times New Roman" w:cs="Times New Roman"/>
          <w:color w:val="auto"/>
          <w:highlight w:val="none"/>
          <w:lang w:val="en" w:eastAsia="zh-CN"/>
        </w:rPr>
        <w:t>1</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lang w:val="en-US" w:eastAsia="zh-CN"/>
        </w:rPr>
        <w:t>涉及商品包装和快递包装的，是否参考</w:t>
      </w:r>
      <w:r>
        <w:rPr>
          <w:rFonts w:hint="default" w:ascii="Times New Roman" w:hAnsi="Times New Roman" w:cs="Times New Roman"/>
          <w:color w:val="auto"/>
          <w:highlight w:val="none"/>
        </w:rPr>
        <w:t>《商品包装政府采购需求标准（试行）》、《快递包装政府采购需求标准（试行）》</w:t>
      </w:r>
      <w:r>
        <w:rPr>
          <w:rFonts w:hint="default" w:ascii="Times New Roman" w:hAnsi="Times New Roman" w:eastAsia="宋体" w:cs="Times New Roman"/>
          <w:color w:val="auto"/>
          <w:highlight w:val="none"/>
          <w:lang w:eastAsia="zh-CN"/>
        </w:rPr>
        <w:t>明确产品及相关快递服务的具体包装要求：</w:t>
      </w:r>
    </w:p>
    <w:p>
      <w:pPr>
        <w:adjustRightInd w:val="0"/>
        <w:snapToGrid w:val="0"/>
        <w:spacing w:line="400" w:lineRule="exact"/>
        <w:ind w:firstLine="840" w:firstLineChars="4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rPr>
        <w:t xml:space="preserve">是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rPr>
        <w:t>否</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lang w:eastAsia="zh-CN"/>
        </w:rPr>
        <w:t>不涉及</w:t>
      </w:r>
    </w:p>
    <w:p>
      <w:pPr>
        <w:numPr>
          <w:ilvl w:val="0"/>
          <w:numId w:val="10"/>
        </w:numPr>
        <w:adjustRightInd w:val="0"/>
        <w:snapToGrid w:val="0"/>
        <w:spacing w:line="40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合同金额</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（1）合同金额小写：</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pPr>
        <w:adjustRightInd w:val="0"/>
        <w:snapToGrid w:val="0"/>
        <w:spacing w:line="400" w:lineRule="exact"/>
        <w:rPr>
          <w:rFonts w:hint="default" w:ascii="Times New Roman" w:hAnsi="Times New Roman" w:cs="Times New Roman"/>
          <w:color w:val="auto"/>
          <w:highlight w:val="none"/>
          <w:u w:val="singl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大写：</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pPr>
        <w:adjustRightInd w:val="0"/>
        <w:snapToGrid w:val="0"/>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分包金额</w:t>
      </w:r>
      <w:r>
        <w:rPr>
          <w:rFonts w:hint="default" w:ascii="Times New Roman" w:hAnsi="Times New Roman" w:cs="Times New Roman"/>
          <w:color w:val="auto"/>
          <w:highlight w:val="none"/>
          <w:lang w:eastAsia="zh-CN"/>
        </w:rPr>
        <w:t>（如有）</w:t>
      </w:r>
      <w:r>
        <w:rPr>
          <w:rFonts w:hint="default" w:ascii="Times New Roman" w:hAnsi="Times New Roman" w:cs="Times New Roman"/>
          <w:color w:val="auto"/>
          <w:highlight w:val="none"/>
        </w:rPr>
        <w:t>小写：</w:t>
      </w:r>
      <w:r>
        <w:rPr>
          <w:rFonts w:hint="default" w:ascii="Times New Roman" w:hAnsi="Times New Roman" w:cs="Times New Roman"/>
          <w:color w:val="auto"/>
          <w:highlight w:val="none"/>
          <w:u w:val="single"/>
        </w:rPr>
        <w:t xml:space="preserve">                   </w:t>
      </w:r>
    </w:p>
    <w:p>
      <w:pPr>
        <w:adjustRightInd w:val="0"/>
        <w:snapToGrid w:val="0"/>
        <w:spacing w:line="400" w:lineRule="exact"/>
        <w:rPr>
          <w:rFonts w:hint="default" w:ascii="Times New Roman" w:hAnsi="Times New Roman" w:cs="Times New Roman"/>
          <w:color w:val="auto"/>
          <w:highlight w:val="none"/>
          <w:u w:val="singl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大写：</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pPr>
        <w:adjustRightInd w:val="0"/>
        <w:snapToGrid w:val="0"/>
        <w:spacing w:line="400" w:lineRule="exac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（注：固定单价合同应填写单价和最高限价）</w:t>
      </w:r>
    </w:p>
    <w:p>
      <w:pPr>
        <w:adjustRightInd w:val="0"/>
        <w:snapToGrid w:val="0"/>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合同定价方式</w:t>
      </w:r>
      <w:r>
        <w:rPr>
          <w:rFonts w:hint="default" w:ascii="Times New Roman" w:hAnsi="Times New Roman" w:cs="Times New Roman"/>
          <w:color w:val="auto"/>
          <w:highlight w:val="none"/>
          <w:lang w:eastAsia="zh-CN"/>
        </w:rPr>
        <w:t>（采用组合定价方式的，可以勾选多项）</w:t>
      </w:r>
      <w:r>
        <w:rPr>
          <w:rFonts w:hint="default" w:ascii="Times New Roman" w:hAnsi="Times New Roman" w:cs="Times New Roman"/>
          <w:color w:val="auto"/>
          <w:highlight w:val="none"/>
        </w:rPr>
        <w:t>：</w:t>
      </w:r>
    </w:p>
    <w:p>
      <w:pPr>
        <w:adjustRightInd w:val="0"/>
        <w:snapToGrid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固定总价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固定单价</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固定费率</w:t>
      </w:r>
      <w:r>
        <w:rPr>
          <w:rFonts w:hint="default" w:ascii="Times New Roman" w:hAnsi="Times New Roman" w:cs="Times New Roman"/>
          <w:iCs/>
          <w:color w:val="auto"/>
          <w:highlight w:val="none"/>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 xml:space="preserve">成本补偿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rPr>
        <w:t>绩效激励</w:t>
      </w:r>
      <w:r>
        <w:rPr>
          <w:rFonts w:hint="default" w:ascii="Times New Roman" w:hAnsi="Times New Roman" w:cs="Times New Roman"/>
          <w:iCs/>
          <w:color w:val="auto"/>
          <w:highlight w:val="none"/>
          <w:lang w:val="en-US" w:eastAsia="zh-CN"/>
        </w:rPr>
        <w:t xml:space="preserve"> </w:t>
      </w:r>
      <w:r>
        <w:rPr>
          <w:rFonts w:hint="default" w:ascii="Times New Roman" w:hAnsi="Times New Roman" w:cs="Times New Roman"/>
          <w:iCs/>
          <w:color w:val="auto"/>
          <w:highlight w:val="none"/>
        </w:rPr>
        <w:sym w:font="Wingdings" w:char="00A8"/>
      </w:r>
      <w:r>
        <w:rPr>
          <w:rFonts w:hint="default" w:ascii="Times New Roman" w:hAnsi="Times New Roman" w:cs="Times New Roman"/>
          <w:iCs/>
          <w:color w:val="auto"/>
          <w:highlight w:val="none"/>
          <w:lang w:eastAsia="zh-CN"/>
        </w:rPr>
        <w:t>其他</w:t>
      </w:r>
      <w:r>
        <w:rPr>
          <w:rFonts w:hint="default" w:ascii="Times New Roman" w:hAnsi="Times New Roman" w:cs="Times New Roman"/>
          <w:color w:val="auto"/>
          <w:highlight w:val="none"/>
          <w:u w:val="single"/>
        </w:rPr>
        <w:t xml:space="preserve">       </w:t>
      </w:r>
    </w:p>
    <w:p>
      <w:pPr>
        <w:pStyle w:val="189"/>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（3）付款方式（按项目实际勾选填写）：</w:t>
      </w:r>
    </w:p>
    <w:p>
      <w:pPr>
        <w:adjustRightInd w:val="0"/>
        <w:snapToGrid w:val="0"/>
        <w:spacing w:line="400" w:lineRule="exact"/>
        <w:ind w:firstLine="630" w:firstLineChars="300"/>
        <w:rPr>
          <w:rFonts w:hint="default" w:ascii="Times New Roman" w:hAnsi="Times New Roman" w:cs="Times New Roman"/>
          <w:color w:val="auto"/>
          <w:highlight w:val="none"/>
          <w:u w:val="single"/>
          <w:lang w:val="en-US"/>
        </w:rPr>
      </w:pPr>
      <w:r>
        <w:rPr>
          <w:rFonts w:hint="default" w:ascii="Times New Roman" w:hAnsi="Times New Roman" w:cs="Times New Roman"/>
          <w:color w:val="auto"/>
          <w:highlight w:val="none"/>
        </w:rPr>
        <w:sym w:font="Wingdings" w:char="00A8"/>
      </w:r>
      <w:r>
        <w:rPr>
          <w:rFonts w:hint="default" w:ascii="Times New Roman" w:hAnsi="Times New Roman" w:cs="Times New Roman"/>
          <w:color w:val="auto"/>
          <w:highlight w:val="none"/>
        </w:rPr>
        <w:t>全额付款：</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项目验收合格后，采购人支付合同总额100%的款额。</w:t>
      </w:r>
      <w:r>
        <w:rPr>
          <w:rFonts w:hint="default" w:ascii="Times New Roman" w:hAnsi="Times New Roman" w:cs="Times New Roman"/>
          <w:color w:val="auto"/>
          <w:highlight w:val="none"/>
          <w:u w:val="single"/>
          <w:lang w:val="en-US" w:eastAsia="zh-CN"/>
        </w:rPr>
        <w:t xml:space="preserve">            </w:t>
      </w:r>
    </w:p>
    <w:p>
      <w:pPr>
        <w:snapToGrid w:val="0"/>
        <w:spacing w:line="400" w:lineRule="exact"/>
        <w:ind w:firstLine="630" w:firstLineChars="300"/>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w:char="00A8"/>
      </w:r>
      <w:r>
        <w:rPr>
          <w:rFonts w:hint="default" w:ascii="Times New Roman" w:hAnsi="Times New Roman" w:cs="Times New Roman"/>
          <w:color w:val="auto"/>
          <w:highlight w:val="none"/>
        </w:rPr>
        <w:t>分期付款：</w:t>
      </w:r>
      <w:r>
        <w:rPr>
          <w:rFonts w:hint="default" w:ascii="Times New Roman" w:hAnsi="Times New Roman" w:cs="Times New Roman"/>
          <w:color w:val="auto"/>
          <w:highlight w:val="none"/>
          <w:u w:val="single"/>
        </w:rPr>
        <w:t xml:space="preserve">  （应明确分期支付合同款项的各期比例和支付条件</w:t>
      </w:r>
      <w:r>
        <w:rPr>
          <w:rFonts w:hint="default" w:ascii="Times New Roman" w:hAnsi="Times New Roman" w:cs="Times New Roman"/>
          <w:color w:val="auto"/>
          <w:highlight w:val="none"/>
          <w:u w:val="single"/>
          <w:lang w:eastAsia="zh-CN"/>
        </w:rPr>
        <w:t>，各期支付条件应与分期履约验收情况挂钩</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lang w:eastAsia="zh-CN"/>
        </w:rPr>
        <w:t>，其中涉及预付款的</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（应明确预付款的支付比例和支付条件） </w:t>
      </w:r>
    </w:p>
    <w:p>
      <w:pPr>
        <w:adjustRightInd w:val="0"/>
        <w:snapToGrid w:val="0"/>
        <w:spacing w:line="400" w:lineRule="exact"/>
        <w:ind w:firstLine="630" w:firstLineChars="30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sym w:font="Wingdings" w:char="00A8"/>
      </w:r>
      <w:r>
        <w:rPr>
          <w:rFonts w:hint="default" w:ascii="Times New Roman" w:hAnsi="Times New Roman" w:cs="Times New Roman"/>
          <w:color w:val="auto"/>
          <w:highlight w:val="none"/>
        </w:rPr>
        <w:t>成本补偿：</w:t>
      </w:r>
      <w:r>
        <w:rPr>
          <w:rFonts w:hint="default" w:ascii="Times New Roman" w:hAnsi="Times New Roman" w:cs="Times New Roman"/>
          <w:color w:val="auto"/>
          <w:highlight w:val="none"/>
          <w:u w:val="single"/>
        </w:rPr>
        <w:t xml:space="preserve">      （应明确按照成本补偿方式的支付方式和支付条件）   </w:t>
      </w:r>
    </w:p>
    <w:p>
      <w:pPr>
        <w:adjustRightInd w:val="0"/>
        <w:snapToGrid w:val="0"/>
        <w:spacing w:line="400" w:lineRule="exact"/>
        <w:ind w:firstLine="630" w:firstLineChars="300"/>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w:char="00A8"/>
      </w:r>
      <w:r>
        <w:rPr>
          <w:rFonts w:hint="default" w:ascii="Times New Roman" w:hAnsi="Times New Roman" w:cs="Times New Roman"/>
          <w:color w:val="auto"/>
          <w:highlight w:val="none"/>
        </w:rPr>
        <w:t>绩效激励：</w:t>
      </w:r>
      <w:r>
        <w:rPr>
          <w:rFonts w:hint="default" w:ascii="Times New Roman" w:hAnsi="Times New Roman" w:cs="Times New Roman"/>
          <w:color w:val="auto"/>
          <w:highlight w:val="none"/>
          <w:u w:val="single"/>
        </w:rPr>
        <w:t xml:space="preserve">      （应明确按照绩效激励方式的支付方式和支付条件）   </w:t>
      </w:r>
    </w:p>
    <w:p>
      <w:pPr>
        <w:numPr>
          <w:ilvl w:val="0"/>
          <w:numId w:val="10"/>
        </w:numPr>
        <w:adjustRightInd w:val="0"/>
        <w:snapToGrid w:val="0"/>
        <w:spacing w:line="400" w:lineRule="exact"/>
        <w:ind w:firstLine="422" w:firstLineChars="200"/>
        <w:rPr>
          <w:rFonts w:hint="default" w:ascii="Times New Roman" w:hAnsi="Times New Roman" w:cs="Times New Roman"/>
          <w:b/>
          <w:color w:val="auto"/>
          <w:highlight w:val="none"/>
          <w:u w:val="single"/>
        </w:rPr>
      </w:pPr>
      <w:r>
        <w:rPr>
          <w:rFonts w:hint="default" w:ascii="Times New Roman" w:hAnsi="Times New Roman" w:cs="Times New Roman"/>
          <w:b/>
          <w:color w:val="auto"/>
          <w:highlight w:val="none"/>
        </w:rPr>
        <w:t>合同履行</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（1）起始日期：</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日，完成日期：</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w:t>
      </w:r>
    </w:p>
    <w:p>
      <w:pPr>
        <w:adjustRightInd w:val="0"/>
        <w:snapToGrid w:val="0"/>
        <w:spacing w:line="400" w:lineRule="exact"/>
        <w:ind w:firstLine="420" w:firstLineChars="20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履约</w:t>
      </w:r>
      <w:r>
        <w:rPr>
          <w:rFonts w:hint="default" w:ascii="Times New Roman" w:hAnsi="Times New Roman" w:cs="Times New Roman"/>
          <w:color w:val="auto"/>
          <w:highlight w:val="none"/>
        </w:rPr>
        <w:t>地点</w:t>
      </w:r>
      <w:r>
        <w:rPr>
          <w:rFonts w:hint="default" w:ascii="Times New Roman" w:hAnsi="Times New Roman" w:cs="Times New Roman"/>
          <w:bCs/>
          <w:color w:val="auto"/>
          <w:highlight w:val="none"/>
        </w:rPr>
        <w:t>：</w:t>
      </w:r>
      <w:r>
        <w:rPr>
          <w:rFonts w:hint="default" w:ascii="Times New Roman" w:hAnsi="Times New Roman" w:cs="Times New Roman"/>
          <w:color w:val="auto"/>
          <w:highlight w:val="none"/>
          <w:u w:val="single"/>
        </w:rPr>
        <w:t xml:space="preserve">                             </w:t>
      </w:r>
    </w:p>
    <w:p>
      <w:pPr>
        <w:adjustRightInd w:val="0"/>
        <w:snapToGrid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bCs/>
          <w:color w:val="auto"/>
          <w:highlight w:val="none"/>
        </w:rPr>
        <w:t>（3）履约担保：</w:t>
      </w:r>
      <w:r>
        <w:rPr>
          <w:rFonts w:hint="default" w:ascii="Times New Roman" w:hAnsi="Times New Roman" w:eastAsia="宋体" w:cs="Times New Roman"/>
          <w:color w:val="auto"/>
          <w:highlight w:val="none"/>
          <w:lang w:val="en-US" w:eastAsia="zh-CN"/>
        </w:rPr>
        <w:t>是否收取履约保证金：</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color w:val="auto"/>
          <w:highlight w:val="none"/>
          <w:lang w:eastAsia="zh-CN"/>
        </w:rPr>
        <w:t>是</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sym w:font="Wingdings" w:char="00FE"/>
      </w:r>
      <w:r>
        <w:rPr>
          <w:rFonts w:hint="default" w:ascii="Times New Roman" w:hAnsi="Times New Roman" w:eastAsia="宋体" w:cs="Times New Roman"/>
          <w:color w:val="auto"/>
          <w:highlight w:val="none"/>
          <w:lang w:eastAsia="zh-CN"/>
        </w:rPr>
        <w:t>否</w:t>
      </w:r>
    </w:p>
    <w:p>
      <w:pPr>
        <w:pStyle w:val="2"/>
        <w:rPr>
          <w:rFonts w:hint="default" w:ascii="Times New Roman" w:hAnsi="Times New Roman" w:eastAsia="宋体" w:cs="Times New Roman"/>
          <w:color w:val="auto"/>
          <w:sz w:val="21"/>
          <w:highlight w:val="none"/>
        </w:rPr>
      </w:pPr>
      <w:r>
        <w:rPr>
          <w:rFonts w:hint="default" w:ascii="Times New Roman" w:hAnsi="Times New Roman" w:cs="Times New Roman"/>
          <w:bCs/>
          <w:color w:val="auto"/>
          <w:highlight w:val="none"/>
        </w:rPr>
        <w:t xml:space="preserve">  </w:t>
      </w:r>
      <w:r>
        <w:rPr>
          <w:rFonts w:hint="default" w:ascii="Times New Roman" w:hAnsi="Times New Roman" w:eastAsia="宋体" w:cs="Times New Roman"/>
          <w:color w:val="auto"/>
          <w:sz w:val="21"/>
          <w:highlight w:val="none"/>
        </w:rPr>
        <w:t xml:space="preserve">  收取履约保证金形式：</w:t>
      </w:r>
      <w:r>
        <w:rPr>
          <w:rFonts w:hint="default" w:ascii="Times New Roman" w:hAnsi="Times New Roman" w:eastAsia="宋体" w:cs="Times New Roman"/>
          <w:bCs/>
          <w:color w:val="auto"/>
          <w:sz w:val="21"/>
          <w:highlight w:val="none"/>
          <w:u w:val="single"/>
        </w:rPr>
        <w:t xml:space="preserve">                            </w:t>
      </w:r>
    </w:p>
    <w:p>
      <w:pPr>
        <w:pStyle w:val="2"/>
        <w:ind w:firstLine="42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收取履约保证金金额：</w:t>
      </w:r>
      <w:r>
        <w:rPr>
          <w:rFonts w:hint="default" w:ascii="Times New Roman" w:hAnsi="Times New Roman" w:eastAsia="宋体" w:cs="Times New Roman"/>
          <w:bCs/>
          <w:color w:val="auto"/>
          <w:sz w:val="21"/>
          <w:highlight w:val="none"/>
          <w:u w:val="single"/>
        </w:rPr>
        <w:t xml:space="preserve">                            </w:t>
      </w:r>
    </w:p>
    <w:p>
      <w:pPr>
        <w:snapToGrid w:val="0"/>
        <w:spacing w:line="400" w:lineRule="exact"/>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bCs/>
          <w:color w:val="auto"/>
          <w:highlight w:val="none"/>
          <w:lang w:val="en-US" w:eastAsia="zh-CN"/>
        </w:rPr>
        <w:t xml:space="preserve">    履约担保期限</w:t>
      </w:r>
      <w:r>
        <w:rPr>
          <w:rFonts w:hint="default" w:ascii="Times New Roman" w:hAnsi="Times New Roman" w:cs="Times New Roman"/>
          <w:bCs/>
          <w:color w:val="auto"/>
          <w:highlight w:val="none"/>
          <w:lang w:eastAsia="zh-CN"/>
        </w:rPr>
        <w:t>：</w:t>
      </w:r>
      <w:r>
        <w:rPr>
          <w:rFonts w:hint="default" w:ascii="Times New Roman" w:hAnsi="Times New Roman" w:eastAsia="宋体" w:cs="Times New Roman"/>
          <w:bCs/>
          <w:color w:val="auto"/>
          <w:highlight w:val="none"/>
          <w:u w:val="single"/>
        </w:rPr>
        <w:t xml:space="preserve">      </w:t>
      </w:r>
      <w:r>
        <w:rPr>
          <w:rFonts w:hint="default" w:ascii="Times New Roman" w:hAnsi="Times New Roman" w:cs="Times New Roman"/>
          <w:bCs/>
          <w:color w:val="auto"/>
          <w:highlight w:val="none"/>
          <w:u w:val="single"/>
          <w:lang w:val="en-US" w:eastAsia="zh-CN"/>
        </w:rPr>
        <w:t xml:space="preserve">                     </w:t>
      </w:r>
      <w:r>
        <w:rPr>
          <w:rFonts w:hint="default" w:ascii="Times New Roman" w:hAnsi="Times New Roman" w:eastAsia="宋体" w:cs="Times New Roman"/>
          <w:bCs/>
          <w:color w:val="auto"/>
          <w:highlight w:val="none"/>
          <w:u w:val="single"/>
        </w:rPr>
        <w:t xml:space="preserve">       </w:t>
      </w:r>
    </w:p>
    <w:p>
      <w:pPr>
        <w:adjustRightInd w:val="0"/>
        <w:snapToGrid w:val="0"/>
        <w:spacing w:line="40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（4）分期履行要求：</w:t>
      </w:r>
      <w:r>
        <w:rPr>
          <w:rFonts w:hint="default" w:ascii="Times New Roman" w:hAnsi="Times New Roman" w:cs="Times New Roman"/>
          <w:bCs/>
          <w:color w:val="auto"/>
          <w:highlight w:val="none"/>
          <w:u w:val="single"/>
        </w:rPr>
        <w:t xml:space="preserve">                                                   </w:t>
      </w:r>
      <w:r>
        <w:rPr>
          <w:rFonts w:hint="default" w:ascii="Times New Roman" w:hAnsi="Times New Roman" w:cs="Times New Roman"/>
          <w:bCs/>
          <w:color w:val="auto"/>
          <w:highlight w:val="none"/>
          <w:u w:val="single"/>
          <w:lang w:val="en-US" w:eastAsia="zh-CN"/>
        </w:rPr>
        <w:t xml:space="preserve">    </w:t>
      </w:r>
      <w:r>
        <w:rPr>
          <w:rFonts w:hint="default" w:ascii="Times New Roman" w:hAnsi="Times New Roman" w:cs="Times New Roman"/>
          <w:bCs/>
          <w:color w:val="auto"/>
          <w:highlight w:val="none"/>
          <w:u w:val="single"/>
        </w:rPr>
        <w:t xml:space="preserve"> </w:t>
      </w:r>
    </w:p>
    <w:p>
      <w:pPr>
        <w:adjustRightInd w:val="0"/>
        <w:snapToGrid w:val="0"/>
        <w:spacing w:line="400" w:lineRule="exact"/>
        <w:ind w:firstLine="420" w:firstLineChars="200"/>
        <w:rPr>
          <w:rFonts w:hint="default" w:ascii="Times New Roman" w:hAnsi="Times New Roman" w:cs="Times New Roman"/>
          <w:color w:val="auto"/>
          <w:highlight w:val="none"/>
          <w:u w:val="single"/>
        </w:rPr>
      </w:pPr>
      <w:r>
        <w:rPr>
          <w:rFonts w:hint="default" w:ascii="Times New Roman" w:hAnsi="Times New Roman" w:cs="Times New Roman"/>
          <w:bCs/>
          <w:color w:val="auto"/>
          <w:highlight w:val="none"/>
        </w:rPr>
        <w:t>（5）</w:t>
      </w:r>
      <w:r>
        <w:rPr>
          <w:rFonts w:hint="default" w:ascii="Times New Roman" w:hAnsi="Times New Roman" w:cs="Times New Roman"/>
          <w:bCs/>
          <w:color w:val="auto"/>
          <w:highlight w:val="none"/>
          <w:lang w:eastAsia="zh-CN"/>
        </w:rPr>
        <w:t>风险处置措施和替代方案</w:t>
      </w:r>
      <w:r>
        <w:rPr>
          <w:rFonts w:hint="default" w:ascii="Times New Roman" w:hAnsi="Times New Roman" w:cs="Times New Roman"/>
          <w:bCs/>
          <w:color w:val="auto"/>
          <w:highlight w:val="none"/>
        </w:rPr>
        <w:t>：</w:t>
      </w:r>
      <w:r>
        <w:rPr>
          <w:rFonts w:hint="default" w:ascii="Times New Roman" w:hAnsi="Times New Roman" w:cs="Times New Roman"/>
          <w:color w:val="auto"/>
          <w:highlight w:val="none"/>
          <w:u w:val="single"/>
        </w:rPr>
        <w:t xml:space="preserve">                                                               </w:t>
      </w:r>
    </w:p>
    <w:p>
      <w:pPr>
        <w:numPr>
          <w:ilvl w:val="0"/>
          <w:numId w:val="10"/>
        </w:numPr>
        <w:adjustRightInd w:val="0"/>
        <w:snapToGrid w:val="0"/>
        <w:spacing w:line="40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合同验收</w:t>
      </w:r>
    </w:p>
    <w:p>
      <w:pPr>
        <w:numPr>
          <w:ilvl w:val="0"/>
          <w:numId w:val="12"/>
        </w:numPr>
        <w:adjustRightInd w:val="0"/>
        <w:snapToGrid w:val="0"/>
        <w:spacing w:line="40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验收组织方式：</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 xml:space="preserve">自行组织 </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委托第三方组织</w:t>
      </w:r>
    </w:p>
    <w:p>
      <w:pPr>
        <w:adjustRightInd w:val="0"/>
        <w:snapToGrid w:val="0"/>
        <w:spacing w:line="400" w:lineRule="exact"/>
        <w:rPr>
          <w:rFonts w:hint="default" w:ascii="Times New Roman" w:hAnsi="Times New Roman" w:cs="Times New Roman"/>
          <w:bCs/>
          <w:color w:val="auto"/>
          <w:highlight w:val="none"/>
        </w:rPr>
      </w:pPr>
      <w:r>
        <w:rPr>
          <w:rFonts w:hint="default" w:ascii="Times New Roman" w:hAnsi="Times New Roman" w:cs="Times New Roman"/>
          <w:bCs/>
          <w:color w:val="auto"/>
          <w:highlight w:val="none"/>
          <w:lang w:val="en-US" w:eastAsia="zh-CN"/>
        </w:rPr>
        <w:t xml:space="preserve">         </w:t>
      </w:r>
      <w:r>
        <w:rPr>
          <w:rFonts w:hint="default" w:ascii="Times New Roman" w:hAnsi="Times New Roman" w:cs="Times New Roman"/>
          <w:bCs/>
          <w:color w:val="auto"/>
          <w:highlight w:val="none"/>
        </w:rPr>
        <w:t>验收主体：</w:t>
      </w:r>
      <w:r>
        <w:rPr>
          <w:rFonts w:hint="default" w:ascii="Times New Roman" w:hAnsi="Times New Roman" w:cs="Times New Roman"/>
          <w:bCs/>
          <w:color w:val="auto"/>
          <w:highlight w:val="none"/>
          <w:u w:val="single"/>
        </w:rPr>
        <w:t xml:space="preserve">                  </w:t>
      </w:r>
    </w:p>
    <w:p>
      <w:pPr>
        <w:adjustRightInd w:val="0"/>
        <w:snapToGrid w:val="0"/>
        <w:spacing w:line="400" w:lineRule="exact"/>
        <w:rPr>
          <w:rFonts w:hint="default" w:ascii="Times New Roman" w:hAnsi="Times New Roman" w:cs="Times New Roman"/>
          <w:bCs/>
          <w:color w:val="auto"/>
          <w:highlight w:val="none"/>
        </w:rPr>
      </w:pPr>
      <w:r>
        <w:rPr>
          <w:rFonts w:hint="default" w:ascii="Times New Roman" w:hAnsi="Times New Roman" w:cs="Times New Roman"/>
          <w:bCs/>
          <w:color w:val="auto"/>
          <w:highlight w:val="none"/>
          <w:lang w:val="en-US" w:eastAsia="zh-CN"/>
        </w:rPr>
        <w:t xml:space="preserve">        </w:t>
      </w:r>
      <w:r>
        <w:rPr>
          <w:rFonts w:hint="default" w:ascii="Times New Roman" w:hAnsi="Times New Roman" w:cs="Times New Roman"/>
          <w:bCs/>
          <w:color w:val="auto"/>
          <w:highlight w:val="none"/>
        </w:rPr>
        <w:t>是否邀请本项目的其他供应商</w:t>
      </w:r>
      <w:r>
        <w:rPr>
          <w:rFonts w:hint="default" w:ascii="Times New Roman" w:hAnsi="Times New Roman" w:cs="Times New Roman"/>
          <w:bCs/>
          <w:color w:val="auto"/>
          <w:highlight w:val="none"/>
          <w:lang w:eastAsia="zh-CN"/>
        </w:rPr>
        <w:t>参加验收</w:t>
      </w:r>
      <w:r>
        <w:rPr>
          <w:rFonts w:hint="default" w:ascii="Times New Roman" w:hAnsi="Times New Roman" w:cs="Times New Roman"/>
          <w:bCs/>
          <w:color w:val="auto"/>
          <w:highlight w:val="none"/>
        </w:rPr>
        <w:t>：</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 xml:space="preserve">是  </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否</w:t>
      </w:r>
    </w:p>
    <w:p>
      <w:pPr>
        <w:adjustRightInd w:val="0"/>
        <w:snapToGrid w:val="0"/>
        <w:spacing w:line="400" w:lineRule="exact"/>
        <w:ind w:firstLine="840" w:firstLineChars="4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是否邀请专家</w:t>
      </w:r>
      <w:r>
        <w:rPr>
          <w:rFonts w:hint="default" w:ascii="Times New Roman" w:hAnsi="Times New Roman" w:cs="Times New Roman"/>
          <w:bCs/>
          <w:color w:val="auto"/>
          <w:highlight w:val="none"/>
          <w:lang w:eastAsia="zh-CN"/>
        </w:rPr>
        <w:t>参加验收</w:t>
      </w:r>
      <w:r>
        <w:rPr>
          <w:rFonts w:hint="default" w:ascii="Times New Roman" w:hAnsi="Times New Roman" w:cs="Times New Roman"/>
          <w:bCs/>
          <w:color w:val="auto"/>
          <w:highlight w:val="none"/>
        </w:rPr>
        <w:t>：</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 xml:space="preserve">是  </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否</w:t>
      </w:r>
    </w:p>
    <w:p>
      <w:pPr>
        <w:adjustRightInd w:val="0"/>
        <w:snapToGrid w:val="0"/>
        <w:spacing w:line="400" w:lineRule="exact"/>
        <w:ind w:firstLine="840" w:firstLineChars="4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是否邀请服务对象</w:t>
      </w:r>
      <w:r>
        <w:rPr>
          <w:rFonts w:hint="default" w:ascii="Times New Roman" w:hAnsi="Times New Roman" w:cs="Times New Roman"/>
          <w:bCs/>
          <w:color w:val="auto"/>
          <w:highlight w:val="none"/>
          <w:lang w:eastAsia="zh-CN"/>
        </w:rPr>
        <w:t>参加验收</w:t>
      </w:r>
      <w:r>
        <w:rPr>
          <w:rFonts w:hint="default" w:ascii="Times New Roman" w:hAnsi="Times New Roman" w:cs="Times New Roman"/>
          <w:bCs/>
          <w:color w:val="auto"/>
          <w:highlight w:val="none"/>
        </w:rPr>
        <w:t>：</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 xml:space="preserve">是  </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否</w:t>
      </w:r>
    </w:p>
    <w:p>
      <w:pPr>
        <w:adjustRightInd w:val="0"/>
        <w:snapToGrid w:val="0"/>
        <w:spacing w:line="400" w:lineRule="exact"/>
        <w:ind w:firstLine="840" w:firstLineChars="4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是否邀请第三方检测机构</w:t>
      </w:r>
      <w:r>
        <w:rPr>
          <w:rFonts w:hint="default" w:ascii="Times New Roman" w:hAnsi="Times New Roman" w:cs="Times New Roman"/>
          <w:bCs/>
          <w:color w:val="auto"/>
          <w:highlight w:val="none"/>
          <w:lang w:eastAsia="zh-CN"/>
        </w:rPr>
        <w:t>参加验收</w:t>
      </w:r>
      <w:r>
        <w:rPr>
          <w:rFonts w:hint="default" w:ascii="Times New Roman" w:hAnsi="Times New Roman" w:cs="Times New Roman"/>
          <w:bCs/>
          <w:color w:val="auto"/>
          <w:highlight w:val="none"/>
        </w:rPr>
        <w:t>：</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 xml:space="preserve">是  </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否</w:t>
      </w:r>
    </w:p>
    <w:p>
      <w:pPr>
        <w:adjustRightInd w:val="0"/>
        <w:snapToGrid w:val="0"/>
        <w:spacing w:line="400" w:lineRule="exact"/>
        <w:ind w:firstLine="840" w:firstLineChars="400"/>
        <w:rPr>
          <w:rFonts w:hint="default" w:ascii="Times New Roman" w:hAnsi="Times New Roman" w:cs="Times New Roman"/>
          <w:bCs/>
          <w:color w:val="auto"/>
          <w:highlight w:val="none"/>
        </w:rPr>
      </w:pPr>
      <w:r>
        <w:rPr>
          <w:rFonts w:hint="default" w:ascii="Times New Roman" w:hAnsi="Times New Roman" w:cs="Times New Roman"/>
          <w:bCs/>
          <w:color w:val="auto"/>
          <w:highlight w:val="none"/>
          <w:lang w:eastAsia="zh-CN"/>
        </w:rPr>
        <w:t>是否进行抽查检测：</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是</w:t>
      </w:r>
      <w:r>
        <w:rPr>
          <w:rFonts w:hint="default" w:ascii="Times New Roman" w:hAnsi="Times New Roman" w:cs="Times New Roman"/>
          <w:bCs/>
          <w:color w:val="auto"/>
          <w:highlight w:val="none"/>
          <w:lang w:eastAsia="zh-CN"/>
        </w:rPr>
        <w:t>，抽查比例：</w:t>
      </w:r>
      <w:r>
        <w:rPr>
          <w:rFonts w:hint="default" w:ascii="Times New Roman" w:hAnsi="Times New Roman" w:cs="Times New Roman"/>
          <w:bCs/>
          <w:color w:val="auto"/>
          <w:highlight w:val="none"/>
          <w:u w:val="single"/>
        </w:rPr>
        <w:t xml:space="preserve">   </w:t>
      </w:r>
      <w:r>
        <w:rPr>
          <w:rFonts w:hint="default" w:ascii="Times New Roman" w:hAnsi="Times New Roman" w:cs="Times New Roman"/>
          <w:bCs/>
          <w:color w:val="auto"/>
          <w:highlight w:val="none"/>
          <w:u w:val="single"/>
          <w:lang w:val="en-US" w:eastAsia="zh-CN"/>
        </w:rPr>
        <w:t xml:space="preserve">     </w:t>
      </w:r>
      <w:r>
        <w:rPr>
          <w:rFonts w:hint="default" w:ascii="Times New Roman" w:hAnsi="Times New Roman" w:cs="Times New Roman"/>
          <w:bCs/>
          <w:color w:val="auto"/>
          <w:highlight w:val="none"/>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否</w:t>
      </w:r>
    </w:p>
    <w:p>
      <w:pPr>
        <w:adjustRightInd w:val="0"/>
        <w:snapToGrid w:val="0"/>
        <w:spacing w:line="400" w:lineRule="exact"/>
        <w:ind w:firstLine="840" w:firstLineChars="400"/>
        <w:rPr>
          <w:rFonts w:hint="default" w:ascii="Times New Roman" w:hAnsi="Times New Roman" w:eastAsia="宋体" w:cs="Times New Roman"/>
          <w:bCs/>
          <w:color w:val="auto"/>
          <w:highlight w:val="none"/>
          <w:u w:val="single"/>
          <w:lang w:eastAsia="zh-CN"/>
        </w:rPr>
      </w:pPr>
      <w:r>
        <w:rPr>
          <w:rFonts w:hint="default" w:ascii="Times New Roman" w:hAnsi="Times New Roman" w:eastAsia="宋体" w:cs="Times New Roman"/>
          <w:bCs/>
          <w:color w:val="auto"/>
          <w:highlight w:val="none"/>
          <w:lang w:val="en-US" w:eastAsia="zh-CN"/>
        </w:rPr>
        <w:t>是否存在破坏性检测：</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bCs/>
          <w:color w:val="auto"/>
          <w:highlight w:val="none"/>
        </w:rPr>
        <w:t>是</w:t>
      </w:r>
      <w:r>
        <w:rPr>
          <w:rFonts w:hint="default" w:ascii="Times New Roman" w:hAnsi="Times New Roman" w:eastAsia="宋体" w:cs="Times New Roman"/>
          <w:bCs/>
          <w:color w:val="auto"/>
          <w:highlight w:val="none"/>
          <w:lang w:eastAsia="zh-CN"/>
        </w:rPr>
        <w:t>，</w:t>
      </w:r>
      <w:r>
        <w:rPr>
          <w:rFonts w:hint="default" w:ascii="Times New Roman" w:hAnsi="Times New Roman" w:eastAsia="宋体" w:cs="Times New Roman"/>
          <w:bCs/>
          <w:color w:val="auto"/>
          <w:highlight w:val="none"/>
          <w:u w:val="single"/>
          <w:lang w:eastAsia="zh-CN"/>
        </w:rPr>
        <w:t>（应明确对被破坏的检测产品的处理方式）</w:t>
      </w:r>
    </w:p>
    <w:p>
      <w:pPr>
        <w:adjustRightInd w:val="0"/>
        <w:snapToGrid w:val="0"/>
        <w:spacing w:line="400" w:lineRule="exact"/>
        <w:ind w:firstLine="840" w:firstLineChars="400"/>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eastAsia="宋体" w:cs="Times New Roman"/>
          <w:bCs/>
          <w:color w:val="auto"/>
          <w:highlight w:val="none"/>
        </w:rPr>
        <w:t>否</w:t>
      </w:r>
    </w:p>
    <w:p>
      <w:pPr>
        <w:adjustRightInd w:val="0"/>
        <w:snapToGrid w:val="0"/>
        <w:spacing w:line="400" w:lineRule="exact"/>
        <w:ind w:firstLine="840" w:firstLineChars="40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rPr>
        <w:t>验收组织的其他事项：</w:t>
      </w:r>
      <w:r>
        <w:rPr>
          <w:rFonts w:hint="default" w:ascii="Times New Roman" w:hAnsi="Times New Roman" w:cs="Times New Roman"/>
          <w:bCs/>
          <w:color w:val="auto"/>
          <w:highlight w:val="none"/>
          <w:u w:val="single"/>
        </w:rPr>
        <w:t xml:space="preserve">                </w:t>
      </w:r>
    </w:p>
    <w:p>
      <w:pPr>
        <w:adjustRightInd w:val="0"/>
        <w:snapToGrid w:val="0"/>
        <w:spacing w:line="400" w:lineRule="exact"/>
        <w:ind w:firstLine="420" w:firstLineChars="20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rPr>
        <w:t>（2）履约验收时间：</w:t>
      </w:r>
      <w:r>
        <w:rPr>
          <w:rFonts w:hint="default" w:ascii="Times New Roman" w:hAnsi="Times New Roman" w:cs="Times New Roman"/>
          <w:bCs/>
          <w:color w:val="auto"/>
          <w:highlight w:val="none"/>
          <w:u w:val="single"/>
        </w:rPr>
        <w:t>（计划于何时验收/供应商提出验收申请之日起   日内组织验收）</w:t>
      </w:r>
      <w:r>
        <w:rPr>
          <w:rFonts w:hint="default" w:ascii="Times New Roman" w:hAnsi="Times New Roman" w:cs="Times New Roman"/>
          <w:bCs/>
          <w:color w:val="auto"/>
          <w:highlight w:val="none"/>
          <w:u w:val="single"/>
          <w:lang w:val="en-US" w:eastAsia="zh-CN"/>
        </w:rPr>
        <w:t xml:space="preserve"> </w:t>
      </w:r>
    </w:p>
    <w:p>
      <w:pPr>
        <w:adjustRightInd w:val="0"/>
        <w:snapToGrid w:val="0"/>
        <w:spacing w:line="40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（3）履约验收方式：</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 xml:space="preserve">一次性验收         </w:t>
      </w:r>
    </w:p>
    <w:p>
      <w:pPr>
        <w:adjustRightInd w:val="0"/>
        <w:snapToGrid w:val="0"/>
        <w:spacing w:line="400" w:lineRule="exact"/>
        <w:rPr>
          <w:rFonts w:hint="default" w:ascii="Times New Roman" w:hAnsi="Times New Roman" w:eastAsia="宋体" w:cs="Times New Roman"/>
          <w:bCs/>
          <w:color w:val="auto"/>
          <w:highlight w:val="none"/>
          <w:lang w:val="en-US" w:eastAsia="zh-CN"/>
        </w:rPr>
      </w:pPr>
      <w:r>
        <w:rPr>
          <w:rFonts w:hint="default" w:ascii="Times New Roman" w:hAnsi="Times New Roman" w:cs="Times New Roman"/>
          <w:bCs/>
          <w:color w:val="auto"/>
          <w:highlight w:val="none"/>
          <w:lang w:val="en-US" w:eastAsia="zh-CN"/>
        </w:rPr>
        <w:t xml:space="preserve">                       </w:t>
      </w:r>
      <w:r>
        <w:rPr>
          <w:rFonts w:hint="default" w:ascii="Times New Roman" w:hAnsi="Times New Roman" w:eastAsia="宋体" w:cs="Times New Roman"/>
          <w:color w:val="auto"/>
          <w:highlight w:val="none"/>
        </w:rPr>
        <w:sym w:font="Wingdings" w:char="00A8"/>
      </w:r>
      <w:r>
        <w:rPr>
          <w:rFonts w:hint="default" w:ascii="Times New Roman" w:hAnsi="Times New Roman" w:cs="Times New Roman"/>
          <w:bCs/>
          <w:color w:val="auto"/>
          <w:highlight w:val="none"/>
        </w:rPr>
        <w:t>分期/分项验收</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u w:val="single"/>
        </w:rPr>
        <w:t xml:space="preserve"> </w:t>
      </w:r>
      <w:r>
        <w:rPr>
          <w:rFonts w:hint="default" w:ascii="Times New Roman" w:hAnsi="Times New Roman" w:cs="Times New Roman"/>
          <w:bCs/>
          <w:color w:val="auto"/>
          <w:highlight w:val="none"/>
          <w:u w:val="single"/>
          <w:lang w:eastAsia="zh-CN"/>
        </w:rPr>
        <w:t>（应明确分期</w:t>
      </w:r>
      <w:r>
        <w:rPr>
          <w:rFonts w:hint="default" w:ascii="Times New Roman" w:hAnsi="Times New Roman" w:cs="Times New Roman"/>
          <w:bCs/>
          <w:color w:val="auto"/>
          <w:highlight w:val="none"/>
          <w:u w:val="single"/>
          <w:lang w:val="en" w:eastAsia="zh-CN"/>
        </w:rPr>
        <w:t>/分项验收的工作安排</w:t>
      </w:r>
      <w:r>
        <w:rPr>
          <w:rFonts w:hint="default" w:ascii="Times New Roman" w:hAnsi="Times New Roman" w:cs="Times New Roman"/>
          <w:bCs/>
          <w:color w:val="auto"/>
          <w:highlight w:val="none"/>
          <w:u w:val="single"/>
          <w:lang w:eastAsia="zh-CN"/>
        </w:rPr>
        <w:t>）</w:t>
      </w:r>
      <w:r>
        <w:rPr>
          <w:rFonts w:hint="default" w:ascii="Times New Roman" w:hAnsi="Times New Roman" w:cs="Times New Roman"/>
          <w:bCs/>
          <w:color w:val="auto"/>
          <w:highlight w:val="none"/>
          <w:u w:val="single"/>
        </w:rPr>
        <w:t xml:space="preserve"> </w:t>
      </w:r>
      <w:r>
        <w:rPr>
          <w:rFonts w:hint="default" w:ascii="Times New Roman" w:hAnsi="Times New Roman" w:cs="Times New Roman"/>
          <w:bCs/>
          <w:color w:val="auto"/>
          <w:highlight w:val="none"/>
          <w:u w:val="single"/>
          <w:lang w:val="en-US" w:eastAsia="zh-CN"/>
        </w:rPr>
        <w:t xml:space="preserve"> </w:t>
      </w:r>
    </w:p>
    <w:p>
      <w:pPr>
        <w:adjustRightInd w:val="0"/>
        <w:snapToGrid w:val="0"/>
        <w:spacing w:line="40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（4）履约验收程序：</w:t>
      </w:r>
      <w:r>
        <w:rPr>
          <w:rFonts w:hint="default" w:ascii="Times New Roman" w:hAnsi="Times New Roman" w:cs="Times New Roman"/>
          <w:bCs/>
          <w:color w:val="auto"/>
          <w:highlight w:val="none"/>
          <w:u w:val="single"/>
        </w:rPr>
        <w:t xml:space="preserve">                                         </w:t>
      </w:r>
    </w:p>
    <w:p>
      <w:pPr>
        <w:adjustRightInd w:val="0"/>
        <w:snapToGrid w:val="0"/>
        <w:spacing w:line="400" w:lineRule="exact"/>
        <w:ind w:firstLine="420" w:firstLineChars="20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rPr>
        <w:t>（5）履约验收的内容：</w:t>
      </w:r>
      <w:r>
        <w:rPr>
          <w:rFonts w:hint="default" w:ascii="Times New Roman" w:hAnsi="Times New Roman" w:cs="Times New Roman"/>
          <w:bCs/>
          <w:color w:val="auto"/>
          <w:highlight w:val="none"/>
          <w:u w:val="single"/>
        </w:rPr>
        <w:t xml:space="preserve"> </w:t>
      </w:r>
      <w:r>
        <w:rPr>
          <w:rFonts w:hint="default" w:ascii="Times New Roman" w:hAnsi="Times New Roman" w:cs="Times New Roman"/>
          <w:bCs/>
          <w:color w:val="auto"/>
          <w:highlight w:val="none"/>
          <w:u w:val="single"/>
          <w:lang w:eastAsia="zh-CN"/>
        </w:rPr>
        <w:t>（应当包括每一项技术和商务要求的履约情况，特别是落实政府采购扶持中小企业，支持绿色发展和乡村振兴等政策情况）</w:t>
      </w:r>
      <w:r>
        <w:rPr>
          <w:rFonts w:hint="default" w:ascii="Times New Roman" w:hAnsi="Times New Roman" w:cs="Times New Roman"/>
          <w:bCs/>
          <w:color w:val="auto"/>
          <w:highlight w:val="none"/>
          <w:u w:val="single"/>
        </w:rPr>
        <w:t xml:space="preserve">                                      </w:t>
      </w:r>
    </w:p>
    <w:p>
      <w:pPr>
        <w:adjustRightInd w:val="0"/>
        <w:snapToGrid w:val="0"/>
        <w:spacing w:line="400" w:lineRule="exact"/>
        <w:ind w:firstLine="420" w:firstLineChars="20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rPr>
        <w:t>（6）履约验收标准：</w:t>
      </w:r>
      <w:r>
        <w:rPr>
          <w:rFonts w:hint="default" w:ascii="Times New Roman" w:hAnsi="Times New Roman" w:cs="Times New Roman"/>
          <w:bCs/>
          <w:color w:val="auto"/>
          <w:highlight w:val="none"/>
          <w:u w:val="single"/>
        </w:rPr>
        <w:t xml:space="preserve">                                         </w:t>
      </w:r>
    </w:p>
    <w:p>
      <w:pPr>
        <w:pStyle w:val="2"/>
        <w:ind w:firstLine="420"/>
        <w:rPr>
          <w:rFonts w:hint="default" w:ascii="Times New Roman" w:hAnsi="Times New Roman" w:eastAsia="宋体" w:cs="Times New Roman"/>
          <w:color w:val="auto"/>
          <w:sz w:val="21"/>
          <w:highlight w:val="none"/>
        </w:rPr>
      </w:pPr>
      <w:r>
        <w:rPr>
          <w:rFonts w:hint="default" w:ascii="Times New Roman" w:hAnsi="Times New Roman" w:eastAsia="宋体" w:cs="Times New Roman"/>
          <w:bCs/>
          <w:color w:val="auto"/>
          <w:sz w:val="21"/>
          <w:highlight w:val="none"/>
        </w:rPr>
        <w:t>（7）是否以采购活动中供应商提供的样品作为参考：</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bCs/>
          <w:color w:val="auto"/>
          <w:sz w:val="21"/>
          <w:highlight w:val="none"/>
        </w:rPr>
        <w:t xml:space="preserve">是  </w:t>
      </w:r>
      <w:r>
        <w:rPr>
          <w:rFonts w:hint="default" w:ascii="Times New Roman" w:hAnsi="Times New Roman" w:eastAsia="宋体" w:cs="Times New Roman"/>
          <w:color w:val="auto"/>
          <w:sz w:val="21"/>
          <w:highlight w:val="none"/>
        </w:rPr>
        <w:sym w:font="Wingdings" w:char="00A8"/>
      </w:r>
      <w:r>
        <w:rPr>
          <w:rFonts w:hint="default" w:ascii="Times New Roman" w:hAnsi="Times New Roman" w:eastAsia="宋体" w:cs="Times New Roman"/>
          <w:bCs/>
          <w:color w:val="auto"/>
          <w:sz w:val="21"/>
          <w:highlight w:val="none"/>
        </w:rPr>
        <w:t>否</w:t>
      </w:r>
    </w:p>
    <w:p>
      <w:pPr>
        <w:adjustRightInd w:val="0"/>
        <w:snapToGrid w:val="0"/>
        <w:spacing w:line="400" w:lineRule="exact"/>
        <w:ind w:firstLine="420" w:firstLineChars="20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rPr>
        <w:t>（8）履约验收其他事项：</w:t>
      </w:r>
      <w:r>
        <w:rPr>
          <w:rFonts w:hint="default" w:ascii="Times New Roman" w:hAnsi="Times New Roman" w:cs="Times New Roman"/>
          <w:bCs/>
          <w:color w:val="auto"/>
          <w:highlight w:val="none"/>
          <w:u w:val="single"/>
        </w:rPr>
        <w:t xml:space="preserve">      （产权过户登记等）          </w:t>
      </w:r>
    </w:p>
    <w:p>
      <w:pPr>
        <w:numPr>
          <w:ilvl w:val="0"/>
          <w:numId w:val="10"/>
        </w:numPr>
        <w:adjustRightInd w:val="0"/>
        <w:snapToGrid w:val="0"/>
        <w:spacing w:line="40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组成合同的文件</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本协议书与下列文件一起构成合同文件，如下述文件之间有任何抵触、矛盾或歧义，应按以下顺序解释：</w:t>
      </w:r>
    </w:p>
    <w:p>
      <w:pPr>
        <w:adjustRightInd w:val="0"/>
        <w:snapToGrid w:val="0"/>
        <w:spacing w:line="400" w:lineRule="exact"/>
        <w:ind w:firstLine="42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政府采购</w:t>
      </w:r>
      <w:r>
        <w:rPr>
          <w:rFonts w:hint="default" w:ascii="Times New Roman" w:hAnsi="Times New Roman" w:cs="Times New Roman"/>
          <w:color w:val="auto"/>
          <w:highlight w:val="none"/>
        </w:rPr>
        <w:t>合同协议书及其变更、补充</w:t>
      </w:r>
      <w:r>
        <w:rPr>
          <w:rFonts w:hint="default" w:ascii="Times New Roman" w:hAnsi="Times New Roman" w:cs="Times New Roman"/>
          <w:color w:val="auto"/>
          <w:highlight w:val="none"/>
          <w:lang w:eastAsia="zh-CN"/>
        </w:rPr>
        <w:t>协议</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）政府采购合同专用条款</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）政府采购合同通用条款</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）中标</w:t>
      </w:r>
      <w:r>
        <w:rPr>
          <w:rFonts w:hint="default" w:ascii="Times New Roman" w:hAnsi="Times New Roman" w:cs="Times New Roman"/>
          <w:color w:val="auto"/>
          <w:highlight w:val="none"/>
          <w:lang w:eastAsia="zh-CN"/>
        </w:rPr>
        <w:t>（成交）</w:t>
      </w:r>
      <w:r>
        <w:rPr>
          <w:rFonts w:hint="default" w:ascii="Times New Roman" w:hAnsi="Times New Roman" w:cs="Times New Roman"/>
          <w:color w:val="auto"/>
          <w:highlight w:val="none"/>
        </w:rPr>
        <w:t>通知书</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）投标（响应）文件</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（6）采购文件</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（7）有关技术文件，图纸</w:t>
      </w:r>
    </w:p>
    <w:p>
      <w:pPr>
        <w:pStyle w:val="2"/>
        <w:ind w:firstLine="420"/>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sz w:val="21"/>
          <w:highlight w:val="none"/>
        </w:rPr>
        <w:t>（8）</w:t>
      </w:r>
      <w:r>
        <w:rPr>
          <w:rFonts w:hint="default" w:ascii="Times New Roman" w:hAnsi="Times New Roman" w:eastAsia="宋体" w:cs="Times New Roman"/>
          <w:color w:val="auto"/>
          <w:kern w:val="2"/>
          <w:sz w:val="21"/>
          <w:highlight w:val="none"/>
        </w:rPr>
        <w:t>国家法律、行政法规和规章制度规定或合同约定的作为合同组成部分的其他文件</w:t>
      </w:r>
    </w:p>
    <w:p>
      <w:pPr>
        <w:numPr>
          <w:ilvl w:val="0"/>
          <w:numId w:val="10"/>
        </w:numPr>
        <w:adjustRightInd w:val="0"/>
        <w:snapToGrid w:val="0"/>
        <w:spacing w:line="40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合同生效</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本合同自</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生效。</w:t>
      </w:r>
    </w:p>
    <w:p>
      <w:pPr>
        <w:numPr>
          <w:ilvl w:val="0"/>
          <w:numId w:val="10"/>
        </w:numPr>
        <w:adjustRightInd w:val="0"/>
        <w:snapToGrid w:val="0"/>
        <w:spacing w:line="40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合同份数</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本合同一式</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份，</w:t>
      </w:r>
      <w:r>
        <w:rPr>
          <w:rFonts w:hint="default" w:ascii="Times New Roman" w:hAnsi="Times New Roman" w:cs="Times New Roman"/>
          <w:color w:val="auto"/>
          <w:highlight w:val="none"/>
          <w:lang w:eastAsia="zh-CN"/>
        </w:rPr>
        <w:t>甲方</w:t>
      </w:r>
      <w:r>
        <w:rPr>
          <w:rFonts w:hint="default" w:ascii="Times New Roman" w:hAnsi="Times New Roman" w:cs="Times New Roman"/>
          <w:color w:val="auto"/>
          <w:highlight w:val="none"/>
        </w:rPr>
        <w:t>执</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份，</w:t>
      </w:r>
      <w:r>
        <w:rPr>
          <w:rFonts w:hint="default" w:ascii="Times New Roman" w:hAnsi="Times New Roman" w:cs="Times New Roman"/>
          <w:color w:val="auto"/>
          <w:highlight w:val="none"/>
          <w:lang w:eastAsia="zh-CN"/>
        </w:rPr>
        <w:t>乙方</w:t>
      </w:r>
      <w:r>
        <w:rPr>
          <w:rFonts w:hint="default" w:ascii="Times New Roman" w:hAnsi="Times New Roman" w:cs="Times New Roman"/>
          <w:color w:val="auto"/>
          <w:highlight w:val="none"/>
        </w:rPr>
        <w:t>执</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份，均具有同等法律效力。</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合同订立时间：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合同订立地点：</w:t>
      </w:r>
      <w:r>
        <w:rPr>
          <w:rFonts w:hint="default" w:ascii="Times New Roman" w:hAnsi="Times New Roman" w:cs="Times New Roman"/>
          <w:color w:val="auto"/>
          <w:highlight w:val="none"/>
          <w:u w:val="single"/>
        </w:rPr>
        <w:t xml:space="preserve">                           </w:t>
      </w:r>
    </w:p>
    <w:p>
      <w:pPr>
        <w:adjustRightInd w:val="0"/>
        <w:snapToGrid w:val="0"/>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附件：具体标</w:t>
      </w:r>
      <w:r>
        <w:rPr>
          <w:rFonts w:hint="default" w:ascii="Times New Roman" w:hAnsi="Times New Roman" w:cs="Times New Roman"/>
          <w:color w:val="auto"/>
          <w:highlight w:val="none"/>
          <w:lang w:eastAsia="zh-CN"/>
        </w:rPr>
        <w:t>的及其</w:t>
      </w:r>
      <w:r>
        <w:rPr>
          <w:rFonts w:hint="default" w:ascii="Times New Roman" w:hAnsi="Times New Roman" w:cs="Times New Roman"/>
          <w:color w:val="auto"/>
          <w:highlight w:val="none"/>
          <w:lang w:val="en-US" w:eastAsia="zh-CN"/>
        </w:rPr>
        <w:t>技术要求和商务要求</w:t>
      </w:r>
      <w:r>
        <w:rPr>
          <w:rFonts w:hint="default" w:ascii="Times New Roman" w:hAnsi="Times New Roman" w:cs="Times New Roman"/>
          <w:color w:val="auto"/>
          <w:highlight w:val="none"/>
        </w:rPr>
        <w:t>、联合协议、分包</w:t>
      </w:r>
      <w:r>
        <w:rPr>
          <w:rFonts w:hint="default" w:ascii="Times New Roman" w:hAnsi="Times New Roman" w:cs="Times New Roman"/>
          <w:color w:val="auto"/>
          <w:highlight w:val="none"/>
          <w:lang w:eastAsia="zh-CN"/>
        </w:rPr>
        <w:t>意向</w:t>
      </w:r>
      <w:r>
        <w:rPr>
          <w:rFonts w:hint="default" w:ascii="Times New Roman" w:hAnsi="Times New Roman" w:cs="Times New Roman"/>
          <w:color w:val="auto"/>
          <w:highlight w:val="none"/>
        </w:rPr>
        <w:t>协议等。</w:t>
      </w:r>
    </w:p>
    <w:p>
      <w:pPr>
        <w:pStyle w:val="189"/>
        <w:spacing w:line="400" w:lineRule="exact"/>
        <w:rPr>
          <w:rFonts w:hint="default" w:ascii="Times New Roman" w:hAnsi="Times New Roman" w:cs="Times New Roman"/>
          <w:color w:val="auto"/>
          <w:highlight w:val="none"/>
        </w:rPr>
      </w:pPr>
    </w:p>
    <w:p>
      <w:pPr>
        <w:spacing w:line="400" w:lineRule="exac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
        </w:rPr>
        <w:t xml:space="preserve">   </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pStyle w:val="189"/>
        <w:rPr>
          <w:rFonts w:hint="default" w:ascii="Times New Roman" w:hAnsi="Times New Roman" w:cs="Times New Roman"/>
          <w:color w:val="auto"/>
          <w:highlight w:val="none"/>
        </w:rPr>
      </w:pPr>
    </w:p>
    <w:tbl>
      <w:tblPr>
        <w:tblStyle w:val="5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甲方（采购人</w:t>
            </w:r>
            <w:r>
              <w:rPr>
                <w:rFonts w:hint="default" w:ascii="Times New Roman" w:hAnsi="Times New Roman" w:cs="Times New Roman"/>
                <w:color w:val="auto"/>
                <w:highlight w:val="none"/>
                <w:lang w:eastAsia="zh-CN"/>
              </w:rPr>
              <w:t>、受采购人委托签订合同的单位</w:t>
            </w:r>
            <w:r>
              <w:rPr>
                <w:rFonts w:hint="default" w:ascii="Times New Roman" w:hAnsi="Times New Roman" w:cs="Times New Roman"/>
                <w:color w:val="auto"/>
                <w:highlight w:val="none"/>
              </w:rPr>
              <w:t>或采购文件约定的合同甲方）</w:t>
            </w:r>
          </w:p>
        </w:tc>
        <w:tc>
          <w:tcPr>
            <w:tcW w:w="2437" w:type="pct"/>
            <w:gridSpan w:val="2"/>
            <w:tcBorders>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单位名称（公章</w:t>
            </w:r>
            <w:r>
              <w:rPr>
                <w:rFonts w:hint="default" w:ascii="Times New Roman" w:hAnsi="Times New Roman" w:cs="Times New Roman"/>
                <w:color w:val="auto"/>
                <w:highlight w:val="none"/>
                <w:lang w:eastAsia="zh-CN"/>
              </w:rPr>
              <w:t>或合同章</w:t>
            </w:r>
            <w:r>
              <w:rPr>
                <w:rFonts w:hint="default" w:ascii="Times New Roman" w:hAnsi="Times New Roman" w:cs="Times New Roman"/>
                <w:color w:val="auto"/>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单位名称（公章</w:t>
            </w:r>
            <w:r>
              <w:rPr>
                <w:rFonts w:hint="default" w:ascii="Times New Roman" w:hAnsi="Times New Roman" w:cs="Times New Roman"/>
                <w:color w:val="auto"/>
                <w:highlight w:val="none"/>
                <w:lang w:eastAsia="zh-CN"/>
              </w:rPr>
              <w:t>或合同章</w:t>
            </w:r>
            <w:r>
              <w:rPr>
                <w:rFonts w:hint="default" w:ascii="Times New Roman" w:hAnsi="Times New Roman" w:cs="Times New Roman"/>
                <w:color w:val="auto"/>
                <w:highlight w:val="none"/>
              </w:rPr>
              <w:t>）</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w:t>
            </w:r>
          </w:p>
          <w:p>
            <w:pPr>
              <w:adjustRightInd w:val="0"/>
              <w:snapToGrid w:val="0"/>
              <w:spacing w:line="300" w:lineRule="exact"/>
              <w:ind w:firstLine="100" w:firstLineChars="48"/>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w:t>
            </w:r>
          </w:p>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住</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住</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联 系 人</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联系电话</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邮政编码</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电子邮箱</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开户名称</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开户银行</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银行账号</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pPr>
              <w:pStyle w:val="18"/>
              <w:adjustRightInd w:val="0"/>
              <w:snapToGrid w:val="0"/>
              <w:spacing w:before="120" w:beforeLines="50"/>
              <w:jc w:val="left"/>
              <w:rPr>
                <w:rFonts w:hint="default" w:ascii="Times New Roman" w:hAnsi="Times New Roman" w:cs="Times New Roman"/>
                <w:color w:val="auto"/>
                <w:spacing w:val="20"/>
                <w:szCs w:val="21"/>
                <w:highlight w:val="none"/>
              </w:rPr>
            </w:pPr>
            <w:r>
              <w:rPr>
                <w:rFonts w:hint="default" w:ascii="Times New Roman" w:hAnsi="Times New Roman" w:cs="Times New Roman"/>
                <w:color w:val="auto"/>
                <w:szCs w:val="21"/>
                <w:highlight w:val="none"/>
              </w:rPr>
              <w:t>注：涉及联合体或其他合同主体的信息应按上表格式加列。</w:t>
            </w:r>
          </w:p>
        </w:tc>
      </w:tr>
    </w:tbl>
    <w:p>
      <w:pPr>
        <w:pStyle w:val="4"/>
        <w:adjustRightInd w:val="0"/>
        <w:snapToGrid w:val="0"/>
        <w:spacing w:before="120" w:beforeLines="50"/>
        <w:jc w:val="center"/>
        <w:rPr>
          <w:rFonts w:hint="default" w:ascii="Times New Roman" w:hAnsi="Times New Roman" w:eastAsia="黑体" w:cs="Times New Roman"/>
          <w:color w:val="auto"/>
          <w:sz w:val="28"/>
          <w:szCs w:val="28"/>
          <w:highlight w:val="none"/>
        </w:rPr>
      </w:pPr>
      <w:bookmarkStart w:id="451" w:name="_Toc20313"/>
      <w:r>
        <w:rPr>
          <w:rFonts w:hint="default" w:ascii="Times New Roman" w:hAnsi="Times New Roman" w:cs="Times New Roman"/>
          <w:color w:val="auto"/>
          <w:sz w:val="21"/>
          <w:szCs w:val="21"/>
          <w:highlight w:val="none"/>
          <w:u w:val="single"/>
        </w:rPr>
        <w:br w:type="page"/>
      </w:r>
      <w:r>
        <w:rPr>
          <w:rFonts w:hint="default" w:ascii="Times New Roman" w:hAnsi="Times New Roman" w:eastAsia="黑体" w:cs="Times New Roman"/>
          <w:b w:val="0"/>
          <w:bCs w:val="0"/>
          <w:color w:val="auto"/>
          <w:sz w:val="28"/>
          <w:szCs w:val="28"/>
          <w:highlight w:val="none"/>
        </w:rPr>
        <w:t>第二节 政府采购合同通用条款</w:t>
      </w:r>
    </w:p>
    <w:p>
      <w:pPr>
        <w:tabs>
          <w:tab w:val="left" w:pos="8820"/>
          <w:tab w:val="left" w:pos="9345"/>
          <w:tab w:val="left" w:pos="9765"/>
        </w:tabs>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color w:val="auto"/>
          <w:sz w:val="24"/>
          <w:highlight w:val="none"/>
        </w:rPr>
        <w:t>1.</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b/>
          <w:bCs/>
          <w:color w:val="auto"/>
          <w:sz w:val="24"/>
          <w:highlight w:val="none"/>
        </w:rPr>
        <w:t>定义</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1.1合同当事人</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（1）采购人（以下称甲方）是指使用财政性资金，通过政府采购方式向供应商购买货物</w:t>
      </w:r>
      <w:r>
        <w:rPr>
          <w:rFonts w:hint="default" w:ascii="Times New Roman" w:hAnsi="Times New Roman" w:cs="Times New Roman"/>
          <w:color w:val="auto"/>
          <w:highlight w:val="none"/>
          <w:lang w:val="en-US" w:eastAsia="zh-CN"/>
        </w:rPr>
        <w:t>及其相关服务的</w:t>
      </w:r>
      <w:r>
        <w:rPr>
          <w:rFonts w:hint="default" w:ascii="Times New Roman" w:hAnsi="Times New Roman" w:cs="Times New Roman"/>
          <w:color w:val="auto"/>
          <w:highlight w:val="none"/>
        </w:rPr>
        <w:t>国家机关、事业单位、团体组织。</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（2）供应商（以下称</w:t>
      </w:r>
      <w:r>
        <w:rPr>
          <w:rFonts w:hint="default" w:ascii="Times New Roman" w:hAnsi="Times New Roman" w:cs="Times New Roman"/>
          <w:color w:val="auto"/>
          <w:highlight w:val="none"/>
          <w:lang w:eastAsia="zh-CN"/>
        </w:rPr>
        <w:t>乙</w:t>
      </w:r>
      <w:r>
        <w:rPr>
          <w:rFonts w:hint="default" w:ascii="Times New Roman" w:hAnsi="Times New Roman" w:cs="Times New Roman"/>
          <w:color w:val="auto"/>
          <w:highlight w:val="none"/>
        </w:rPr>
        <w:t>方）是指参加政府采购活动并且中标（成交），向采购人提供</w:t>
      </w:r>
      <w:r>
        <w:rPr>
          <w:rFonts w:hint="default" w:ascii="Times New Roman" w:hAnsi="Times New Roman" w:cs="Times New Roman"/>
          <w:color w:val="auto"/>
          <w:highlight w:val="none"/>
          <w:lang w:val="en-US" w:eastAsia="zh-CN"/>
        </w:rPr>
        <w:t>合同约定的货物及其相关服务的法人、非法人组织或者自然人</w:t>
      </w:r>
      <w:r>
        <w:rPr>
          <w:rFonts w:hint="default" w:ascii="Times New Roman" w:hAnsi="Times New Roman" w:cs="Times New Roman"/>
          <w:color w:val="auto"/>
          <w:highlight w:val="none"/>
        </w:rPr>
        <w:t>。</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（3）其他合同主体是指除采购人和供应商以外，</w:t>
      </w:r>
      <w:r>
        <w:rPr>
          <w:rFonts w:hint="default" w:ascii="Times New Roman" w:hAnsi="Times New Roman" w:eastAsia="宋体" w:cs="Times New Roman"/>
          <w:bCs/>
          <w:color w:val="auto"/>
          <w:highlight w:val="none"/>
        </w:rPr>
        <w:t>依法参与合同缔结或履行，享有权利、承担义务的合同当事人</w:t>
      </w:r>
      <w:r>
        <w:rPr>
          <w:rFonts w:hint="default" w:ascii="Times New Roman" w:hAnsi="Times New Roman" w:cs="Times New Roman"/>
          <w:color w:val="auto"/>
          <w:highlight w:val="none"/>
        </w:rPr>
        <w:t>。</w:t>
      </w:r>
    </w:p>
    <w:p>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1.2本合同下列术语应解释为：</w:t>
      </w:r>
    </w:p>
    <w:p>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（1）“合同”系指</w:t>
      </w:r>
      <w:r>
        <w:rPr>
          <w:rFonts w:hint="default" w:ascii="Times New Roman" w:hAnsi="Times New Roman" w:eastAsia="宋体" w:cs="Times New Roman"/>
          <w:bCs/>
          <w:color w:val="auto"/>
          <w:highlight w:val="none"/>
        </w:rPr>
        <w:t>合同当事人意思表示达成一致的任何协议，包括签署的</w:t>
      </w:r>
      <w:r>
        <w:rPr>
          <w:rFonts w:hint="default" w:ascii="Times New Roman" w:hAnsi="Times New Roman" w:cs="Times New Roman"/>
          <w:color w:val="auto"/>
          <w:highlight w:val="none"/>
          <w:lang w:eastAsia="zh-CN"/>
        </w:rPr>
        <w:t>政府采购</w:t>
      </w:r>
      <w:r>
        <w:rPr>
          <w:rFonts w:hint="default" w:ascii="Times New Roman" w:hAnsi="Times New Roman" w:cs="Times New Roman"/>
          <w:color w:val="auto"/>
          <w:highlight w:val="none"/>
        </w:rPr>
        <w:t>合同协议书及其变更、补充</w:t>
      </w:r>
      <w:r>
        <w:rPr>
          <w:rFonts w:hint="default" w:ascii="Times New Roman" w:hAnsi="Times New Roman" w:cs="Times New Roman"/>
          <w:color w:val="auto"/>
          <w:highlight w:val="none"/>
          <w:lang w:eastAsia="zh-CN"/>
        </w:rPr>
        <w:t>协议，</w:t>
      </w:r>
      <w:r>
        <w:rPr>
          <w:rFonts w:hint="default" w:ascii="Times New Roman" w:hAnsi="Times New Roman" w:cs="Times New Roman"/>
          <w:color w:val="auto"/>
          <w:highlight w:val="none"/>
        </w:rPr>
        <w:t>政府采购合同专用条款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政府采购合同通用条款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中标</w:t>
      </w:r>
      <w:r>
        <w:rPr>
          <w:rFonts w:hint="default" w:ascii="Times New Roman" w:hAnsi="Times New Roman" w:cs="Times New Roman"/>
          <w:color w:val="auto"/>
          <w:highlight w:val="none"/>
          <w:lang w:eastAsia="zh-CN"/>
        </w:rPr>
        <w:t>（成交）</w:t>
      </w:r>
      <w:r>
        <w:rPr>
          <w:rFonts w:hint="default" w:ascii="Times New Roman" w:hAnsi="Times New Roman" w:cs="Times New Roman"/>
          <w:color w:val="auto"/>
          <w:highlight w:val="none"/>
        </w:rPr>
        <w:t>通知书</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投标（响应）文件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采购文件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有关技术文件</w:t>
      </w:r>
      <w:r>
        <w:rPr>
          <w:rFonts w:hint="default" w:ascii="Times New Roman" w:hAnsi="Times New Roman" w:cs="Times New Roman"/>
          <w:color w:val="auto"/>
          <w:highlight w:val="none"/>
          <w:lang w:eastAsia="zh-CN"/>
        </w:rPr>
        <w:t>和</w:t>
      </w:r>
      <w:r>
        <w:rPr>
          <w:rFonts w:hint="default" w:ascii="Times New Roman" w:hAnsi="Times New Roman" w:cs="Times New Roman"/>
          <w:color w:val="auto"/>
          <w:highlight w:val="none"/>
        </w:rPr>
        <w:t>图纸</w:t>
      </w:r>
      <w:r>
        <w:rPr>
          <w:rFonts w:hint="default" w:ascii="Times New Roman" w:hAnsi="Times New Roman" w:cs="Times New Roman"/>
          <w:color w:val="auto"/>
          <w:highlight w:val="none"/>
          <w:lang w:eastAsia="zh-CN"/>
        </w:rPr>
        <w:t>，以及</w:t>
      </w:r>
      <w:r>
        <w:rPr>
          <w:rFonts w:hint="default" w:ascii="Times New Roman" w:hAnsi="Times New Roman" w:eastAsia="宋体" w:cs="Times New Roman"/>
          <w:color w:val="auto"/>
          <w:highlight w:val="none"/>
          <w:lang w:eastAsia="zh-CN"/>
        </w:rPr>
        <w:t>国家法律、行政法规和规章制度规定或合同约定的作为合同组成部分的其他文件</w:t>
      </w:r>
      <w:r>
        <w:rPr>
          <w:rFonts w:hint="default" w:ascii="Times New Roman" w:hAnsi="Times New Roman" w:cs="Times New Roman"/>
          <w:color w:val="auto"/>
          <w:highlight w:val="none"/>
        </w:rPr>
        <w:t>。</w:t>
      </w:r>
    </w:p>
    <w:p>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）“合同价</w:t>
      </w:r>
      <w:r>
        <w:rPr>
          <w:rFonts w:hint="default" w:ascii="Times New Roman" w:hAnsi="Times New Roman" w:cs="Times New Roman"/>
          <w:color w:val="auto"/>
          <w:highlight w:val="none"/>
          <w:lang w:val="en-US" w:eastAsia="zh-CN"/>
        </w:rPr>
        <w:t>款</w:t>
      </w:r>
      <w:r>
        <w:rPr>
          <w:rFonts w:hint="default" w:ascii="Times New Roman" w:hAnsi="Times New Roman" w:cs="Times New Roman"/>
          <w:color w:val="auto"/>
          <w:highlight w:val="none"/>
        </w:rPr>
        <w:t>”系指根据本合同规定乙方在全面履行合同义务后甲方应支付给乙方的价款。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）“货物”系指乙方根据本合同规定须向甲方提供的各种形态和种类的物品，包括原材料、设备、产品（包括软件）及相关的其备品备件、工具、手册及</w:t>
      </w:r>
      <w:r>
        <w:rPr>
          <w:rFonts w:hint="default" w:ascii="Times New Roman" w:hAnsi="Times New Roman" w:cs="Times New Roman"/>
          <w:color w:val="auto"/>
          <w:highlight w:val="none"/>
          <w:lang w:val="en"/>
        </w:rPr>
        <w:t>其他</w:t>
      </w:r>
      <w:r>
        <w:rPr>
          <w:rFonts w:hint="default" w:ascii="Times New Roman" w:hAnsi="Times New Roman" w:cs="Times New Roman"/>
          <w:color w:val="auto"/>
          <w:highlight w:val="none"/>
        </w:rPr>
        <w:t>技术资料和材料</w:t>
      </w:r>
      <w:r>
        <w:rPr>
          <w:rFonts w:hint="default" w:ascii="Times New Roman" w:hAnsi="Times New Roman" w:cs="Times New Roman"/>
          <w:color w:val="auto"/>
          <w:highlight w:val="none"/>
          <w:lang w:eastAsia="zh-CN"/>
        </w:rPr>
        <w:t>等</w:t>
      </w:r>
      <w:r>
        <w:rPr>
          <w:rFonts w:hint="default" w:ascii="Times New Roman" w:hAnsi="Times New Roman" w:cs="Times New Roman"/>
          <w:color w:val="auto"/>
          <w:highlight w:val="none"/>
        </w:rPr>
        <w:t>。</w:t>
      </w:r>
    </w:p>
    <w:p>
      <w:pPr>
        <w:adjustRightInd w:val="0"/>
        <w:snapToGrid w:val="0"/>
        <w:spacing w:line="400" w:lineRule="exact"/>
        <w:ind w:firstLine="420" w:firstLineChars="20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相关</w:t>
      </w:r>
      <w:r>
        <w:rPr>
          <w:rFonts w:hint="default" w:ascii="Times New Roman" w:hAnsi="Times New Roman" w:cs="Times New Roman"/>
          <w:color w:val="auto"/>
          <w:highlight w:val="none"/>
        </w:rPr>
        <w:t>服务”系指根据合同规定，乙方应提供的</w:t>
      </w:r>
      <w:r>
        <w:rPr>
          <w:rFonts w:hint="default" w:ascii="Times New Roman" w:hAnsi="Times New Roman" w:cs="Times New Roman"/>
          <w:color w:val="auto"/>
          <w:highlight w:val="none"/>
          <w:lang w:val="en-US" w:eastAsia="zh-CN"/>
        </w:rPr>
        <w:t>与货物有关的</w:t>
      </w:r>
      <w:r>
        <w:rPr>
          <w:rFonts w:hint="default" w:ascii="Times New Roman" w:hAnsi="Times New Roman" w:cs="Times New Roman"/>
          <w:color w:val="auto"/>
          <w:highlight w:val="none"/>
        </w:rPr>
        <w:t>技术、管理和</w:t>
      </w:r>
      <w:r>
        <w:rPr>
          <w:rFonts w:hint="default" w:ascii="Times New Roman" w:hAnsi="Times New Roman" w:cs="Times New Roman"/>
          <w:color w:val="auto"/>
          <w:highlight w:val="none"/>
          <w:lang w:val="en"/>
        </w:rPr>
        <w:t>其他</w:t>
      </w:r>
      <w:r>
        <w:rPr>
          <w:rFonts w:hint="default" w:ascii="Times New Roman" w:hAnsi="Times New Roman" w:cs="Times New Roman"/>
          <w:color w:val="auto"/>
          <w:highlight w:val="none"/>
        </w:rPr>
        <w:t>服务，包括但不限于：管理和质量保证、运输、保险、检验、现场准备、安装、集成、调试、培训、维修、</w:t>
      </w:r>
      <w:r>
        <w:rPr>
          <w:rFonts w:hint="default" w:ascii="Times New Roman" w:hAnsi="Times New Roman" w:cs="Times New Roman"/>
          <w:color w:val="auto"/>
          <w:highlight w:val="none"/>
          <w:lang w:eastAsia="zh-CN"/>
        </w:rPr>
        <w:t>废弃处置、</w:t>
      </w:r>
      <w:r>
        <w:rPr>
          <w:rFonts w:hint="default" w:ascii="Times New Roman" w:hAnsi="Times New Roman" w:cs="Times New Roman"/>
          <w:color w:val="auto"/>
          <w:highlight w:val="none"/>
        </w:rPr>
        <w:t>技术支持等以及合同中规定乙方应承担的</w:t>
      </w:r>
      <w:r>
        <w:rPr>
          <w:rFonts w:hint="default" w:ascii="Times New Roman" w:hAnsi="Times New Roman" w:cs="Times New Roman"/>
          <w:color w:val="auto"/>
          <w:highlight w:val="none"/>
          <w:lang w:val="en"/>
        </w:rPr>
        <w:t>其他</w:t>
      </w:r>
      <w:r>
        <w:rPr>
          <w:rFonts w:hint="default" w:ascii="Times New Roman" w:hAnsi="Times New Roman" w:cs="Times New Roman"/>
          <w:color w:val="auto"/>
          <w:highlight w:val="none"/>
        </w:rPr>
        <w:t>义务。</w:t>
      </w:r>
    </w:p>
    <w:p>
      <w:pPr>
        <w:adjustRightInd w:val="0"/>
        <w:snapToGrid w:val="0"/>
        <w:spacing w:line="400" w:lineRule="exact"/>
        <w:ind w:firstLine="420" w:firstLineChars="20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）“分包”系指中标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成交</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供应商按采购文件、投标（响应）文件的规定，根据分包意向协议，将中标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成交</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）“联合体”系指</w:t>
      </w:r>
      <w:r>
        <w:rPr>
          <w:rFonts w:hint="default" w:ascii="Times New Roman" w:hAnsi="Times New Roman" w:cs="Times New Roman"/>
          <w:color w:val="auto"/>
          <w:highlight w:val="none"/>
          <w:lang w:eastAsia="zh-CN"/>
        </w:rPr>
        <w:t>由</w:t>
      </w:r>
      <w:r>
        <w:rPr>
          <w:rFonts w:hint="default" w:ascii="Times New Roman" w:hAnsi="Times New Roman" w:cs="Times New Roman"/>
          <w:color w:val="auto"/>
          <w:highlight w:val="none"/>
        </w:rPr>
        <w:t>两个以上的自然人、法人或者</w:t>
      </w:r>
      <w:r>
        <w:rPr>
          <w:rFonts w:hint="default" w:ascii="Times New Roman" w:hAnsi="Times New Roman" w:cs="Times New Roman"/>
          <w:color w:val="auto"/>
          <w:highlight w:val="none"/>
          <w:lang w:val="en-US" w:eastAsia="zh-CN"/>
        </w:rPr>
        <w:t>非法人</w:t>
      </w:r>
      <w:r>
        <w:rPr>
          <w:rFonts w:hint="default" w:ascii="Times New Roman" w:hAnsi="Times New Roman" w:cs="Times New Roman"/>
          <w:color w:val="auto"/>
          <w:highlight w:val="none"/>
        </w:rPr>
        <w:t>组织组成，</w:t>
      </w:r>
      <w:r>
        <w:rPr>
          <w:rFonts w:hint="default" w:ascii="Times New Roman" w:hAnsi="Times New Roman" w:cs="Times New Roman"/>
          <w:color w:val="auto"/>
          <w:highlight w:val="none"/>
          <w:lang w:eastAsia="zh-CN"/>
        </w:rPr>
        <w:t>以一个供应商的身份共同参加政府采购的主体。</w:t>
      </w:r>
      <w:r>
        <w:rPr>
          <w:rFonts w:hint="default" w:ascii="Times New Roman" w:hAnsi="Times New Roman" w:cs="Times New Roman"/>
          <w:color w:val="auto"/>
          <w:highlight w:val="none"/>
        </w:rPr>
        <w:t>联合体各方应在签订合同协议书前向甲方提交联合协议，且明确牵头人及各成员单位的工作分工、权利、义务、责任，联合体各方应共同与甲方签订合同，就合同约定的事项对</w:t>
      </w:r>
      <w:r>
        <w:rPr>
          <w:rFonts w:hint="default" w:ascii="Times New Roman" w:hAnsi="Times New Roman" w:cs="Times New Roman"/>
          <w:color w:val="auto"/>
          <w:highlight w:val="none"/>
          <w:lang w:eastAsia="zh-CN"/>
        </w:rPr>
        <w:t>甲方</w:t>
      </w:r>
      <w:r>
        <w:rPr>
          <w:rFonts w:hint="default" w:ascii="Times New Roman" w:hAnsi="Times New Roman" w:cs="Times New Roman"/>
          <w:color w:val="auto"/>
          <w:highlight w:val="none"/>
        </w:rPr>
        <w:t>承担连带责任。联合体具体要求见【</w:t>
      </w:r>
      <w:r>
        <w:rPr>
          <w:rFonts w:hint="default" w:ascii="Times New Roman" w:hAnsi="Times New Roman" w:cs="Times New Roman"/>
          <w:b/>
          <w:bCs/>
          <w:color w:val="auto"/>
          <w:highlight w:val="none"/>
        </w:rPr>
        <w:t>政府采购合同专用条款</w:t>
      </w:r>
      <w:r>
        <w:rPr>
          <w:rFonts w:hint="default" w:ascii="Times New Roman" w:hAnsi="Times New Roman" w:cs="Times New Roman"/>
          <w:color w:val="auto"/>
          <w:highlight w:val="none"/>
        </w:rPr>
        <w:t>】。</w:t>
      </w:r>
    </w:p>
    <w:p>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）其他术语解释，见【</w:t>
      </w:r>
      <w:r>
        <w:rPr>
          <w:rFonts w:hint="default" w:ascii="Times New Roman" w:hAnsi="Times New Roman" w:cs="Times New Roman"/>
          <w:b/>
          <w:bCs/>
          <w:color w:val="auto"/>
          <w:highlight w:val="none"/>
        </w:rPr>
        <w:t>政府采购合同专用条款</w:t>
      </w:r>
      <w:r>
        <w:rPr>
          <w:rFonts w:hint="default" w:ascii="Times New Roman" w:hAnsi="Times New Roman" w:cs="Times New Roman"/>
          <w:color w:val="auto"/>
          <w:highlight w:val="none"/>
        </w:rPr>
        <w:t>】。</w:t>
      </w:r>
    </w:p>
    <w:p>
      <w:pPr>
        <w:numPr>
          <w:ilvl w:val="0"/>
          <w:numId w:val="13"/>
        </w:num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color w:val="auto"/>
          <w:sz w:val="24"/>
          <w:highlight w:val="none"/>
        </w:rPr>
        <w:t>合同标的及金额</w:t>
      </w:r>
    </w:p>
    <w:p>
      <w:pPr>
        <w:autoSpaceDE w:val="0"/>
        <w:autoSpaceDN w:val="0"/>
        <w:adjustRightInd w:val="0"/>
        <w:snapToGrid w:val="0"/>
        <w:spacing w:line="400" w:lineRule="exact"/>
        <w:ind w:firstLine="420" w:firstLineChars="200"/>
        <w:jc w:val="left"/>
        <w:rPr>
          <w:rFonts w:hint="default" w:ascii="Times New Roman" w:hAnsi="Times New Roman" w:cs="Times New Roman"/>
          <w:b/>
          <w:bCs/>
          <w:i/>
          <w:iCs/>
          <w:color w:val="auto"/>
          <w:highlight w:val="none"/>
        </w:rPr>
      </w:pPr>
      <w:r>
        <w:rPr>
          <w:rFonts w:hint="default" w:ascii="Times New Roman" w:hAnsi="Times New Roman" w:cs="Times New Roman"/>
          <w:color w:val="auto"/>
          <w:highlight w:val="none"/>
          <w:lang w:eastAsia="zh-CN"/>
        </w:rPr>
        <w:t>2</w:t>
      </w:r>
      <w:r>
        <w:rPr>
          <w:rFonts w:hint="default" w:ascii="Times New Roman" w:hAnsi="Times New Roman" w:cs="Times New Roman"/>
          <w:color w:val="auto"/>
          <w:highlight w:val="none"/>
        </w:rPr>
        <w:t>.1 合同标的及金额应与中标（成交）结果一致。乙方为履行本合同而发生的所有费用均应包含在合同</w:t>
      </w:r>
      <w:r>
        <w:rPr>
          <w:rFonts w:hint="default" w:ascii="Times New Roman" w:hAnsi="Times New Roman" w:cs="Times New Roman"/>
          <w:color w:val="auto"/>
          <w:highlight w:val="none"/>
          <w:lang w:eastAsia="zh-CN"/>
        </w:rPr>
        <w:t>价款</w:t>
      </w:r>
      <w:r>
        <w:rPr>
          <w:rFonts w:hint="default" w:ascii="Times New Roman" w:hAnsi="Times New Roman" w:cs="Times New Roman"/>
          <w:color w:val="auto"/>
          <w:highlight w:val="none"/>
        </w:rPr>
        <w:t>中，甲方不再另行支付</w:t>
      </w:r>
      <w:r>
        <w:rPr>
          <w:rFonts w:hint="default" w:ascii="Times New Roman" w:hAnsi="Times New Roman" w:cs="Times New Roman"/>
          <w:color w:val="auto"/>
          <w:highlight w:val="none"/>
          <w:lang w:val="en"/>
        </w:rPr>
        <w:t>其他</w:t>
      </w:r>
      <w:r>
        <w:rPr>
          <w:rFonts w:hint="default" w:ascii="Times New Roman" w:hAnsi="Times New Roman" w:cs="Times New Roman"/>
          <w:color w:val="auto"/>
          <w:highlight w:val="none"/>
        </w:rPr>
        <w:t>任何费用。</w:t>
      </w:r>
    </w:p>
    <w:p>
      <w:pPr>
        <w:adjustRightInd w:val="0"/>
        <w:snapToGrid w:val="0"/>
        <w:spacing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eastAsia="zh-CN"/>
        </w:rPr>
        <w:t>3</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履行合同的时间、地点和方式</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3</w:t>
      </w:r>
      <w:r>
        <w:rPr>
          <w:rFonts w:hint="default" w:ascii="Times New Roman" w:hAnsi="Times New Roman" w:cs="Times New Roman"/>
          <w:color w:val="auto"/>
          <w:highlight w:val="none"/>
        </w:rPr>
        <w:t xml:space="preserve">.1 </w:t>
      </w:r>
      <w:r>
        <w:rPr>
          <w:rFonts w:hint="default" w:ascii="Times New Roman" w:hAnsi="Times New Roman" w:eastAsia="宋体" w:cs="Times New Roman"/>
          <w:color w:val="auto"/>
          <w:highlight w:val="none"/>
        </w:rPr>
        <w:t>乙方应当在约定的时间、地点</w:t>
      </w:r>
      <w:r>
        <w:rPr>
          <w:rFonts w:hint="default" w:ascii="Times New Roman" w:hAnsi="Times New Roman" w:cs="Times New Roman"/>
          <w:color w:val="auto"/>
          <w:highlight w:val="none"/>
          <w:lang w:eastAsia="zh-CN"/>
        </w:rPr>
        <w:t>，按照约定</w:t>
      </w:r>
      <w:r>
        <w:rPr>
          <w:rFonts w:hint="default" w:ascii="Times New Roman" w:hAnsi="Times New Roman" w:eastAsia="宋体" w:cs="Times New Roman"/>
          <w:color w:val="auto"/>
          <w:highlight w:val="none"/>
        </w:rPr>
        <w:t>方式履行合同。</w:t>
      </w:r>
    </w:p>
    <w:p>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4</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甲方的权利和义务</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4</w:t>
      </w:r>
      <w:r>
        <w:rPr>
          <w:rFonts w:hint="default" w:ascii="Times New Roman" w:hAnsi="Times New Roman" w:cs="Times New Roman"/>
          <w:color w:val="auto"/>
          <w:highlight w:val="none"/>
        </w:rPr>
        <w:t>.1 签署合同后，甲方</w:t>
      </w:r>
      <w:r>
        <w:rPr>
          <w:rFonts w:hint="default" w:ascii="Times New Roman" w:hAnsi="Times New Roman" w:cs="Times New Roman"/>
          <w:color w:val="auto"/>
          <w:highlight w:val="none"/>
          <w:lang w:eastAsia="zh-CN"/>
        </w:rPr>
        <w:t>应</w:t>
      </w:r>
      <w:r>
        <w:rPr>
          <w:rFonts w:hint="default" w:ascii="Times New Roman" w:hAnsi="Times New Roman" w:cs="Times New Roman"/>
          <w:color w:val="auto"/>
          <w:highlight w:val="none"/>
        </w:rPr>
        <w:t>确定</w:t>
      </w:r>
      <w:r>
        <w:rPr>
          <w:rFonts w:hint="default" w:ascii="Times New Roman" w:hAnsi="Times New Roman" w:cs="Times New Roman"/>
          <w:color w:val="auto"/>
          <w:highlight w:val="none"/>
          <w:lang w:val="en-US" w:eastAsia="zh-CN"/>
        </w:rPr>
        <w:t>项目负责人（或项目联系人）</w:t>
      </w:r>
      <w:r>
        <w:rPr>
          <w:rFonts w:hint="default" w:ascii="Times New Roman" w:hAnsi="Times New Roman" w:cs="Times New Roman"/>
          <w:color w:val="auto"/>
          <w:highlight w:val="none"/>
        </w:rPr>
        <w:t>，负责与本合同有关的事务。甲方有权对乙方的履约行为进行检查，并及时确认乙方提交的事项。甲方应当配合乙方完成相关项目实施工作。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4</w:t>
      </w:r>
      <w:r>
        <w:rPr>
          <w:rFonts w:hint="default" w:ascii="Times New Roman" w:hAnsi="Times New Roman" w:cs="Times New Roman"/>
          <w:color w:val="auto"/>
          <w:highlight w:val="none"/>
        </w:rPr>
        <w:t>.2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4</w:t>
      </w:r>
      <w:r>
        <w:rPr>
          <w:rFonts w:hint="default" w:ascii="Times New Roman" w:hAnsi="Times New Roman" w:cs="Times New Roman"/>
          <w:color w:val="auto"/>
          <w:highlight w:val="none"/>
        </w:rPr>
        <w:t>.3 甲方有权要求乙方对缺陷部分予以修复，并按合同约定享有货物保修及其他合同约定的权利。</w:t>
      </w:r>
    </w:p>
    <w:p>
      <w:pPr>
        <w:snapToGrid w:val="0"/>
        <w:spacing w:line="400" w:lineRule="exact"/>
        <w:ind w:firstLine="420" w:firstLineChars="200"/>
        <w:rPr>
          <w:rFonts w:hint="default" w:ascii="Times New Roman" w:hAnsi="Times New Roman" w:eastAsia="华文楷体" w:cs="Times New Roman"/>
          <w:color w:val="auto"/>
          <w:highlight w:val="none"/>
          <w:lang w:val="en-US" w:eastAsia="zh-CN"/>
        </w:rPr>
      </w:pPr>
      <w:r>
        <w:rPr>
          <w:rFonts w:hint="default" w:ascii="Times New Roman" w:hAnsi="Times New Roman" w:cs="Times New Roman"/>
          <w:color w:val="auto"/>
          <w:highlight w:val="none"/>
          <w:lang w:val="en-US" w:eastAsia="zh-CN"/>
        </w:rPr>
        <w:t>4.4 甲方应当按照合同约定及时对交付的货物进行验收，</w:t>
      </w:r>
      <w:r>
        <w:rPr>
          <w:rFonts w:hint="default" w:ascii="Times New Roman" w:hAnsi="Times New Roman" w:cs="Times New Roman"/>
          <w:color w:val="auto"/>
          <w:highlight w:val="none"/>
          <w:lang w:eastAsia="zh-CN"/>
        </w:rPr>
        <w:t>未</w:t>
      </w:r>
      <w:r>
        <w:rPr>
          <w:rFonts w:hint="default" w:ascii="Times New Roman" w:hAnsi="Times New Roman" w:cs="Times New Roman"/>
          <w:color w:val="auto"/>
          <w:highlight w:val="none"/>
          <w:lang w:val="en-US" w:eastAsia="zh-CN"/>
        </w:rPr>
        <w:t>在</w:t>
      </w:r>
      <w:r>
        <w:rPr>
          <w:rFonts w:hint="default" w:ascii="Times New Roman" w:hAnsi="Times New Roman" w:eastAsia="宋体" w:cs="Times New Roman"/>
          <w:b/>
          <w:bCs/>
          <w:color w:val="auto"/>
          <w:highlight w:val="none"/>
        </w:rPr>
        <w:t>【政府采购合同专用条款】</w:t>
      </w:r>
      <w:r>
        <w:rPr>
          <w:rFonts w:hint="default" w:ascii="Times New Roman" w:hAnsi="Times New Roman" w:cs="Times New Roman"/>
          <w:color w:val="auto"/>
          <w:highlight w:val="none"/>
          <w:lang w:eastAsia="zh-CN"/>
        </w:rPr>
        <w:t>约定的期限内对乙方履约提出任何异议或者向乙方作出任何说明的，</w:t>
      </w:r>
      <w:r>
        <w:rPr>
          <w:rFonts w:hint="default" w:ascii="Times New Roman" w:hAnsi="Times New Roman" w:cs="Times New Roman"/>
          <w:color w:val="auto"/>
          <w:highlight w:val="none"/>
          <w:lang w:val="en-US" w:eastAsia="zh-CN"/>
        </w:rPr>
        <w:t>视为验收通过。</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甲方应当根据合同约定</w:t>
      </w:r>
      <w:r>
        <w:rPr>
          <w:rFonts w:hint="default" w:ascii="Times New Roman" w:hAnsi="Times New Roman" w:cs="Times New Roman"/>
          <w:color w:val="auto"/>
          <w:highlight w:val="none"/>
          <w:lang w:eastAsia="zh-CN"/>
        </w:rPr>
        <w:t>及</w:t>
      </w:r>
      <w:r>
        <w:rPr>
          <w:rFonts w:hint="default" w:ascii="Times New Roman" w:hAnsi="Times New Roman" w:cs="Times New Roman"/>
          <w:color w:val="auto"/>
          <w:highlight w:val="none"/>
        </w:rPr>
        <w:t>时向乙方支付</w:t>
      </w:r>
      <w:r>
        <w:rPr>
          <w:rFonts w:hint="default" w:ascii="Times New Roman" w:hAnsi="Times New Roman" w:cs="Times New Roman"/>
          <w:color w:val="auto"/>
          <w:highlight w:val="none"/>
          <w:lang w:eastAsia="zh-CN"/>
        </w:rPr>
        <w:t>合同价款，不得以内部人员变更、履行内部付款流程等为由，拒绝或迟延支付。</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 xml:space="preserve"> 国家法律法规规定</w:t>
      </w:r>
      <w:r>
        <w:rPr>
          <w:rFonts w:hint="default" w:ascii="Times New Roman" w:hAnsi="Times New Roman" w:cs="Times New Roman"/>
          <w:color w:val="auto"/>
          <w:highlight w:val="none"/>
          <w:lang w:eastAsia="zh-CN"/>
        </w:rPr>
        <w:t>及</w:t>
      </w:r>
      <w:r>
        <w:rPr>
          <w:rFonts w:hint="default" w:ascii="Times New Roman" w:hAnsi="Times New Roman" w:eastAsia="宋体" w:cs="Times New Roman"/>
          <w:b/>
          <w:bCs/>
          <w:color w:val="auto"/>
          <w:highlight w:val="none"/>
        </w:rPr>
        <w:t>【政府采购合同专用条款】</w:t>
      </w:r>
      <w:r>
        <w:rPr>
          <w:rFonts w:hint="default" w:ascii="Times New Roman" w:hAnsi="Times New Roman" w:cs="Times New Roman"/>
          <w:color w:val="auto"/>
          <w:highlight w:val="none"/>
          <w:lang w:eastAsia="zh-CN"/>
        </w:rPr>
        <w:t>约定应</w:t>
      </w:r>
      <w:r>
        <w:rPr>
          <w:rFonts w:hint="default" w:ascii="Times New Roman" w:hAnsi="Times New Roman" w:cs="Times New Roman"/>
          <w:color w:val="auto"/>
          <w:highlight w:val="none"/>
        </w:rPr>
        <w:t>由甲方承担的其他义务和责任。</w:t>
      </w:r>
    </w:p>
    <w:p>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5</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乙方的权利和义务</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5</w:t>
      </w:r>
      <w:r>
        <w:rPr>
          <w:rFonts w:hint="default" w:ascii="Times New Roman" w:hAnsi="Times New Roman" w:cs="Times New Roman"/>
          <w:color w:val="auto"/>
          <w:highlight w:val="none"/>
        </w:rPr>
        <w:t>.1 签署合同后，乙方</w:t>
      </w:r>
      <w:r>
        <w:rPr>
          <w:rFonts w:hint="default" w:ascii="Times New Roman" w:hAnsi="Times New Roman" w:cs="Times New Roman"/>
          <w:color w:val="auto"/>
          <w:highlight w:val="none"/>
          <w:lang w:eastAsia="zh-CN"/>
        </w:rPr>
        <w:t>应</w:t>
      </w:r>
      <w:r>
        <w:rPr>
          <w:rFonts w:hint="default" w:ascii="Times New Roman" w:hAnsi="Times New Roman" w:cs="Times New Roman"/>
          <w:color w:val="auto"/>
          <w:highlight w:val="none"/>
        </w:rPr>
        <w:t>确定</w:t>
      </w:r>
      <w:r>
        <w:rPr>
          <w:rFonts w:hint="default" w:ascii="Times New Roman" w:hAnsi="Times New Roman" w:cs="Times New Roman"/>
          <w:color w:val="auto"/>
          <w:highlight w:val="none"/>
          <w:lang w:val="en-US" w:eastAsia="zh-CN"/>
        </w:rPr>
        <w:t>项目负责人（或项目联系人）</w:t>
      </w:r>
      <w:r>
        <w:rPr>
          <w:rFonts w:hint="default" w:ascii="Times New Roman" w:hAnsi="Times New Roman" w:cs="Times New Roman"/>
          <w:color w:val="auto"/>
          <w:highlight w:val="none"/>
        </w:rPr>
        <w:t>，负责与本合同有关的事务。</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5</w:t>
      </w:r>
      <w:r>
        <w:rPr>
          <w:rFonts w:hint="default" w:ascii="Times New Roman" w:hAnsi="Times New Roman" w:cs="Times New Roman"/>
          <w:color w:val="auto"/>
          <w:highlight w:val="none"/>
        </w:rPr>
        <w:t>.2 乙方应按照合同要求履约，充分合理安排，确保提供的货物</w:t>
      </w:r>
      <w:r>
        <w:rPr>
          <w:rFonts w:hint="default" w:ascii="Times New Roman" w:hAnsi="Times New Roman" w:cs="Times New Roman"/>
          <w:color w:val="auto"/>
          <w:highlight w:val="none"/>
          <w:lang w:eastAsia="zh-CN"/>
        </w:rPr>
        <w:t>及相关</w:t>
      </w:r>
      <w:r>
        <w:rPr>
          <w:rFonts w:hint="default" w:ascii="Times New Roman" w:hAnsi="Times New Roman" w:cs="Times New Roman"/>
          <w:color w:val="auto"/>
          <w:highlight w:val="none"/>
        </w:rPr>
        <w:t>服务符合合同</w:t>
      </w:r>
      <w:r>
        <w:rPr>
          <w:rFonts w:hint="default" w:ascii="Times New Roman" w:hAnsi="Times New Roman" w:cs="Times New Roman"/>
          <w:color w:val="auto"/>
          <w:highlight w:val="none"/>
          <w:lang w:eastAsia="zh-CN"/>
        </w:rPr>
        <w:t>有关</w:t>
      </w:r>
      <w:r>
        <w:rPr>
          <w:rFonts w:hint="default" w:ascii="Times New Roman" w:hAnsi="Times New Roman" w:cs="Times New Roman"/>
          <w:color w:val="auto"/>
          <w:highlight w:val="none"/>
        </w:rPr>
        <w:t>要求。接受项目行业管理部门及政府有关部门的指导，配合甲方的履约检查</w:t>
      </w:r>
      <w:r>
        <w:rPr>
          <w:rFonts w:hint="default" w:ascii="Times New Roman" w:hAnsi="Times New Roman" w:cs="Times New Roman"/>
          <w:color w:val="auto"/>
          <w:highlight w:val="none"/>
          <w:lang w:eastAsia="zh-CN"/>
        </w:rPr>
        <w:t>及验收</w:t>
      </w:r>
      <w:r>
        <w:rPr>
          <w:rFonts w:hint="default" w:ascii="Times New Roman" w:hAnsi="Times New Roman" w:cs="Times New Roman"/>
          <w:color w:val="auto"/>
          <w:highlight w:val="none"/>
        </w:rPr>
        <w:t>，并负责项目实施过程中的所有协调工作。</w:t>
      </w:r>
    </w:p>
    <w:p>
      <w:pPr>
        <w:pStyle w:val="17"/>
        <w:spacing w:line="400" w:lineRule="exact"/>
        <w:ind w:firstLine="422" w:firstLineChars="17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5</w:t>
      </w:r>
      <w:r>
        <w:rPr>
          <w:rFonts w:hint="default" w:ascii="Times New Roman" w:hAnsi="Times New Roman" w:cs="Times New Roman"/>
          <w:color w:val="auto"/>
          <w:szCs w:val="21"/>
          <w:highlight w:val="none"/>
        </w:rPr>
        <w:t>.3乙方有权根据合同约定向甲方收取</w:t>
      </w:r>
      <w:r>
        <w:rPr>
          <w:rFonts w:hint="default" w:ascii="Times New Roman" w:hAnsi="Times New Roman" w:cs="Times New Roman"/>
          <w:color w:val="auto"/>
          <w:szCs w:val="21"/>
          <w:highlight w:val="none"/>
          <w:lang w:eastAsia="zh-CN"/>
        </w:rPr>
        <w:t>合同价款</w:t>
      </w:r>
      <w:r>
        <w:rPr>
          <w:rFonts w:hint="default" w:ascii="Times New Roman" w:hAnsi="Times New Roman" w:cs="Times New Roman"/>
          <w:color w:val="auto"/>
          <w:szCs w:val="21"/>
          <w:highlight w:val="none"/>
        </w:rPr>
        <w:t>。</w:t>
      </w:r>
    </w:p>
    <w:p>
      <w:pPr>
        <w:pStyle w:val="17"/>
        <w:spacing w:line="400" w:lineRule="exact"/>
        <w:ind w:firstLine="422" w:firstLineChars="17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5</w:t>
      </w:r>
      <w:r>
        <w:rPr>
          <w:rFonts w:hint="default" w:ascii="Times New Roman" w:hAnsi="Times New Roman" w:cs="Times New Roman"/>
          <w:color w:val="auto"/>
          <w:szCs w:val="21"/>
          <w:highlight w:val="none"/>
        </w:rPr>
        <w:t>.4国家法律法规规定</w:t>
      </w:r>
      <w:r>
        <w:rPr>
          <w:rFonts w:hint="default" w:ascii="Times New Roman" w:hAnsi="Times New Roman" w:cs="Times New Roman"/>
          <w:color w:val="auto"/>
          <w:szCs w:val="21"/>
          <w:highlight w:val="none"/>
          <w:lang w:eastAsia="zh-CN"/>
        </w:rPr>
        <w:t>及</w:t>
      </w:r>
      <w:r>
        <w:rPr>
          <w:rFonts w:hint="default" w:ascii="Times New Roman" w:hAnsi="Times New Roman" w:cs="Times New Roman"/>
          <w:b/>
          <w:bCs/>
          <w:color w:val="auto"/>
          <w:szCs w:val="21"/>
          <w:highlight w:val="none"/>
        </w:rPr>
        <w:t>【政府采购合同专用条款】</w:t>
      </w:r>
      <w:r>
        <w:rPr>
          <w:rFonts w:hint="default" w:ascii="Times New Roman" w:hAnsi="Times New Roman" w:cs="Times New Roman"/>
          <w:color w:val="auto"/>
          <w:szCs w:val="21"/>
          <w:highlight w:val="none"/>
          <w:lang w:eastAsia="zh-CN"/>
        </w:rPr>
        <w:t>约定应</w:t>
      </w:r>
      <w:r>
        <w:rPr>
          <w:rFonts w:hint="default" w:ascii="Times New Roman" w:hAnsi="Times New Roman" w:cs="Times New Roman"/>
          <w:color w:val="auto"/>
          <w:szCs w:val="21"/>
          <w:highlight w:val="none"/>
        </w:rPr>
        <w:t>由乙方承担的其他义务和责任。</w:t>
      </w:r>
    </w:p>
    <w:p>
      <w:pPr>
        <w:numPr>
          <w:ilvl w:val="0"/>
          <w:numId w:val="14"/>
        </w:num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合同履</w:t>
      </w:r>
      <w:r>
        <w:rPr>
          <w:rFonts w:hint="default" w:ascii="Times New Roman" w:hAnsi="Times New Roman" w:cs="Times New Roman"/>
          <w:b/>
          <w:bCs/>
          <w:color w:val="auto"/>
          <w:sz w:val="24"/>
          <w:highlight w:val="none"/>
          <w:lang w:val="en-US" w:eastAsia="zh-CN"/>
        </w:rPr>
        <w:t>行</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6</w:t>
      </w:r>
      <w:r>
        <w:rPr>
          <w:rFonts w:hint="default" w:ascii="Times New Roman" w:hAnsi="Times New Roman" w:cs="Times New Roman"/>
          <w:color w:val="auto"/>
          <w:highlight w:val="none"/>
        </w:rPr>
        <w:t>.1 甲乙双方应当按照</w:t>
      </w:r>
      <w:r>
        <w:rPr>
          <w:rFonts w:hint="default" w:ascii="Times New Roman" w:hAnsi="Times New Roman" w:eastAsia="宋体" w:cs="Times New Roman"/>
          <w:b/>
          <w:bCs/>
          <w:color w:val="auto"/>
          <w:highlight w:val="none"/>
        </w:rPr>
        <w:t>【政府采购合同专用条款】</w:t>
      </w:r>
      <w:r>
        <w:rPr>
          <w:rFonts w:hint="default" w:ascii="Times New Roman" w:hAnsi="Times New Roman" w:cs="Times New Roman"/>
          <w:color w:val="auto"/>
          <w:highlight w:val="none"/>
        </w:rPr>
        <w:t>约定顺序履行合同义务；如果没有先后顺序的，应当同时履行。</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6</w:t>
      </w:r>
      <w:r>
        <w:rPr>
          <w:rFonts w:hint="default" w:ascii="Times New Roman" w:hAnsi="Times New Roman" w:cs="Times New Roman"/>
          <w:color w:val="auto"/>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7</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货物包装、运输</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保险</w:t>
      </w:r>
      <w:r>
        <w:rPr>
          <w:rFonts w:hint="default" w:ascii="Times New Roman" w:hAnsi="Times New Roman" w:cs="Times New Roman"/>
          <w:b/>
          <w:bCs/>
          <w:color w:val="auto"/>
          <w:sz w:val="24"/>
          <w:highlight w:val="none"/>
          <w:lang w:eastAsia="zh-CN"/>
        </w:rPr>
        <w:t>和交付</w:t>
      </w:r>
      <w:r>
        <w:rPr>
          <w:rFonts w:hint="default" w:ascii="Times New Roman" w:hAnsi="Times New Roman" w:cs="Times New Roman"/>
          <w:b/>
          <w:bCs/>
          <w:color w:val="auto"/>
          <w:sz w:val="24"/>
          <w:highlight w:val="none"/>
        </w:rPr>
        <w:t>要求</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7</w:t>
      </w:r>
      <w:r>
        <w:rPr>
          <w:rFonts w:hint="default" w:ascii="Times New Roman" w:hAnsi="Times New Roman" w:cs="Times New Roman"/>
          <w:color w:val="auto"/>
          <w:highlight w:val="none"/>
        </w:rPr>
        <w:t>.1 本合同</w:t>
      </w:r>
      <w:r>
        <w:rPr>
          <w:rFonts w:hint="default" w:ascii="Times New Roman" w:hAnsi="Times New Roman" w:cs="Times New Roman"/>
          <w:bCs/>
          <w:color w:val="auto"/>
          <w:highlight w:val="none"/>
        </w:rPr>
        <w:t>涉及商品包装</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快递包装的，</w:t>
      </w:r>
      <w:r>
        <w:rPr>
          <w:rFonts w:hint="default" w:ascii="Times New Roman" w:hAnsi="Times New Roman" w:cs="Times New Roman"/>
          <w:color w:val="auto"/>
          <w:highlight w:val="none"/>
        </w:rPr>
        <w:t>除</w:t>
      </w:r>
      <w:r>
        <w:rPr>
          <w:rFonts w:hint="default" w:ascii="Times New Roman" w:hAnsi="Times New Roman" w:cs="Times New Roman"/>
          <w:b/>
          <w:color w:val="auto"/>
          <w:highlight w:val="none"/>
        </w:rPr>
        <w:t>【政府采购合同专用条款】</w:t>
      </w:r>
      <w:r>
        <w:rPr>
          <w:rFonts w:hint="default" w:ascii="Times New Roman" w:hAnsi="Times New Roman" w:cs="Times New Roman"/>
          <w:bCs/>
          <w:color w:val="auto"/>
          <w:highlight w:val="none"/>
        </w:rPr>
        <w:t>另有</w:t>
      </w:r>
      <w:r>
        <w:rPr>
          <w:rFonts w:hint="default" w:ascii="Times New Roman" w:hAnsi="Times New Roman" w:cs="Times New Roman"/>
          <w:bCs/>
          <w:color w:val="auto"/>
          <w:highlight w:val="none"/>
          <w:lang w:eastAsia="zh-CN"/>
        </w:rPr>
        <w:t>约</w:t>
      </w:r>
      <w:r>
        <w:rPr>
          <w:rFonts w:hint="default" w:ascii="Times New Roman" w:hAnsi="Times New Roman" w:cs="Times New Roman"/>
          <w:bCs/>
          <w:color w:val="auto"/>
          <w:highlight w:val="none"/>
        </w:rPr>
        <w:t>定</w:t>
      </w:r>
      <w:r>
        <w:rPr>
          <w:rFonts w:hint="default" w:ascii="Times New Roman" w:hAnsi="Times New Roman" w:cs="Times New Roman"/>
          <w:bCs/>
          <w:color w:val="auto"/>
          <w:highlight w:val="none"/>
          <w:lang w:eastAsia="zh-CN"/>
        </w:rPr>
        <w:t>外</w:t>
      </w:r>
      <w:r>
        <w:rPr>
          <w:rFonts w:hint="default" w:ascii="Times New Roman" w:hAnsi="Times New Roman" w:cs="Times New Roman"/>
          <w:bCs/>
          <w:color w:val="auto"/>
          <w:highlight w:val="none"/>
        </w:rPr>
        <w:t>，</w:t>
      </w:r>
      <w:r>
        <w:rPr>
          <w:rFonts w:hint="default" w:ascii="Times New Roman" w:hAnsi="Times New Roman" w:cs="Times New Roman"/>
          <w:color w:val="auto"/>
          <w:highlight w:val="none"/>
        </w:rPr>
        <w:t>包装应适应远距离运输、防潮、防震、防锈和防野蛮装卸等要求，确保货物安全无损地运抵</w:t>
      </w:r>
      <w:r>
        <w:rPr>
          <w:rFonts w:hint="default" w:ascii="Times New Roman" w:hAnsi="Times New Roman" w:cs="Times New Roman"/>
          <w:b/>
          <w:color w:val="auto"/>
          <w:highlight w:val="none"/>
        </w:rPr>
        <w:t>【政府采购合同专用条款】</w:t>
      </w:r>
      <w:r>
        <w:rPr>
          <w:rFonts w:hint="default" w:ascii="Times New Roman" w:hAnsi="Times New Roman" w:cs="Times New Roman"/>
          <w:bCs/>
          <w:color w:val="auto"/>
          <w:highlight w:val="none"/>
          <w:lang w:eastAsia="zh-CN"/>
        </w:rPr>
        <w:t>约定的</w:t>
      </w:r>
      <w:r>
        <w:rPr>
          <w:rFonts w:hint="default" w:ascii="Times New Roman" w:hAnsi="Times New Roman" w:cs="Times New Roman"/>
          <w:color w:val="auto"/>
          <w:highlight w:val="none"/>
        </w:rPr>
        <w:t>指定现场。</w:t>
      </w:r>
    </w:p>
    <w:p>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7</w:t>
      </w:r>
      <w:r>
        <w:rPr>
          <w:rFonts w:hint="default" w:ascii="Times New Roman" w:hAnsi="Times New Roman" w:cs="Times New Roman"/>
          <w:color w:val="auto"/>
          <w:highlight w:val="none"/>
        </w:rPr>
        <w:t>.2 除</w:t>
      </w:r>
      <w:r>
        <w:rPr>
          <w:rFonts w:hint="default" w:ascii="Times New Roman" w:hAnsi="Times New Roman" w:cs="Times New Roman"/>
          <w:b/>
          <w:color w:val="auto"/>
          <w:highlight w:val="none"/>
        </w:rPr>
        <w:t>【政府采购合同专用条款】</w:t>
      </w:r>
      <w:r>
        <w:rPr>
          <w:rFonts w:hint="default" w:ascii="Times New Roman" w:hAnsi="Times New Roman" w:cs="Times New Roman"/>
          <w:bCs/>
          <w:color w:val="auto"/>
          <w:highlight w:val="none"/>
        </w:rPr>
        <w:t>另有</w:t>
      </w:r>
      <w:r>
        <w:rPr>
          <w:rFonts w:hint="default" w:ascii="Times New Roman" w:hAnsi="Times New Roman" w:cs="Times New Roman"/>
          <w:bCs/>
          <w:color w:val="auto"/>
          <w:highlight w:val="none"/>
          <w:lang w:eastAsia="zh-CN"/>
        </w:rPr>
        <w:t>约</w:t>
      </w:r>
      <w:r>
        <w:rPr>
          <w:rFonts w:hint="default" w:ascii="Times New Roman" w:hAnsi="Times New Roman" w:cs="Times New Roman"/>
          <w:bCs/>
          <w:color w:val="auto"/>
          <w:highlight w:val="none"/>
        </w:rPr>
        <w:t>定</w:t>
      </w:r>
      <w:r>
        <w:rPr>
          <w:rFonts w:hint="default" w:ascii="Times New Roman" w:hAnsi="Times New Roman" w:cs="Times New Roman"/>
          <w:bCs/>
          <w:color w:val="auto"/>
          <w:highlight w:val="none"/>
          <w:lang w:eastAsia="zh-CN"/>
        </w:rPr>
        <w:t>外</w:t>
      </w:r>
      <w:r>
        <w:rPr>
          <w:rFonts w:hint="default" w:ascii="Times New Roman" w:hAnsi="Times New Roman" w:cs="Times New Roman"/>
          <w:bCs/>
          <w:color w:val="auto"/>
          <w:highlight w:val="none"/>
        </w:rPr>
        <w:t>，</w:t>
      </w:r>
      <w:r>
        <w:rPr>
          <w:rFonts w:hint="default" w:ascii="Times New Roman" w:hAnsi="Times New Roman" w:cs="Times New Roman"/>
          <w:color w:val="auto"/>
          <w:highlight w:val="none"/>
        </w:rPr>
        <w:t>乙方负责办理将货物运抵本合同规定的交货地点</w:t>
      </w:r>
      <w:r>
        <w:rPr>
          <w:rFonts w:hint="default" w:ascii="Times New Roman" w:hAnsi="Times New Roman" w:cs="Times New Roman"/>
          <w:color w:val="auto"/>
          <w:highlight w:val="none"/>
          <w:lang w:eastAsia="zh-CN"/>
        </w:rPr>
        <w:t>，并装卸、交付至甲方</w:t>
      </w:r>
      <w:r>
        <w:rPr>
          <w:rFonts w:hint="default" w:ascii="Times New Roman" w:hAnsi="Times New Roman" w:cs="Times New Roman"/>
          <w:color w:val="auto"/>
          <w:highlight w:val="none"/>
        </w:rPr>
        <w:t>的一切运输事项，相关费用应</w:t>
      </w:r>
      <w:r>
        <w:rPr>
          <w:rFonts w:hint="default" w:ascii="Times New Roman" w:hAnsi="Times New Roman" w:cs="Times New Roman"/>
          <w:color w:val="auto"/>
          <w:highlight w:val="none"/>
          <w:lang w:eastAsia="zh-CN"/>
        </w:rPr>
        <w:t>包含</w:t>
      </w:r>
      <w:r>
        <w:rPr>
          <w:rFonts w:hint="default" w:ascii="Times New Roman" w:hAnsi="Times New Roman" w:cs="Times New Roman"/>
          <w:color w:val="auto"/>
          <w:highlight w:val="none"/>
        </w:rPr>
        <w:t>在合同</w:t>
      </w:r>
      <w:r>
        <w:rPr>
          <w:rFonts w:hint="default" w:ascii="Times New Roman" w:hAnsi="Times New Roman" w:cs="Times New Roman"/>
          <w:color w:val="auto"/>
          <w:highlight w:val="none"/>
          <w:lang w:eastAsia="zh-CN"/>
        </w:rPr>
        <w:t>价款</w:t>
      </w:r>
      <w:r>
        <w:rPr>
          <w:rFonts w:hint="default" w:ascii="Times New Roman" w:hAnsi="Times New Roman" w:cs="Times New Roman"/>
          <w:color w:val="auto"/>
          <w:highlight w:val="none"/>
        </w:rPr>
        <w:t>中。</w:t>
      </w:r>
    </w:p>
    <w:p>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7</w:t>
      </w:r>
      <w:r>
        <w:rPr>
          <w:rFonts w:hint="default" w:ascii="Times New Roman" w:hAnsi="Times New Roman" w:cs="Times New Roman"/>
          <w:color w:val="auto"/>
          <w:highlight w:val="none"/>
        </w:rPr>
        <w:t>.3 货物保险要求按</w:t>
      </w:r>
      <w:r>
        <w:rPr>
          <w:rFonts w:hint="default" w:ascii="Times New Roman" w:hAnsi="Times New Roman" w:cs="Times New Roman"/>
          <w:b/>
          <w:color w:val="auto"/>
          <w:highlight w:val="none"/>
        </w:rPr>
        <w:t>【政府采购合同专用条款】</w:t>
      </w:r>
      <w:r>
        <w:rPr>
          <w:rFonts w:hint="default" w:ascii="Times New Roman" w:hAnsi="Times New Roman" w:cs="Times New Roman"/>
          <w:bCs/>
          <w:color w:val="auto"/>
          <w:highlight w:val="none"/>
        </w:rPr>
        <w:t>规定执行</w:t>
      </w:r>
      <w:r>
        <w:rPr>
          <w:rFonts w:hint="default" w:ascii="Times New Roman" w:hAnsi="Times New Roman" w:cs="Times New Roman"/>
          <w:color w:val="auto"/>
          <w:highlight w:val="none"/>
        </w:rPr>
        <w:t>。</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7</w:t>
      </w:r>
      <w:r>
        <w:rPr>
          <w:rFonts w:hint="default" w:ascii="Times New Roman" w:hAnsi="Times New Roman" w:cs="Times New Roman"/>
          <w:color w:val="auto"/>
          <w:highlight w:val="none"/>
        </w:rPr>
        <w:t xml:space="preserve">.4 </w:t>
      </w:r>
      <w:r>
        <w:rPr>
          <w:rFonts w:hint="default" w:ascii="Times New Roman" w:hAnsi="Times New Roman" w:cs="Times New Roman"/>
          <w:color w:val="auto"/>
          <w:highlight w:val="none"/>
          <w:lang w:val="en-US" w:eastAsia="zh-CN"/>
        </w:rPr>
        <w:t>除采购活动</w:t>
      </w:r>
      <w:r>
        <w:rPr>
          <w:rFonts w:hint="default" w:ascii="Times New Roman" w:hAnsi="Times New Roman" w:cs="Times New Roman"/>
          <w:color w:val="auto"/>
          <w:highlight w:val="none"/>
        </w:rPr>
        <w:t>对商品包装</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快递包装</w:t>
      </w:r>
      <w:r>
        <w:rPr>
          <w:rFonts w:hint="default" w:ascii="Times New Roman" w:hAnsi="Times New Roman" w:cs="Times New Roman"/>
          <w:color w:val="auto"/>
          <w:highlight w:val="none"/>
          <w:lang w:val="en-US" w:eastAsia="zh-CN"/>
        </w:rPr>
        <w:t>达成具体约定外</w:t>
      </w:r>
      <w:r>
        <w:rPr>
          <w:rFonts w:hint="default" w:ascii="Times New Roman" w:hAnsi="Times New Roman" w:cs="Times New Roman"/>
          <w:color w:val="auto"/>
          <w:highlight w:val="none"/>
        </w:rPr>
        <w:t>，乙方提供产品及相关快递服务</w:t>
      </w:r>
      <w:r>
        <w:rPr>
          <w:rFonts w:hint="default" w:ascii="Times New Roman" w:hAnsi="Times New Roman" w:cs="Times New Roman"/>
          <w:color w:val="auto"/>
          <w:highlight w:val="none"/>
          <w:lang w:val="en-US" w:eastAsia="zh-CN"/>
        </w:rPr>
        <w:t>涉及到</w:t>
      </w:r>
      <w:r>
        <w:rPr>
          <w:rFonts w:hint="default" w:ascii="Times New Roman" w:hAnsi="Times New Roman" w:cs="Times New Roman"/>
          <w:color w:val="auto"/>
          <w:highlight w:val="none"/>
        </w:rPr>
        <w:t>具体包装要求</w:t>
      </w:r>
      <w:r>
        <w:rPr>
          <w:rFonts w:hint="default" w:ascii="Times New Roman" w:hAnsi="Times New Roman" w:cs="Times New Roman"/>
          <w:color w:val="auto"/>
          <w:highlight w:val="none"/>
          <w:lang w:val="en-US" w:eastAsia="zh-CN"/>
        </w:rPr>
        <w:t>的，</w:t>
      </w:r>
      <w:r>
        <w:rPr>
          <w:rFonts w:hint="default" w:ascii="Times New Roman" w:hAnsi="Times New Roman" w:cs="Times New Roman"/>
          <w:color w:val="auto"/>
          <w:highlight w:val="none"/>
        </w:rPr>
        <w:t>应</w:t>
      </w:r>
      <w:r>
        <w:rPr>
          <w:rFonts w:hint="default" w:ascii="Times New Roman" w:hAnsi="Times New Roman" w:cs="Times New Roman"/>
          <w:color w:val="auto"/>
          <w:highlight w:val="none"/>
          <w:lang w:val="en-US" w:eastAsia="zh-CN"/>
        </w:rPr>
        <w:t>不低于</w:t>
      </w:r>
      <w:r>
        <w:rPr>
          <w:rFonts w:hint="default" w:ascii="Times New Roman" w:hAnsi="Times New Roman" w:cs="Times New Roman"/>
          <w:color w:val="auto"/>
          <w:highlight w:val="none"/>
        </w:rPr>
        <w:t>《商品包装政府采购需求标准（试行）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快递包装政府采购需求标准（试行）》</w:t>
      </w:r>
      <w:r>
        <w:rPr>
          <w:rFonts w:hint="default" w:ascii="Times New Roman" w:hAnsi="Times New Roman" w:cs="Times New Roman"/>
          <w:color w:val="auto"/>
          <w:highlight w:val="none"/>
          <w:lang w:val="en-US" w:eastAsia="zh-CN"/>
        </w:rPr>
        <w:t>标准</w:t>
      </w:r>
      <w:r>
        <w:rPr>
          <w:rFonts w:hint="default" w:ascii="Times New Roman" w:hAnsi="Times New Roman" w:cs="Times New Roman"/>
          <w:color w:val="auto"/>
          <w:highlight w:val="none"/>
        </w:rPr>
        <w:t>，并作为履约验收的内容，必要时甲方可以要求乙方在履约验收环节出具检测报告。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7.5 </w:t>
      </w:r>
      <w:r>
        <w:rPr>
          <w:rFonts w:hint="default" w:ascii="Times New Roman" w:hAnsi="Times New Roman" w:eastAsia="宋体" w:cs="Times New Roman"/>
          <w:color w:val="auto"/>
          <w:highlight w:val="none"/>
        </w:rPr>
        <w:t>乙方在运输到达之前</w:t>
      </w:r>
      <w:r>
        <w:rPr>
          <w:rFonts w:hint="default" w:ascii="Times New Roman" w:hAnsi="Times New Roman" w:cs="Times New Roman"/>
          <w:color w:val="auto"/>
          <w:highlight w:val="none"/>
          <w:lang w:eastAsia="zh-CN"/>
        </w:rPr>
        <w:t>应</w:t>
      </w:r>
      <w:r>
        <w:rPr>
          <w:rFonts w:hint="default" w:ascii="Times New Roman" w:hAnsi="Times New Roman" w:eastAsia="宋体" w:cs="Times New Roman"/>
          <w:color w:val="auto"/>
          <w:highlight w:val="none"/>
        </w:rPr>
        <w:t>提前通知</w:t>
      </w:r>
      <w:r>
        <w:rPr>
          <w:rFonts w:hint="default" w:ascii="Times New Roman" w:hAnsi="Times New Roman" w:cs="Times New Roman"/>
          <w:color w:val="auto"/>
          <w:highlight w:val="none"/>
          <w:lang w:eastAsia="zh-CN"/>
        </w:rPr>
        <w:t>甲方</w:t>
      </w:r>
      <w:r>
        <w:rPr>
          <w:rFonts w:hint="default" w:ascii="Times New Roman" w:hAnsi="Times New Roman" w:eastAsia="宋体" w:cs="Times New Roman"/>
          <w:color w:val="auto"/>
          <w:highlight w:val="none"/>
        </w:rPr>
        <w:t>，并提示货物运输装卸的注意事项</w:t>
      </w:r>
      <w:r>
        <w:rPr>
          <w:rFonts w:hint="default" w:ascii="Times New Roman" w:hAnsi="Times New Roman" w:cs="Times New Roman"/>
          <w:color w:val="auto"/>
          <w:highlight w:val="none"/>
          <w:lang w:eastAsia="zh-CN"/>
        </w:rPr>
        <w:t>，甲方配合乙方做好货物的接收工作。</w:t>
      </w:r>
    </w:p>
    <w:p>
      <w:pPr>
        <w:pStyle w:val="2"/>
        <w:ind w:firstLine="420"/>
        <w:rPr>
          <w:rFonts w:hint="default" w:ascii="Times New Roman" w:hAnsi="Times New Roman" w:cs="Times New Roman"/>
          <w:color w:val="auto"/>
          <w:sz w:val="21"/>
          <w:highlight w:val="none"/>
        </w:rPr>
      </w:pPr>
      <w:r>
        <w:rPr>
          <w:rFonts w:hint="default" w:ascii="Times New Roman" w:hAnsi="Times New Roman"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eastAsia="zh-CN"/>
        </w:rPr>
        <w:t>8</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质量标准和保证</w:t>
      </w:r>
    </w:p>
    <w:p>
      <w:pPr>
        <w:pStyle w:val="23"/>
        <w:adjustRightInd w:val="0"/>
        <w:snapToGrid w:val="0"/>
        <w:spacing w:line="400" w:lineRule="exact"/>
        <w:ind w:firstLine="400" w:firstLineChars="200"/>
        <w:jc w:val="left"/>
        <w:rPr>
          <w:rFonts w:hint="default" w:ascii="Times New Roman" w:hAnsi="Times New Roman" w:cs="Times New Roman"/>
          <w:b/>
          <w:color w:val="auto"/>
          <w:highlight w:val="none"/>
        </w:rPr>
      </w:pPr>
      <w:r>
        <w:rPr>
          <w:rFonts w:hint="default" w:ascii="Times New Roman" w:hAnsi="Times New Roman" w:cs="Times New Roman"/>
          <w:color w:val="auto"/>
          <w:highlight w:val="none"/>
          <w:lang w:eastAsia="zh-CN"/>
        </w:rPr>
        <w:t>8</w:t>
      </w:r>
      <w:r>
        <w:rPr>
          <w:rFonts w:hint="default" w:ascii="Times New Roman" w:hAnsi="Times New Roman" w:cs="Times New Roman"/>
          <w:color w:val="auto"/>
          <w:highlight w:val="none"/>
        </w:rPr>
        <w:t>.1 质量标准</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（1）本合同下</w:t>
      </w:r>
      <w:r>
        <w:rPr>
          <w:rFonts w:hint="default" w:ascii="Times New Roman" w:hAnsi="Times New Roman" w:cs="Times New Roman"/>
          <w:color w:val="auto"/>
          <w:highlight w:val="none"/>
          <w:lang w:eastAsia="zh-CN"/>
        </w:rPr>
        <w:t>提供</w:t>
      </w:r>
      <w:r>
        <w:rPr>
          <w:rFonts w:hint="default" w:ascii="Times New Roman" w:hAnsi="Times New Roman" w:cs="Times New Roman"/>
          <w:color w:val="auto"/>
          <w:highlight w:val="none"/>
        </w:rPr>
        <w:t>的货物应符合</w:t>
      </w:r>
      <w:r>
        <w:rPr>
          <w:rFonts w:hint="default" w:ascii="Times New Roman" w:hAnsi="Times New Roman" w:cs="Times New Roman"/>
          <w:color w:val="auto"/>
          <w:highlight w:val="none"/>
          <w:lang w:eastAsia="zh-CN"/>
        </w:rPr>
        <w:t>合同约</w:t>
      </w:r>
      <w:r>
        <w:rPr>
          <w:rFonts w:hint="default" w:ascii="Times New Roman" w:hAnsi="Times New Roman" w:eastAsia="宋体" w:cs="Times New Roman"/>
          <w:color w:val="auto"/>
          <w:highlight w:val="none"/>
        </w:rPr>
        <w:t>定的品牌、规格型号、技术性能、配置、质量、数量等要求。</w:t>
      </w:r>
      <w:r>
        <w:rPr>
          <w:rFonts w:hint="default" w:ascii="Times New Roman" w:hAnsi="Times New Roman" w:cs="Times New Roman"/>
          <w:color w:val="auto"/>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default" w:ascii="Times New Roman" w:hAnsi="Times New Roman" w:cs="Times New Roman"/>
          <w:color w:val="auto"/>
          <w:highlight w:val="none"/>
          <w:lang w:eastAsia="zh-CN"/>
        </w:rPr>
        <w:t>。</w:t>
      </w:r>
    </w:p>
    <w:p>
      <w:pPr>
        <w:pStyle w:val="23"/>
        <w:adjustRightInd w:val="0"/>
        <w:snapToGrid w:val="0"/>
        <w:spacing w:line="400" w:lineRule="exact"/>
        <w:ind w:firstLine="40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（2）采用中华人民共和国法定计量单位。</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（3）乙方所</w:t>
      </w:r>
      <w:r>
        <w:rPr>
          <w:rFonts w:hint="default" w:ascii="Times New Roman" w:hAnsi="Times New Roman" w:cs="Times New Roman"/>
          <w:color w:val="auto"/>
          <w:highlight w:val="none"/>
          <w:lang w:eastAsia="zh-CN"/>
        </w:rPr>
        <w:t>提供</w:t>
      </w:r>
      <w:r>
        <w:rPr>
          <w:rFonts w:hint="default" w:ascii="Times New Roman" w:hAnsi="Times New Roman" w:cs="Times New Roman"/>
          <w:color w:val="auto"/>
          <w:highlight w:val="none"/>
        </w:rPr>
        <w:t>的货物应符合国家有关安全、环保、卫生</w:t>
      </w:r>
      <w:r>
        <w:rPr>
          <w:rFonts w:hint="default" w:ascii="Times New Roman" w:hAnsi="Times New Roman" w:cs="Times New Roman"/>
          <w:color w:val="auto"/>
          <w:highlight w:val="none"/>
          <w:lang w:eastAsia="zh-CN"/>
        </w:rPr>
        <w:t>的</w:t>
      </w:r>
      <w:r>
        <w:rPr>
          <w:rFonts w:hint="default" w:ascii="Times New Roman" w:hAnsi="Times New Roman" w:cs="Times New Roman"/>
          <w:color w:val="auto"/>
          <w:highlight w:val="none"/>
        </w:rPr>
        <w:t>规定。</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（4）乙方应向甲方提交所</w:t>
      </w:r>
      <w:r>
        <w:rPr>
          <w:rFonts w:hint="default" w:ascii="Times New Roman" w:hAnsi="Times New Roman" w:cs="Times New Roman"/>
          <w:color w:val="auto"/>
          <w:highlight w:val="none"/>
          <w:lang w:eastAsia="zh-CN"/>
        </w:rPr>
        <w:t>提供</w:t>
      </w:r>
      <w:r>
        <w:rPr>
          <w:rFonts w:hint="default" w:ascii="Times New Roman" w:hAnsi="Times New Roman" w:cs="Times New Roman"/>
          <w:color w:val="auto"/>
          <w:highlight w:val="none"/>
        </w:rPr>
        <w:t>货物的技术文件，包括相应的中文技术文件，如：产品目录、图纸、操作手册、使用说明、维护手册或服务指南</w:t>
      </w:r>
      <w:r>
        <w:rPr>
          <w:rFonts w:hint="default" w:ascii="Times New Roman" w:hAnsi="Times New Roman" w:cs="Times New Roman"/>
          <w:color w:val="auto"/>
          <w:highlight w:val="none"/>
          <w:lang w:eastAsia="zh-CN"/>
        </w:rPr>
        <w:t>等</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上述</w:t>
      </w:r>
      <w:r>
        <w:rPr>
          <w:rFonts w:hint="default" w:ascii="Times New Roman" w:hAnsi="Times New Roman" w:cs="Times New Roman"/>
          <w:color w:val="auto"/>
          <w:highlight w:val="none"/>
        </w:rPr>
        <w:t>文件应包装好随货物一同发运。</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8</w:t>
      </w:r>
      <w:r>
        <w:rPr>
          <w:rFonts w:hint="default" w:ascii="Times New Roman" w:hAnsi="Times New Roman" w:cs="Times New Roman"/>
          <w:color w:val="auto"/>
          <w:highlight w:val="none"/>
        </w:rPr>
        <w:t>.2 保证</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（1）乙方应保证</w:t>
      </w:r>
      <w:r>
        <w:rPr>
          <w:rFonts w:hint="default" w:ascii="Times New Roman" w:hAnsi="Times New Roman" w:cs="Times New Roman"/>
          <w:color w:val="auto"/>
          <w:highlight w:val="none"/>
          <w:lang w:eastAsia="zh-CN"/>
        </w:rPr>
        <w:t>提供的货物</w:t>
      </w:r>
      <w:r>
        <w:rPr>
          <w:rFonts w:hint="default" w:ascii="Times New Roman" w:hAnsi="Times New Roman" w:cs="Times New Roman"/>
          <w:color w:val="auto"/>
          <w:highlight w:val="none"/>
        </w:rPr>
        <w:t>完全符合合同规定的质量、规格和性能要求。乙方应保证货物在正确安装、正常使用和保养条件下，</w:t>
      </w:r>
      <w:r>
        <w:rPr>
          <w:rFonts w:hint="default" w:ascii="Times New Roman" w:hAnsi="Times New Roman" w:eastAsia="宋体" w:cs="Times New Roman"/>
          <w:color w:val="auto"/>
          <w:highlight w:val="none"/>
        </w:rPr>
        <w:t>在其使用寿命期内具</w:t>
      </w:r>
      <w:r>
        <w:rPr>
          <w:rFonts w:hint="default" w:ascii="Times New Roman" w:hAnsi="Times New Roman" w:cs="Times New Roman"/>
          <w:color w:val="auto"/>
          <w:highlight w:val="none"/>
          <w:lang w:eastAsia="zh-CN"/>
        </w:rPr>
        <w:t>备合同约定</w:t>
      </w:r>
      <w:r>
        <w:rPr>
          <w:rFonts w:hint="default" w:ascii="Times New Roman" w:hAnsi="Times New Roman" w:eastAsia="宋体" w:cs="Times New Roman"/>
          <w:color w:val="auto"/>
          <w:highlight w:val="none"/>
        </w:rPr>
        <w:t>的性能</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存在</w:t>
      </w:r>
      <w:r>
        <w:rPr>
          <w:rFonts w:hint="default" w:ascii="Times New Roman" w:hAnsi="Times New Roman" w:cs="Times New Roman"/>
          <w:color w:val="auto"/>
          <w:highlight w:val="none"/>
        </w:rPr>
        <w:t>质量保证期的，货物最终交付验收</w:t>
      </w:r>
      <w:r>
        <w:rPr>
          <w:rFonts w:hint="default" w:ascii="Times New Roman" w:hAnsi="Times New Roman" w:cs="Times New Roman"/>
          <w:color w:val="auto"/>
          <w:highlight w:val="none"/>
          <w:lang w:eastAsia="zh-CN"/>
        </w:rPr>
        <w:t>合格</w:t>
      </w:r>
      <w:r>
        <w:rPr>
          <w:rFonts w:hint="default" w:ascii="Times New Roman" w:hAnsi="Times New Roman" w:cs="Times New Roman"/>
          <w:color w:val="auto"/>
          <w:highlight w:val="none"/>
        </w:rPr>
        <w:t>后</w:t>
      </w:r>
      <w:r>
        <w:rPr>
          <w:rFonts w:hint="default" w:ascii="Times New Roman" w:hAnsi="Times New Roman" w:cs="Times New Roman"/>
          <w:color w:val="auto"/>
          <w:highlight w:val="none"/>
          <w:lang w:eastAsia="zh-CN"/>
        </w:rPr>
        <w:t>在</w:t>
      </w:r>
      <w:r>
        <w:rPr>
          <w:rFonts w:hint="default" w:ascii="Times New Roman" w:hAnsi="Times New Roman" w:cs="Times New Roman"/>
          <w:b/>
          <w:color w:val="auto"/>
          <w:highlight w:val="none"/>
        </w:rPr>
        <w:t>【政府采购合同专用条款】</w:t>
      </w:r>
      <w:r>
        <w:rPr>
          <w:rFonts w:hint="default" w:ascii="Times New Roman" w:hAnsi="Times New Roman" w:cs="Times New Roman"/>
          <w:color w:val="auto"/>
          <w:highlight w:val="none"/>
        </w:rPr>
        <w:t>规定或乙方</w:t>
      </w:r>
      <w:r>
        <w:rPr>
          <w:rFonts w:hint="default" w:ascii="Times New Roman" w:hAnsi="Times New Roman" w:cs="Times New Roman"/>
          <w:color w:val="auto"/>
          <w:highlight w:val="none"/>
          <w:lang w:eastAsia="zh-CN"/>
        </w:rPr>
        <w:t>书面</w:t>
      </w:r>
      <w:r>
        <w:rPr>
          <w:rFonts w:hint="default" w:ascii="Times New Roman" w:hAnsi="Times New Roman" w:cs="Times New Roman"/>
          <w:color w:val="auto"/>
          <w:highlight w:val="none"/>
        </w:rPr>
        <w:t>承诺（两者以较长的为准）的质量保证期内，本保证保持有效。</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（3）乙方收到通知后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应在</w:t>
      </w:r>
      <w:r>
        <w:rPr>
          <w:rFonts w:hint="default" w:ascii="Times New Roman" w:hAnsi="Times New Roman" w:cs="Times New Roman"/>
          <w:b/>
          <w:color w:val="auto"/>
          <w:highlight w:val="none"/>
        </w:rPr>
        <w:t>【政府采购合同专用条款】</w:t>
      </w:r>
      <w:r>
        <w:rPr>
          <w:rFonts w:hint="default" w:ascii="Times New Roman" w:hAnsi="Times New Roman" w:cs="Times New Roman"/>
          <w:color w:val="auto"/>
          <w:highlight w:val="none"/>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（4）在质量保证期内，如果货物的质量或规格与合同不符，或证实货物是有缺陷的，包括潜在的缺陷或使用不符合要求的材料等，甲方可以根据本合同第1</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.1条规定以书面形式</w:t>
      </w:r>
      <w:r>
        <w:rPr>
          <w:rFonts w:hint="default" w:ascii="Times New Roman" w:hAnsi="Times New Roman" w:cs="Times New Roman"/>
          <w:color w:val="auto"/>
          <w:highlight w:val="none"/>
          <w:lang w:eastAsia="zh-CN"/>
        </w:rPr>
        <w:t>追究</w:t>
      </w:r>
      <w:r>
        <w:rPr>
          <w:rFonts w:hint="default" w:ascii="Times New Roman" w:hAnsi="Times New Roman" w:cs="Times New Roman"/>
          <w:color w:val="auto"/>
          <w:highlight w:val="none"/>
        </w:rPr>
        <w:t>乙方</w:t>
      </w:r>
      <w:r>
        <w:rPr>
          <w:rFonts w:hint="default" w:ascii="Times New Roman" w:hAnsi="Times New Roman" w:cs="Times New Roman"/>
          <w:color w:val="auto"/>
          <w:highlight w:val="none"/>
          <w:lang w:eastAsia="zh-CN"/>
        </w:rPr>
        <w:t>的违约责任</w:t>
      </w:r>
      <w:r>
        <w:rPr>
          <w:rFonts w:hint="default" w:ascii="Times New Roman" w:hAnsi="Times New Roman" w:cs="Times New Roman"/>
          <w:color w:val="auto"/>
          <w:highlight w:val="none"/>
        </w:rPr>
        <w:t>。</w:t>
      </w:r>
    </w:p>
    <w:p>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（5）乙方在约定的时间内未能弥补缺陷，甲方可采取必要的补救措施，但其风险和费用将由乙方承担，甲方根据合同</w:t>
      </w:r>
      <w:r>
        <w:rPr>
          <w:rFonts w:hint="default" w:ascii="Times New Roman" w:hAnsi="Times New Roman" w:cs="Times New Roman"/>
          <w:color w:val="auto"/>
          <w:highlight w:val="none"/>
          <w:lang w:eastAsia="zh-CN"/>
        </w:rPr>
        <w:t>约定</w:t>
      </w:r>
      <w:r>
        <w:rPr>
          <w:rFonts w:hint="default" w:ascii="Times New Roman" w:hAnsi="Times New Roman" w:cs="Times New Roman"/>
          <w:color w:val="auto"/>
          <w:highlight w:val="none"/>
        </w:rPr>
        <w:t>对乙方行使的其他权利不受影响。</w:t>
      </w:r>
    </w:p>
    <w:p>
      <w:pPr>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9</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权利瑕疵担保</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9</w:t>
      </w:r>
      <w:r>
        <w:rPr>
          <w:rFonts w:hint="default" w:ascii="Times New Roman" w:hAnsi="Times New Roman" w:cs="Times New Roman"/>
          <w:color w:val="auto"/>
          <w:highlight w:val="none"/>
        </w:rPr>
        <w:t>.1 乙方保证对其出售的货物享有合法的权利。</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9</w:t>
      </w:r>
      <w:r>
        <w:rPr>
          <w:rFonts w:hint="default" w:ascii="Times New Roman" w:hAnsi="Times New Roman" w:cs="Times New Roman"/>
          <w:color w:val="auto"/>
          <w:highlight w:val="none"/>
        </w:rPr>
        <w:t xml:space="preserve">.2 </w:t>
      </w:r>
      <w:r>
        <w:rPr>
          <w:rFonts w:hint="default" w:ascii="Times New Roman" w:hAnsi="Times New Roman" w:eastAsia="宋体" w:cs="Times New Roman"/>
          <w:color w:val="auto"/>
          <w:szCs w:val="15"/>
          <w:highlight w:val="none"/>
        </w:rPr>
        <w:t>乙方保证在交付的货物上不存在抵押权等担保物权。</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9</w:t>
      </w:r>
      <w:r>
        <w:rPr>
          <w:rFonts w:hint="default" w:ascii="Times New Roman" w:hAnsi="Times New Roman" w:cs="Times New Roman"/>
          <w:color w:val="auto"/>
          <w:highlight w:val="none"/>
        </w:rPr>
        <w:t>.3 如甲方使用</w:t>
      </w:r>
      <w:r>
        <w:rPr>
          <w:rFonts w:hint="default" w:ascii="Times New Roman" w:hAnsi="Times New Roman" w:cs="Times New Roman"/>
          <w:color w:val="auto"/>
          <w:highlight w:val="none"/>
          <w:lang w:val="en-US" w:eastAsia="zh-CN"/>
        </w:rPr>
        <w:t>上述</w:t>
      </w:r>
      <w:r>
        <w:rPr>
          <w:rFonts w:hint="default" w:ascii="Times New Roman" w:hAnsi="Times New Roman" w:cs="Times New Roman"/>
          <w:color w:val="auto"/>
          <w:highlight w:val="none"/>
        </w:rPr>
        <w:t>货物构成</w:t>
      </w:r>
      <w:r>
        <w:rPr>
          <w:rFonts w:hint="default" w:ascii="Times New Roman" w:hAnsi="Times New Roman" w:cs="Times New Roman"/>
          <w:color w:val="auto"/>
          <w:highlight w:val="none"/>
          <w:lang w:val="en-US" w:eastAsia="zh-CN"/>
        </w:rPr>
        <w:t>对第三人</w:t>
      </w:r>
      <w:r>
        <w:rPr>
          <w:rFonts w:hint="default" w:ascii="Times New Roman" w:hAnsi="Times New Roman" w:cs="Times New Roman"/>
          <w:color w:val="auto"/>
          <w:highlight w:val="none"/>
        </w:rPr>
        <w:t>侵权的，则由乙方承担全部责任。</w:t>
      </w:r>
    </w:p>
    <w:p>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0</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知识产权保护</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0</w:t>
      </w:r>
      <w:r>
        <w:rPr>
          <w:rFonts w:hint="default" w:ascii="Times New Roman" w:hAnsi="Times New Roman" w:cs="Times New Roman"/>
          <w:color w:val="auto"/>
          <w:highlight w:val="none"/>
        </w:rPr>
        <w:t>.1 乙方对其所销售的货物应当享有知识产权或经权利人合法授权，保证没有侵犯任何第三人的知识产权等权利。</w:t>
      </w:r>
      <w:r>
        <w:rPr>
          <w:rFonts w:hint="default" w:ascii="Times New Roman" w:hAnsi="Times New Roman" w:eastAsia="宋体" w:cs="Times New Roman"/>
          <w:color w:val="auto"/>
          <w:szCs w:val="15"/>
          <w:highlight w:val="none"/>
        </w:rPr>
        <w:t>因违反前述约定对第三人构成侵权的，应当由乙方向第三人承担法律责任；甲方依法向第三人赔偿后，有权向乙方追偿。甲方有其他损失的，乙方应当赔偿</w:t>
      </w:r>
      <w:r>
        <w:rPr>
          <w:rFonts w:hint="default" w:ascii="Times New Roman" w:hAnsi="Times New Roman" w:cs="Times New Roman"/>
          <w:color w:val="auto"/>
          <w:highlight w:val="none"/>
        </w:rPr>
        <w:t>。</w:t>
      </w:r>
    </w:p>
    <w:p>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1</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保密义务</w:t>
      </w:r>
    </w:p>
    <w:p>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szCs w:val="15"/>
          <w:highlight w:val="none"/>
        </w:rPr>
      </w:pPr>
      <w:r>
        <w:rPr>
          <w:rFonts w:hint="default" w:ascii="Times New Roman" w:hAnsi="Times New Roman" w:cs="Times New Roman"/>
          <w:color w:val="auto"/>
          <w:szCs w:val="15"/>
          <w:highlight w:val="none"/>
          <w:lang w:val="en-US" w:eastAsia="zh-CN"/>
        </w:rPr>
        <w:t xml:space="preserve">11.1 </w:t>
      </w:r>
      <w:r>
        <w:rPr>
          <w:rFonts w:hint="default" w:ascii="Times New Roman" w:hAnsi="Times New Roman" w:eastAsia="宋体" w:cs="Times New Roman"/>
          <w:color w:val="auto"/>
          <w:szCs w:val="15"/>
          <w:highlight w:val="none"/>
        </w:rPr>
        <w:t>甲、乙双方</w:t>
      </w:r>
      <w:r>
        <w:rPr>
          <w:rFonts w:hint="default" w:ascii="Times New Roman" w:hAnsi="Times New Roman" w:cs="Times New Roman"/>
          <w:color w:val="auto"/>
          <w:szCs w:val="15"/>
          <w:highlight w:val="none"/>
          <w:lang w:eastAsia="zh-CN"/>
        </w:rPr>
        <w:t>对</w:t>
      </w:r>
      <w:r>
        <w:rPr>
          <w:rFonts w:hint="default" w:ascii="Times New Roman" w:hAnsi="Times New Roman" w:eastAsia="宋体" w:cs="Times New Roman"/>
          <w:color w:val="auto"/>
          <w:szCs w:val="15"/>
          <w:highlight w:val="none"/>
        </w:rPr>
        <w:t>采购和合同履行过程中所获悉的</w:t>
      </w:r>
      <w:r>
        <w:rPr>
          <w:rFonts w:hint="default" w:ascii="Times New Roman" w:hAnsi="Times New Roman" w:cs="Times New Roman"/>
          <w:color w:val="auto"/>
          <w:szCs w:val="15"/>
          <w:highlight w:val="none"/>
          <w:lang w:eastAsia="zh-CN"/>
        </w:rPr>
        <w:t>国家秘密、工作秘密、</w:t>
      </w:r>
      <w:r>
        <w:rPr>
          <w:rFonts w:hint="default" w:ascii="Times New Roman" w:hAnsi="Times New Roman" w:eastAsia="宋体" w:cs="Times New Roman"/>
          <w:color w:val="auto"/>
          <w:szCs w:val="15"/>
          <w:highlight w:val="none"/>
        </w:rPr>
        <w:t>商业秘密或者其他应当保密的信息，均有保密义务</w:t>
      </w:r>
      <w:r>
        <w:rPr>
          <w:rFonts w:hint="default" w:ascii="Times New Roman" w:hAnsi="Times New Roman" w:cs="Times New Roman"/>
          <w:color w:val="auto"/>
          <w:szCs w:val="15"/>
          <w:highlight w:val="none"/>
          <w:lang w:eastAsia="zh-CN"/>
        </w:rPr>
        <w:t>且不受合同有效期所限，直至该信息成为公开信息</w:t>
      </w:r>
      <w:r>
        <w:rPr>
          <w:rFonts w:hint="default" w:ascii="Times New Roman" w:hAnsi="Times New Roman" w:eastAsia="宋体" w:cs="Times New Roman"/>
          <w:color w:val="auto"/>
          <w:szCs w:val="15"/>
          <w:highlight w:val="none"/>
        </w:rPr>
        <w:t>。泄露、不正当地使用</w:t>
      </w:r>
      <w:r>
        <w:rPr>
          <w:rFonts w:hint="default" w:ascii="Times New Roman" w:hAnsi="Times New Roman" w:cs="Times New Roman"/>
          <w:color w:val="auto"/>
          <w:szCs w:val="15"/>
          <w:highlight w:val="none"/>
          <w:lang w:eastAsia="zh-CN"/>
        </w:rPr>
        <w:t>国家秘密、工作秘密、</w:t>
      </w:r>
      <w:r>
        <w:rPr>
          <w:rFonts w:hint="default" w:ascii="Times New Roman" w:hAnsi="Times New Roman" w:eastAsia="宋体" w:cs="Times New Roman"/>
          <w:color w:val="auto"/>
          <w:szCs w:val="15"/>
          <w:highlight w:val="none"/>
        </w:rPr>
        <w:t>商业秘密或者</w:t>
      </w:r>
      <w:r>
        <w:rPr>
          <w:rFonts w:hint="default" w:ascii="Times New Roman" w:hAnsi="Times New Roman" w:cs="Times New Roman"/>
          <w:color w:val="auto"/>
          <w:szCs w:val="15"/>
          <w:highlight w:val="none"/>
          <w:lang w:eastAsia="zh-CN"/>
        </w:rPr>
        <w:t>其他应当保密的</w:t>
      </w:r>
      <w:r>
        <w:rPr>
          <w:rFonts w:hint="default" w:ascii="Times New Roman" w:hAnsi="Times New Roman" w:eastAsia="宋体" w:cs="Times New Roman"/>
          <w:color w:val="auto"/>
          <w:szCs w:val="15"/>
          <w:highlight w:val="none"/>
        </w:rPr>
        <w:t>信息，应当承担</w:t>
      </w:r>
      <w:r>
        <w:rPr>
          <w:rFonts w:hint="default" w:ascii="Times New Roman" w:hAnsi="Times New Roman" w:cs="Times New Roman"/>
          <w:color w:val="auto"/>
          <w:szCs w:val="15"/>
          <w:highlight w:val="none"/>
          <w:lang w:eastAsia="zh-CN"/>
        </w:rPr>
        <w:t>相应</w:t>
      </w:r>
      <w:r>
        <w:rPr>
          <w:rFonts w:hint="default" w:ascii="Times New Roman" w:hAnsi="Times New Roman" w:eastAsia="宋体" w:cs="Times New Roman"/>
          <w:color w:val="auto"/>
          <w:szCs w:val="15"/>
          <w:highlight w:val="none"/>
        </w:rPr>
        <w:t>责任。其他应当保密的信息由双方在</w:t>
      </w:r>
      <w:r>
        <w:rPr>
          <w:rFonts w:hint="default" w:ascii="Times New Roman" w:hAnsi="Times New Roman" w:eastAsia="宋体" w:cs="Times New Roman"/>
          <w:b/>
          <w:bCs/>
          <w:color w:val="auto"/>
          <w:szCs w:val="15"/>
          <w:highlight w:val="none"/>
        </w:rPr>
        <w:t>【政府采购合同专用条款】</w:t>
      </w:r>
      <w:r>
        <w:rPr>
          <w:rFonts w:hint="default" w:ascii="Times New Roman" w:hAnsi="Times New Roman" w:eastAsia="宋体" w:cs="Times New Roman"/>
          <w:color w:val="auto"/>
          <w:szCs w:val="15"/>
          <w:highlight w:val="none"/>
        </w:rPr>
        <w:t>中约定。</w:t>
      </w:r>
    </w:p>
    <w:p>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2</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合同价款支付</w:t>
      </w:r>
    </w:p>
    <w:p>
      <w:pPr>
        <w:adjustRightInd w:val="0"/>
        <w:snapToGrid w:val="0"/>
        <w:spacing w:line="400" w:lineRule="exact"/>
        <w:ind w:firstLine="420" w:firstLineChars="20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2</w:t>
      </w:r>
      <w:r>
        <w:rPr>
          <w:rFonts w:hint="default" w:ascii="Times New Roman" w:hAnsi="Times New Roman" w:cs="Times New Roman"/>
          <w:color w:val="auto"/>
          <w:highlight w:val="none"/>
        </w:rPr>
        <w:t xml:space="preserve">.1 </w:t>
      </w:r>
      <w:r>
        <w:rPr>
          <w:rFonts w:hint="default" w:ascii="Times New Roman" w:hAnsi="Times New Roman" w:cs="Times New Roman"/>
          <w:color w:val="auto"/>
          <w:highlight w:val="none"/>
          <w:lang w:eastAsia="zh-CN"/>
        </w:rPr>
        <w:t>合同价款支付</w:t>
      </w:r>
      <w:r>
        <w:rPr>
          <w:rFonts w:hint="default" w:ascii="Times New Roman" w:hAnsi="Times New Roman" w:cs="Times New Roman"/>
          <w:color w:val="auto"/>
          <w:highlight w:val="none"/>
        </w:rPr>
        <w:t>按照国库集中支付</w:t>
      </w:r>
      <w:r>
        <w:rPr>
          <w:rFonts w:hint="default" w:ascii="Times New Roman" w:hAnsi="Times New Roman" w:cs="Times New Roman"/>
          <w:color w:val="auto"/>
          <w:highlight w:val="none"/>
          <w:lang w:eastAsia="zh-CN"/>
        </w:rPr>
        <w:t>制度及财政管理相关</w:t>
      </w:r>
      <w:r>
        <w:rPr>
          <w:rFonts w:hint="default" w:ascii="Times New Roman" w:hAnsi="Times New Roman" w:cs="Times New Roman"/>
          <w:color w:val="auto"/>
          <w:highlight w:val="none"/>
        </w:rPr>
        <w:t>规定执行。</w:t>
      </w:r>
    </w:p>
    <w:p>
      <w:pPr>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 xml:space="preserve">12.2 </w:t>
      </w:r>
      <w:r>
        <w:rPr>
          <w:rFonts w:hint="default" w:ascii="Times New Roman" w:hAnsi="Times New Roman" w:eastAsia="宋体" w:cs="Times New Roman"/>
          <w:color w:val="auto"/>
          <w:highlight w:val="none"/>
        </w:rPr>
        <w:t>对于满足合同约定支付条件的，</w:t>
      </w:r>
      <w:r>
        <w:rPr>
          <w:rFonts w:hint="default" w:ascii="Times New Roman" w:hAnsi="Times New Roman" w:eastAsia="宋体" w:cs="Times New Roman"/>
          <w:color w:val="auto"/>
          <w:highlight w:val="none"/>
          <w:lang w:val="en-US" w:eastAsia="zh-CN"/>
        </w:rPr>
        <w:t>甲方</w:t>
      </w:r>
      <w:r>
        <w:rPr>
          <w:rFonts w:hint="default" w:ascii="Times New Roman" w:hAnsi="Times New Roman" w:eastAsia="宋体" w:cs="Times New Roman"/>
          <w:color w:val="auto"/>
          <w:highlight w:val="none"/>
        </w:rPr>
        <w:t>原则上应当自收到发票后10个工作日内将资金支付到合同约定的</w:t>
      </w:r>
      <w:r>
        <w:rPr>
          <w:rFonts w:hint="default" w:ascii="Times New Roman" w:hAnsi="Times New Roman" w:cs="Times New Roman"/>
          <w:color w:val="auto"/>
          <w:highlight w:val="none"/>
          <w:lang w:eastAsia="zh-CN"/>
        </w:rPr>
        <w:t>乙方</w:t>
      </w:r>
      <w:r>
        <w:rPr>
          <w:rFonts w:hint="default" w:ascii="Times New Roman" w:hAnsi="Times New Roman" w:eastAsia="宋体" w:cs="Times New Roman"/>
          <w:color w:val="auto"/>
          <w:highlight w:val="none"/>
        </w:rPr>
        <w:t>账户，不得以机构变动、人员更替、政策调整等为由迟延付款，不得将采购文件和合同中未规定的义务作为向</w:t>
      </w:r>
      <w:r>
        <w:rPr>
          <w:rFonts w:hint="default" w:ascii="Times New Roman" w:hAnsi="Times New Roman" w:eastAsia="宋体" w:cs="Times New Roman"/>
          <w:color w:val="auto"/>
          <w:highlight w:val="none"/>
          <w:lang w:val="en-US" w:eastAsia="zh-CN"/>
        </w:rPr>
        <w:t>乙方</w:t>
      </w:r>
      <w:r>
        <w:rPr>
          <w:rFonts w:hint="default" w:ascii="Times New Roman" w:hAnsi="Times New Roman" w:eastAsia="宋体" w:cs="Times New Roman"/>
          <w:color w:val="auto"/>
          <w:highlight w:val="none"/>
        </w:rPr>
        <w:t>付款的条件。具体合同价款支付时间在【</w:t>
      </w:r>
      <w:r>
        <w:rPr>
          <w:rFonts w:hint="default" w:ascii="Times New Roman" w:hAnsi="Times New Roman" w:eastAsia="宋体" w:cs="Times New Roman"/>
          <w:b/>
          <w:bCs/>
          <w:color w:val="auto"/>
          <w:highlight w:val="none"/>
        </w:rPr>
        <w:t>政府采购合同专用条款</w:t>
      </w:r>
      <w:r>
        <w:rPr>
          <w:rFonts w:hint="default" w:ascii="Times New Roman" w:hAnsi="Times New Roman" w:eastAsia="宋体" w:cs="Times New Roman"/>
          <w:color w:val="auto"/>
          <w:highlight w:val="none"/>
        </w:rPr>
        <w:t>】中</w:t>
      </w:r>
      <w:r>
        <w:rPr>
          <w:rFonts w:hint="default" w:ascii="Times New Roman" w:hAnsi="Times New Roman" w:cs="Times New Roman"/>
          <w:color w:val="auto"/>
          <w:highlight w:val="none"/>
          <w:lang w:eastAsia="zh-CN"/>
        </w:rPr>
        <w:t>约</w:t>
      </w:r>
      <w:r>
        <w:rPr>
          <w:rFonts w:hint="default" w:ascii="Times New Roman" w:hAnsi="Times New Roman" w:eastAsia="宋体" w:cs="Times New Roman"/>
          <w:color w:val="auto"/>
          <w:highlight w:val="none"/>
        </w:rPr>
        <w:t>定。</w:t>
      </w:r>
    </w:p>
    <w:p>
      <w:pPr>
        <w:pStyle w:val="17"/>
        <w:spacing w:line="400" w:lineRule="exact"/>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w:t>
      </w:r>
      <w:r>
        <w:rPr>
          <w:rFonts w:hint="default" w:ascii="Times New Roman" w:hAnsi="Times New Roman" w:cs="Times New Roman"/>
          <w:b/>
          <w:bCs/>
          <w:color w:val="auto"/>
          <w:highlight w:val="none"/>
          <w:lang w:eastAsia="zh-CN"/>
        </w:rPr>
        <w:t>3</w:t>
      </w:r>
      <w:r>
        <w:rPr>
          <w:rFonts w:hint="default" w:ascii="Times New Roman" w:hAnsi="Times New Roman" w:cs="Times New Roman"/>
          <w:b/>
          <w:bCs/>
          <w:color w:val="auto"/>
          <w:highlight w:val="none"/>
        </w:rPr>
        <w:t>.</w:t>
      </w:r>
      <w:r>
        <w:rPr>
          <w:rFonts w:hint="default" w:ascii="Times New Roman" w:hAnsi="Times New Roman" w:cs="Times New Roman"/>
          <w:b/>
          <w:bCs/>
          <w:color w:val="auto"/>
          <w:highlight w:val="none"/>
          <w:lang w:val="en-US" w:eastAsia="zh-CN"/>
        </w:rPr>
        <w:t xml:space="preserve"> </w:t>
      </w:r>
      <w:r>
        <w:rPr>
          <w:rFonts w:hint="default" w:ascii="Times New Roman" w:hAnsi="Times New Roman" w:cs="Times New Roman"/>
          <w:b/>
          <w:bCs/>
          <w:color w:val="auto"/>
          <w:highlight w:val="none"/>
        </w:rPr>
        <w:t>履约保证金</w:t>
      </w:r>
    </w:p>
    <w:p>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3</w:t>
      </w:r>
      <w:r>
        <w:rPr>
          <w:rFonts w:hint="default" w:ascii="Times New Roman" w:hAnsi="Times New Roman" w:cs="Times New Roman"/>
          <w:color w:val="auto"/>
          <w:highlight w:val="none"/>
        </w:rPr>
        <w:t xml:space="preserve">.1 </w:t>
      </w:r>
      <w:r>
        <w:rPr>
          <w:rFonts w:hint="default" w:ascii="Times New Roman" w:hAnsi="Times New Roman" w:eastAsia="宋体" w:cs="Times New Roman"/>
          <w:color w:val="auto"/>
          <w:szCs w:val="15"/>
          <w:highlight w:val="none"/>
        </w:rPr>
        <w:t>乙方应当以支票、汇票、本票或者金融机构、担保机构出具的保函等非现金形式提交。</w:t>
      </w:r>
    </w:p>
    <w:p>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3</w:t>
      </w:r>
      <w:r>
        <w:rPr>
          <w:rFonts w:hint="default" w:ascii="Times New Roman" w:hAnsi="Times New Roman" w:cs="Times New Roman"/>
          <w:color w:val="auto"/>
          <w:highlight w:val="none"/>
        </w:rPr>
        <w:t>.2 如果乙方</w:t>
      </w:r>
      <w:r>
        <w:rPr>
          <w:rFonts w:hint="default" w:ascii="Times New Roman" w:hAnsi="Times New Roman" w:cs="Times New Roman"/>
          <w:color w:val="auto"/>
          <w:highlight w:val="none"/>
          <w:lang w:eastAsia="zh-CN"/>
        </w:rPr>
        <w:t>出现</w:t>
      </w:r>
      <w:r>
        <w:rPr>
          <w:rFonts w:hint="default" w:ascii="Times New Roman" w:hAnsi="Times New Roman" w:eastAsia="宋体" w:cs="Times New Roman"/>
          <w:b/>
          <w:bCs/>
          <w:color w:val="auto"/>
          <w:szCs w:val="15"/>
          <w:highlight w:val="none"/>
        </w:rPr>
        <w:t>【政府采购合同专用条款】</w:t>
      </w:r>
      <w:r>
        <w:rPr>
          <w:rFonts w:hint="default" w:ascii="Times New Roman" w:hAnsi="Times New Roman" w:cs="Times New Roman"/>
          <w:color w:val="auto"/>
          <w:szCs w:val="15"/>
          <w:highlight w:val="none"/>
          <w:lang w:eastAsia="zh-CN"/>
        </w:rPr>
        <w:t>约定情形的</w:t>
      </w:r>
      <w:r>
        <w:rPr>
          <w:rFonts w:hint="default" w:ascii="Times New Roman" w:hAnsi="Times New Roman" w:cs="Times New Roman"/>
          <w:color w:val="auto"/>
          <w:highlight w:val="none"/>
        </w:rPr>
        <w:t>，履约保证金不予退还；如果乙方未能按合同约定全面履行义务，甲方有权从履约保证金中取得补偿或赔偿，</w:t>
      </w:r>
      <w:r>
        <w:rPr>
          <w:rFonts w:hint="default" w:ascii="Times New Roman" w:hAnsi="Times New Roman" w:cs="Times New Roman"/>
          <w:color w:val="auto"/>
          <w:highlight w:val="none"/>
          <w:lang w:eastAsia="zh-CN"/>
        </w:rPr>
        <w:t>且</w:t>
      </w:r>
      <w:r>
        <w:rPr>
          <w:rFonts w:hint="default" w:ascii="Times New Roman" w:hAnsi="Times New Roman" w:cs="Times New Roman"/>
          <w:color w:val="auto"/>
          <w:highlight w:val="none"/>
        </w:rPr>
        <w:t>不影响甲方要求乙方承担合同约定的超过履约保证金的违约责任的权利。</w:t>
      </w:r>
    </w:p>
    <w:p>
      <w:pPr>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3</w:t>
      </w:r>
      <w:r>
        <w:rPr>
          <w:rFonts w:hint="default" w:ascii="Times New Roman" w:hAnsi="Times New Roman" w:cs="Times New Roman"/>
          <w:color w:val="auto"/>
          <w:highlight w:val="none"/>
        </w:rPr>
        <w:t>.3 甲方在项目通过验收后按照</w:t>
      </w:r>
      <w:r>
        <w:rPr>
          <w:rFonts w:hint="default" w:ascii="Times New Roman" w:hAnsi="Times New Roman" w:cs="Times New Roman"/>
          <w:b/>
          <w:color w:val="auto"/>
          <w:highlight w:val="none"/>
        </w:rPr>
        <w:t>【政府采购合同专用条款】</w:t>
      </w:r>
      <w:r>
        <w:rPr>
          <w:rFonts w:hint="default" w:ascii="Times New Roman" w:hAnsi="Times New Roman" w:cs="Times New Roman"/>
          <w:color w:val="auto"/>
          <w:highlight w:val="none"/>
        </w:rPr>
        <w:t>规定的时间内将履约保证金退还乙方；逾期退还的，乙方可要求甲方支付违约金，违约金按照</w:t>
      </w:r>
      <w:r>
        <w:rPr>
          <w:rFonts w:hint="default" w:ascii="Times New Roman" w:hAnsi="Times New Roman" w:cs="Times New Roman"/>
          <w:b/>
          <w:color w:val="auto"/>
          <w:highlight w:val="none"/>
        </w:rPr>
        <w:t>【政府采购合同专用条款】</w:t>
      </w:r>
      <w:r>
        <w:rPr>
          <w:rFonts w:hint="default" w:ascii="Times New Roman" w:hAnsi="Times New Roman" w:cs="Times New Roman"/>
          <w:color w:val="auto"/>
          <w:highlight w:val="none"/>
        </w:rPr>
        <w:t>规定支付。</w:t>
      </w:r>
    </w:p>
    <w:p>
      <w:pPr>
        <w:autoSpaceDE w:val="0"/>
        <w:autoSpaceDN w:val="0"/>
        <w:adjustRightInd w:val="0"/>
        <w:snapToGrid w:val="0"/>
        <w:spacing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4</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color w:val="auto"/>
          <w:sz w:val="24"/>
          <w:highlight w:val="none"/>
        </w:rPr>
        <w:t>售后服务</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4</w:t>
      </w:r>
      <w:r>
        <w:rPr>
          <w:rFonts w:hint="default" w:ascii="Times New Roman" w:hAnsi="Times New Roman" w:cs="Times New Roman"/>
          <w:color w:val="auto"/>
          <w:highlight w:val="none"/>
        </w:rPr>
        <w:t>.1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（1）货物的现场移动、安装、调试、启动监督及技术支持；</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（2）提供货物组装和维修所需的专用工具和辅助材料；</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（3）在</w:t>
      </w:r>
      <w:r>
        <w:rPr>
          <w:rFonts w:hint="default" w:ascii="Times New Roman" w:hAnsi="Times New Roman" w:eastAsia="宋体" w:cs="Times New Roman"/>
          <w:b/>
          <w:bCs/>
          <w:color w:val="auto"/>
          <w:szCs w:val="15"/>
          <w:highlight w:val="none"/>
        </w:rPr>
        <w:t>【政府采购合同专用条款】</w:t>
      </w:r>
      <w:r>
        <w:rPr>
          <w:rFonts w:hint="default" w:ascii="Times New Roman" w:hAnsi="Times New Roman" w:cs="Times New Roman"/>
          <w:color w:val="auto"/>
          <w:highlight w:val="none"/>
          <w:lang w:eastAsia="zh-CN"/>
        </w:rPr>
        <w:t>约定</w:t>
      </w:r>
      <w:r>
        <w:rPr>
          <w:rFonts w:hint="default" w:ascii="Times New Roman" w:hAnsi="Times New Roman" w:cs="Times New Roman"/>
          <w:color w:val="auto"/>
          <w:highlight w:val="none"/>
        </w:rPr>
        <w:t>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（4）在制造商</w:t>
      </w:r>
      <w:r>
        <w:rPr>
          <w:rFonts w:hint="default" w:ascii="Times New Roman" w:hAnsi="Times New Roman" w:cs="Times New Roman"/>
          <w:color w:val="auto"/>
          <w:highlight w:val="none"/>
          <w:lang w:eastAsia="zh-CN"/>
        </w:rPr>
        <w:t>所在地</w:t>
      </w:r>
      <w:r>
        <w:rPr>
          <w:rFonts w:hint="default" w:ascii="Times New Roman" w:hAnsi="Times New Roman" w:cs="Times New Roman"/>
          <w:color w:val="auto"/>
          <w:highlight w:val="none"/>
        </w:rPr>
        <w:t>或</w:t>
      </w:r>
      <w:r>
        <w:rPr>
          <w:rFonts w:hint="default" w:ascii="Times New Roman" w:hAnsi="Times New Roman" w:cs="Times New Roman"/>
          <w:color w:val="auto"/>
          <w:highlight w:val="none"/>
          <w:lang w:eastAsia="zh-CN"/>
        </w:rPr>
        <w:t>指定</w:t>
      </w:r>
      <w:r>
        <w:rPr>
          <w:rFonts w:hint="default" w:ascii="Times New Roman" w:hAnsi="Times New Roman" w:cs="Times New Roman"/>
          <w:color w:val="auto"/>
          <w:highlight w:val="none"/>
        </w:rPr>
        <w:t>现场就货物的安装、启动、运营、维护</w:t>
      </w:r>
      <w:r>
        <w:rPr>
          <w:rFonts w:hint="default" w:ascii="Times New Roman" w:hAnsi="Times New Roman" w:cs="Times New Roman"/>
          <w:color w:val="auto"/>
          <w:highlight w:val="none"/>
          <w:lang w:eastAsia="zh-CN"/>
        </w:rPr>
        <w:t>、废弃处置等</w:t>
      </w:r>
      <w:r>
        <w:rPr>
          <w:rFonts w:hint="default" w:ascii="Times New Roman" w:hAnsi="Times New Roman" w:cs="Times New Roman"/>
          <w:color w:val="auto"/>
          <w:highlight w:val="none"/>
        </w:rPr>
        <w:t>对甲方操作人员进行培训</w:t>
      </w:r>
      <w:r>
        <w:rPr>
          <w:rFonts w:hint="default" w:ascii="Times New Roman" w:hAnsi="Times New Roman" w:cs="Times New Roman"/>
          <w:color w:val="auto"/>
          <w:szCs w:val="15"/>
          <w:highlight w:val="none"/>
          <w:lang w:eastAsia="zh-CN"/>
        </w:rPr>
        <w:t>；</w:t>
      </w:r>
    </w:p>
    <w:p>
      <w:pPr>
        <w:pStyle w:val="2"/>
        <w:ind w:firstLine="42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（5）依照法律、行政法规的规定或者按照</w:t>
      </w:r>
      <w:r>
        <w:rPr>
          <w:rFonts w:hint="default" w:ascii="Times New Roman" w:hAnsi="Times New Roman" w:eastAsia="宋体" w:cs="Times New Roman"/>
          <w:b/>
          <w:bCs/>
          <w:color w:val="auto"/>
          <w:sz w:val="21"/>
          <w:highlight w:val="none"/>
        </w:rPr>
        <w:t>【政府采购合同专用条款】</w:t>
      </w:r>
      <w:r>
        <w:rPr>
          <w:rFonts w:hint="default" w:ascii="Times New Roman" w:hAnsi="Times New Roman" w:eastAsia="宋体" w:cs="Times New Roman"/>
          <w:color w:val="auto"/>
          <w:sz w:val="21"/>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b/>
          <w:color w:val="auto"/>
          <w:highlight w:val="none"/>
        </w:rPr>
        <w:t>【政府采购合同专用条款】</w:t>
      </w:r>
      <w:r>
        <w:rPr>
          <w:rFonts w:hint="default" w:ascii="Times New Roman" w:hAnsi="Times New Roman" w:cs="Times New Roman"/>
          <w:color w:val="auto"/>
          <w:highlight w:val="none"/>
        </w:rPr>
        <w:t>规定由乙方提供的其他服务。</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.2 乙方提供的</w:t>
      </w:r>
      <w:r>
        <w:rPr>
          <w:rFonts w:hint="default" w:ascii="Times New Roman" w:hAnsi="Times New Roman" w:cs="Times New Roman"/>
          <w:color w:val="auto"/>
          <w:highlight w:val="none"/>
          <w:lang w:eastAsia="zh-CN"/>
        </w:rPr>
        <w:t>售后</w:t>
      </w:r>
      <w:r>
        <w:rPr>
          <w:rFonts w:hint="default" w:ascii="Times New Roman" w:hAnsi="Times New Roman" w:cs="Times New Roman"/>
          <w:color w:val="auto"/>
          <w:highlight w:val="none"/>
        </w:rPr>
        <w:t>服务的费用</w:t>
      </w:r>
      <w:r>
        <w:rPr>
          <w:rFonts w:hint="default" w:ascii="Times New Roman" w:hAnsi="Times New Roman" w:cs="Times New Roman"/>
          <w:color w:val="auto"/>
          <w:highlight w:val="none"/>
          <w:lang w:val="en-US" w:eastAsia="zh-CN"/>
        </w:rPr>
        <w:t>已</w:t>
      </w:r>
      <w:r>
        <w:rPr>
          <w:rFonts w:hint="default" w:ascii="Times New Roman" w:hAnsi="Times New Roman" w:cs="Times New Roman"/>
          <w:color w:val="auto"/>
          <w:highlight w:val="none"/>
        </w:rPr>
        <w:t>包含在合同价款中，甲方不再另行支付。</w:t>
      </w:r>
    </w:p>
    <w:p>
      <w:pPr>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5</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违约责任</w:t>
      </w:r>
    </w:p>
    <w:p>
      <w:pPr>
        <w:adjustRightInd w:val="0"/>
        <w:snapToGrid w:val="0"/>
        <w:spacing w:line="400" w:lineRule="exact"/>
        <w:ind w:firstLine="420" w:firstLineChars="200"/>
        <w:jc w:val="left"/>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w:t>
      </w:r>
      <w:r>
        <w:rPr>
          <w:rFonts w:hint="default" w:ascii="Times New Roman" w:hAnsi="Times New Roman" w:cs="Times New Roman"/>
          <w:bCs/>
          <w:color w:val="auto"/>
          <w:highlight w:val="none"/>
          <w:lang w:eastAsia="zh-CN"/>
        </w:rPr>
        <w:t>5</w:t>
      </w:r>
      <w:r>
        <w:rPr>
          <w:rFonts w:hint="default" w:ascii="Times New Roman" w:hAnsi="Times New Roman" w:cs="Times New Roman"/>
          <w:bCs/>
          <w:color w:val="auto"/>
          <w:highlight w:val="none"/>
        </w:rPr>
        <w:t>.1质量瑕疵的</w:t>
      </w:r>
      <w:r>
        <w:rPr>
          <w:rFonts w:hint="default" w:ascii="Times New Roman" w:hAnsi="Times New Roman" w:cs="Times New Roman"/>
          <w:bCs/>
          <w:color w:val="auto"/>
          <w:highlight w:val="none"/>
          <w:lang w:eastAsia="zh-CN"/>
        </w:rPr>
        <w:t>违约责任</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乙方</w:t>
      </w:r>
      <w:r>
        <w:rPr>
          <w:rFonts w:hint="default" w:ascii="Times New Roman" w:hAnsi="Times New Roman" w:cs="Times New Roman"/>
          <w:color w:val="auto"/>
          <w:highlight w:val="none"/>
          <w:lang w:eastAsia="zh-CN"/>
        </w:rPr>
        <w:t>提供</w:t>
      </w:r>
      <w:r>
        <w:rPr>
          <w:rFonts w:hint="default" w:ascii="Times New Roman" w:hAnsi="Times New Roman" w:cs="Times New Roman"/>
          <w:color w:val="auto"/>
          <w:highlight w:val="none"/>
        </w:rPr>
        <w:t>的产品不符合</w:t>
      </w:r>
      <w:r>
        <w:rPr>
          <w:rFonts w:hint="default" w:ascii="Times New Roman" w:hAnsi="Times New Roman" w:cs="Times New Roman"/>
          <w:color w:val="auto"/>
          <w:highlight w:val="none"/>
          <w:lang w:eastAsia="zh-CN"/>
        </w:rPr>
        <w:t>合同约定的</w:t>
      </w:r>
      <w:r>
        <w:rPr>
          <w:rFonts w:hint="default" w:ascii="Times New Roman" w:hAnsi="Times New Roman" w:cs="Times New Roman"/>
          <w:color w:val="auto"/>
          <w:highlight w:val="none"/>
        </w:rPr>
        <w:t>质量标准或存在产品质量缺陷，</w:t>
      </w:r>
      <w:r>
        <w:rPr>
          <w:rFonts w:hint="default" w:ascii="Times New Roman" w:hAnsi="Times New Roman" w:cs="Times New Roman"/>
          <w:color w:val="auto"/>
          <w:highlight w:val="none"/>
          <w:lang w:eastAsia="zh-CN"/>
        </w:rPr>
        <w:t>甲方有权要求乙方根据</w:t>
      </w:r>
      <w:r>
        <w:rPr>
          <w:rFonts w:hint="default" w:ascii="Times New Roman" w:hAnsi="Times New Roman" w:cs="Times New Roman"/>
          <w:b/>
          <w:color w:val="auto"/>
          <w:highlight w:val="none"/>
        </w:rPr>
        <w:t>【政府采购合同专用条款】</w:t>
      </w:r>
      <w:r>
        <w:rPr>
          <w:rFonts w:hint="default" w:ascii="Times New Roman" w:hAnsi="Times New Roman" w:cs="Times New Roman"/>
          <w:bCs/>
          <w:color w:val="auto"/>
          <w:highlight w:val="none"/>
          <w:lang w:eastAsia="zh-CN"/>
        </w:rPr>
        <w:t>要求</w:t>
      </w:r>
      <w:r>
        <w:rPr>
          <w:rFonts w:hint="default" w:ascii="Times New Roman" w:hAnsi="Times New Roman" w:cs="Times New Roman"/>
          <w:color w:val="auto"/>
          <w:highlight w:val="none"/>
          <w:lang w:eastAsia="zh-CN"/>
        </w:rPr>
        <w:t>及时修理、重作、更换，并承担由此给甲</w:t>
      </w:r>
      <w:r>
        <w:rPr>
          <w:rFonts w:hint="default" w:ascii="Times New Roman" w:hAnsi="Times New Roman" w:cs="Times New Roman"/>
          <w:color w:val="auto"/>
          <w:highlight w:val="none"/>
        </w:rPr>
        <w:t>方</w:t>
      </w:r>
      <w:r>
        <w:rPr>
          <w:rFonts w:hint="default" w:ascii="Times New Roman" w:hAnsi="Times New Roman" w:cs="Times New Roman"/>
          <w:color w:val="auto"/>
          <w:highlight w:val="none"/>
          <w:lang w:eastAsia="zh-CN"/>
        </w:rPr>
        <w:t>造成的损失</w:t>
      </w:r>
      <w:r>
        <w:rPr>
          <w:rFonts w:hint="default" w:ascii="Times New Roman" w:hAnsi="Times New Roman" w:cs="Times New Roman"/>
          <w:color w:val="auto"/>
          <w:highlight w:val="none"/>
        </w:rPr>
        <w:t>。</w:t>
      </w:r>
    </w:p>
    <w:p>
      <w:pPr>
        <w:autoSpaceDE w:val="0"/>
        <w:autoSpaceDN w:val="0"/>
        <w:adjustRightInd w:val="0"/>
        <w:snapToGrid w:val="0"/>
        <w:spacing w:line="400" w:lineRule="exact"/>
        <w:ind w:firstLine="420" w:firstLineChars="200"/>
        <w:jc w:val="left"/>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w:t>
      </w:r>
      <w:r>
        <w:rPr>
          <w:rFonts w:hint="default" w:ascii="Times New Roman" w:hAnsi="Times New Roman" w:cs="Times New Roman"/>
          <w:bCs/>
          <w:color w:val="auto"/>
          <w:highlight w:val="none"/>
          <w:lang w:eastAsia="zh-CN"/>
        </w:rPr>
        <w:t>5</w:t>
      </w:r>
      <w:r>
        <w:rPr>
          <w:rFonts w:hint="default" w:ascii="Times New Roman" w:hAnsi="Times New Roman" w:cs="Times New Roman"/>
          <w:bCs/>
          <w:color w:val="auto"/>
          <w:highlight w:val="none"/>
        </w:rPr>
        <w:t>.2 迟延交货的违约责任</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（1）乙方应按照本合同规定的时间、地点交货和提供</w:t>
      </w:r>
      <w:r>
        <w:rPr>
          <w:rFonts w:hint="default" w:ascii="Times New Roman" w:hAnsi="Times New Roman" w:cs="Times New Roman"/>
          <w:color w:val="auto"/>
          <w:highlight w:val="none"/>
          <w:lang w:eastAsia="zh-CN"/>
        </w:rPr>
        <w:t>相关</w:t>
      </w:r>
      <w:r>
        <w:rPr>
          <w:rFonts w:hint="default" w:ascii="Times New Roman" w:hAnsi="Times New Roman" w:cs="Times New Roman"/>
          <w:color w:val="auto"/>
          <w:highlight w:val="none"/>
        </w:rPr>
        <w:t>服务。在履行合同过程中，如果乙方遇到可能</w:t>
      </w:r>
      <w:r>
        <w:rPr>
          <w:rFonts w:hint="default" w:ascii="Times New Roman" w:hAnsi="Times New Roman" w:cs="Times New Roman"/>
          <w:color w:val="auto"/>
          <w:highlight w:val="none"/>
          <w:lang w:eastAsia="zh-CN"/>
        </w:rPr>
        <w:t>影响</w:t>
      </w:r>
      <w:r>
        <w:rPr>
          <w:rFonts w:hint="default" w:ascii="Times New Roman" w:hAnsi="Times New Roman" w:cs="Times New Roman"/>
          <w:color w:val="auto"/>
          <w:highlight w:val="none"/>
        </w:rPr>
        <w:t>按时交货和提供服务的情形时，应及时以书面形式将迟延的事实、可能迟延的期限和理由通知甲方。甲方在收到乙方通知后，应尽快对情况进行评价，并确定是否同意延</w:t>
      </w:r>
      <w:r>
        <w:rPr>
          <w:rFonts w:hint="default" w:ascii="Times New Roman" w:hAnsi="Times New Roman" w:cs="Times New Roman"/>
          <w:color w:val="auto"/>
          <w:highlight w:val="none"/>
          <w:lang w:eastAsia="zh-CN"/>
        </w:rPr>
        <w:t>长</w:t>
      </w:r>
      <w:r>
        <w:rPr>
          <w:rFonts w:hint="default" w:ascii="Times New Roman" w:hAnsi="Times New Roman" w:cs="Times New Roman"/>
          <w:color w:val="auto"/>
          <w:highlight w:val="none"/>
        </w:rPr>
        <w:t>交货时间或延期提供服务。</w:t>
      </w:r>
    </w:p>
    <w:p>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（2）如果乙方没有按照合同规定的时间交货和提供</w:t>
      </w:r>
      <w:r>
        <w:rPr>
          <w:rFonts w:hint="default" w:ascii="Times New Roman" w:hAnsi="Times New Roman" w:cs="Times New Roman"/>
          <w:color w:val="auto"/>
          <w:highlight w:val="none"/>
          <w:lang w:eastAsia="zh-CN"/>
        </w:rPr>
        <w:t>相关</w:t>
      </w:r>
      <w:r>
        <w:rPr>
          <w:rFonts w:hint="default" w:ascii="Times New Roman" w:hAnsi="Times New Roman" w:cs="Times New Roman"/>
          <w:color w:val="auto"/>
          <w:highlight w:val="none"/>
        </w:rPr>
        <w:t>服务，甲方有权从货款中扣除误期赔偿费而不影响合同项下的其他补救方法，赔偿费按</w:t>
      </w:r>
      <w:r>
        <w:rPr>
          <w:rFonts w:hint="default" w:ascii="Times New Roman" w:hAnsi="Times New Roman" w:cs="Times New Roman"/>
          <w:b/>
          <w:color w:val="auto"/>
          <w:highlight w:val="none"/>
        </w:rPr>
        <w:t>【政府采购合同专用条款】</w:t>
      </w:r>
      <w:r>
        <w:rPr>
          <w:rFonts w:hint="default" w:ascii="Times New Roman" w:hAnsi="Times New Roman" w:cs="Times New Roman"/>
          <w:color w:val="auto"/>
          <w:highlight w:val="none"/>
        </w:rPr>
        <w:t>规定执行。如果涉及公共利益，且赔偿金额无法弥补公共利益损失，</w:t>
      </w:r>
      <w:r>
        <w:rPr>
          <w:rFonts w:hint="default" w:ascii="Times New Roman" w:hAnsi="Times New Roman" w:cs="Times New Roman"/>
          <w:color w:val="auto"/>
          <w:highlight w:val="none"/>
          <w:lang w:eastAsia="zh-CN"/>
        </w:rPr>
        <w:t>甲方</w:t>
      </w:r>
      <w:r>
        <w:rPr>
          <w:rFonts w:hint="default" w:ascii="Times New Roman" w:hAnsi="Times New Roman" w:cs="Times New Roman"/>
          <w:color w:val="auto"/>
          <w:highlight w:val="none"/>
        </w:rPr>
        <w:t>可要求继续履行或者</w:t>
      </w:r>
      <w:r>
        <w:rPr>
          <w:rFonts w:hint="default" w:ascii="Times New Roman" w:hAnsi="Times New Roman" w:cs="Times New Roman"/>
          <w:color w:val="auto"/>
          <w:highlight w:val="none"/>
          <w:lang w:eastAsia="zh-CN"/>
        </w:rPr>
        <w:t>采取其他补救措施</w:t>
      </w:r>
      <w:r>
        <w:rPr>
          <w:rFonts w:hint="default" w:ascii="Times New Roman" w:hAnsi="Times New Roman" w:cs="Times New Roman"/>
          <w:color w:val="auto"/>
          <w:highlight w:val="none"/>
        </w:rPr>
        <w:t>。</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5</w:t>
      </w:r>
      <w:r>
        <w:rPr>
          <w:rFonts w:hint="default" w:ascii="Times New Roman" w:hAnsi="Times New Roman" w:cs="Times New Roman"/>
          <w:color w:val="auto"/>
          <w:highlight w:val="none"/>
        </w:rPr>
        <w:t>.3 迟延支付的违约责任</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甲方存在迟延支付乙方合同款项的，应当承担</w:t>
      </w:r>
      <w:r>
        <w:rPr>
          <w:rFonts w:hint="default" w:ascii="Times New Roman" w:hAnsi="Times New Roman" w:cs="Times New Roman"/>
          <w:b/>
          <w:bCs/>
          <w:color w:val="auto"/>
          <w:highlight w:val="none"/>
        </w:rPr>
        <w:t>【政府采购合同专用条款】</w:t>
      </w:r>
      <w:r>
        <w:rPr>
          <w:rFonts w:hint="default" w:ascii="Times New Roman" w:hAnsi="Times New Roman" w:cs="Times New Roman"/>
          <w:color w:val="auto"/>
          <w:highlight w:val="none"/>
        </w:rPr>
        <w:t>规定的逾期付款利息。</w:t>
      </w:r>
    </w:p>
    <w:p>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bCs/>
          <w:color w:val="auto"/>
          <w:highlight w:val="none"/>
        </w:rPr>
        <w:t>1</w:t>
      </w:r>
      <w:r>
        <w:rPr>
          <w:rFonts w:hint="default" w:ascii="Times New Roman" w:hAnsi="Times New Roman" w:cs="Times New Roman"/>
          <w:bCs/>
          <w:color w:val="auto"/>
          <w:highlight w:val="none"/>
          <w:lang w:eastAsia="zh-CN"/>
        </w:rPr>
        <w:t>5</w:t>
      </w:r>
      <w:r>
        <w:rPr>
          <w:rFonts w:hint="default" w:ascii="Times New Roman" w:hAnsi="Times New Roman" w:cs="Times New Roman"/>
          <w:bCs/>
          <w:color w:val="auto"/>
          <w:highlight w:val="none"/>
        </w:rPr>
        <w:t>.4其他违约责任根据项目实际需要按</w:t>
      </w:r>
      <w:r>
        <w:rPr>
          <w:rFonts w:hint="default" w:ascii="Times New Roman" w:hAnsi="Times New Roman" w:cs="Times New Roman"/>
          <w:b/>
          <w:bCs/>
          <w:color w:val="auto"/>
          <w:highlight w:val="none"/>
        </w:rPr>
        <w:t>【政府采购合同专用条款】</w:t>
      </w:r>
      <w:r>
        <w:rPr>
          <w:rFonts w:hint="default" w:ascii="Times New Roman" w:hAnsi="Times New Roman" w:cs="Times New Roman"/>
          <w:color w:val="auto"/>
          <w:highlight w:val="none"/>
        </w:rPr>
        <w:t>规定执行。</w:t>
      </w:r>
    </w:p>
    <w:p>
      <w:pPr>
        <w:numPr>
          <w:ilvl w:val="0"/>
          <w:numId w:val="15"/>
        </w:numPr>
        <w:autoSpaceDE w:val="0"/>
        <w:autoSpaceDN w:val="0"/>
        <w:adjustRightInd w:val="0"/>
        <w:snapToGrid w:val="0"/>
        <w:spacing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合同变更</w:t>
      </w:r>
      <w:r>
        <w:rPr>
          <w:rFonts w:hint="default" w:ascii="Times New Roman" w:hAnsi="Times New Roman" w:cs="Times New Roman"/>
          <w:b/>
          <w:color w:val="auto"/>
          <w:sz w:val="24"/>
          <w:highlight w:val="none"/>
          <w:lang w:eastAsia="zh-CN"/>
        </w:rPr>
        <w:t>、中止与终止</w:t>
      </w:r>
    </w:p>
    <w:p>
      <w:pPr>
        <w:adjustRightInd w:val="0"/>
        <w:snapToGrid w:val="0"/>
        <w:spacing w:line="400" w:lineRule="exact"/>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.1合同的</w:t>
      </w:r>
      <w:r>
        <w:rPr>
          <w:rFonts w:hint="default" w:ascii="Times New Roman" w:hAnsi="Times New Roman" w:cs="Times New Roman"/>
          <w:color w:val="auto"/>
          <w:highlight w:val="none"/>
          <w:lang w:eastAsia="zh-CN"/>
        </w:rPr>
        <w:t>变更</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政府采购合同履行中，</w:t>
      </w:r>
      <w:r>
        <w:rPr>
          <w:rFonts w:hint="default" w:ascii="Times New Roman" w:hAnsi="Times New Roman" w:cs="Times New Roman"/>
          <w:color w:val="auto"/>
          <w:highlight w:val="none"/>
        </w:rPr>
        <w:t>在不改变合同其他条款的前提下，甲方可以在合同价款10%的范围内追加与合同标的相同的货物，并就此与乙方协商</w:t>
      </w:r>
      <w:r>
        <w:rPr>
          <w:rFonts w:hint="default" w:ascii="Times New Roman" w:hAnsi="Times New Roman" w:cs="Times New Roman"/>
          <w:color w:val="auto"/>
          <w:highlight w:val="none"/>
          <w:lang w:eastAsia="zh-CN"/>
        </w:rPr>
        <w:t>一致后</w:t>
      </w:r>
      <w:r>
        <w:rPr>
          <w:rFonts w:hint="default" w:ascii="Times New Roman" w:hAnsi="Times New Roman" w:cs="Times New Roman"/>
          <w:color w:val="auto"/>
          <w:highlight w:val="none"/>
        </w:rPr>
        <w:t>签订补充协议。</w:t>
      </w:r>
    </w:p>
    <w:p>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合同的中止</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（1）合同履行过程中因供应商就采购文件、采购过程或结果提起投诉的，甲方认为有必要的，</w:t>
      </w:r>
      <w:r>
        <w:rPr>
          <w:rFonts w:hint="default" w:ascii="Times New Roman" w:hAnsi="Times New Roman" w:cs="Times New Roman"/>
          <w:color w:val="auto"/>
          <w:highlight w:val="none"/>
          <w:lang w:eastAsia="zh-CN"/>
        </w:rPr>
        <w:t>可以</w:t>
      </w:r>
      <w:r>
        <w:rPr>
          <w:rFonts w:hint="default" w:ascii="Times New Roman" w:hAnsi="Times New Roman" w:cs="Times New Roman"/>
          <w:color w:val="auto"/>
          <w:highlight w:val="none"/>
        </w:rPr>
        <w:t>中止合同的履行。</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合同履行过程中，</w:t>
      </w:r>
      <w:r>
        <w:rPr>
          <w:rFonts w:hint="default" w:ascii="Times New Roman" w:hAnsi="Times New Roman" w:cs="Times New Roman"/>
          <w:color w:val="auto"/>
          <w:highlight w:val="none"/>
        </w:rPr>
        <w:t>如果乙方出现以下情形之一的：1．经营状况严重恶化；2．转移财产、抽逃资金，以逃避债务；3．丧失商业信誉；4．有丧失或者可能丧失履约能力的其他情形</w:t>
      </w:r>
      <w:r>
        <w:rPr>
          <w:rFonts w:hint="default" w:ascii="Times New Roman" w:hAnsi="Times New Roman" w:cs="Times New Roman"/>
          <w:color w:val="auto"/>
          <w:highlight w:val="none"/>
          <w:lang w:eastAsia="zh-CN"/>
        </w:rPr>
        <w:t>，乙方有义务及时告知甲方</w:t>
      </w:r>
      <w:r>
        <w:rPr>
          <w:rFonts w:hint="default" w:ascii="Times New Roman" w:hAnsi="Times New Roman" w:cs="Times New Roman"/>
          <w:color w:val="auto"/>
          <w:highlight w:val="none"/>
        </w:rPr>
        <w:t>。甲方</w:t>
      </w:r>
      <w:r>
        <w:rPr>
          <w:rFonts w:hint="default" w:ascii="Times New Roman" w:hAnsi="Times New Roman" w:cs="Times New Roman"/>
          <w:color w:val="auto"/>
          <w:highlight w:val="none"/>
          <w:lang w:eastAsia="zh-CN"/>
        </w:rPr>
        <w:t>有权</w:t>
      </w:r>
      <w:r>
        <w:rPr>
          <w:rFonts w:hint="default" w:ascii="Times New Roman" w:hAnsi="Times New Roman" w:cs="Times New Roman"/>
          <w:color w:val="auto"/>
          <w:highlight w:val="none"/>
        </w:rPr>
        <w:t>以书面形式通知乙方中止合同</w:t>
      </w:r>
      <w:r>
        <w:rPr>
          <w:rFonts w:hint="default" w:ascii="Times New Roman" w:hAnsi="Times New Roman" w:cs="Times New Roman"/>
          <w:color w:val="auto"/>
          <w:highlight w:val="none"/>
          <w:lang w:eastAsia="zh-CN"/>
        </w:rPr>
        <w:t>并要求乙方在合理期限内消除相关情形或者提供适当担保。</w:t>
      </w:r>
      <w:r>
        <w:rPr>
          <w:rFonts w:hint="default" w:ascii="Times New Roman" w:hAnsi="Times New Roman" w:cs="Times New Roman"/>
          <w:color w:val="auto"/>
          <w:highlight w:val="none"/>
        </w:rPr>
        <w:t>乙方提供适当担保的，</w:t>
      </w:r>
      <w:r>
        <w:rPr>
          <w:rFonts w:hint="default" w:ascii="Times New Roman" w:hAnsi="Times New Roman" w:cs="Times New Roman"/>
          <w:color w:val="auto"/>
          <w:highlight w:val="none"/>
          <w:lang w:eastAsia="zh-CN"/>
        </w:rPr>
        <w:t>合同继续</w:t>
      </w:r>
      <w:r>
        <w:rPr>
          <w:rFonts w:hint="default" w:ascii="Times New Roman" w:hAnsi="Times New Roman" w:cs="Times New Roman"/>
          <w:color w:val="auto"/>
          <w:highlight w:val="none"/>
        </w:rPr>
        <w:t>履行</w:t>
      </w:r>
      <w:r>
        <w:rPr>
          <w:rFonts w:hint="default" w:ascii="Times New Roman" w:hAnsi="Times New Roman" w:cs="Times New Roman"/>
          <w:color w:val="auto"/>
          <w:highlight w:val="none"/>
          <w:lang w:eastAsia="zh-CN"/>
        </w:rPr>
        <w:t>；乙</w:t>
      </w:r>
      <w:r>
        <w:rPr>
          <w:rFonts w:hint="default" w:ascii="Times New Roman" w:hAnsi="Times New Roman" w:cs="Times New Roman"/>
          <w:color w:val="auto"/>
          <w:highlight w:val="none"/>
        </w:rPr>
        <w:t>方在合理期限内未恢复履约能力且未提供适当担保的，视为拒绝</w:t>
      </w:r>
      <w:r>
        <w:rPr>
          <w:rFonts w:hint="default" w:ascii="Times New Roman" w:hAnsi="Times New Roman" w:cs="Times New Roman"/>
          <w:color w:val="auto"/>
          <w:highlight w:val="none"/>
          <w:lang w:eastAsia="zh-CN"/>
        </w:rPr>
        <w:t>继续</w:t>
      </w:r>
      <w:r>
        <w:rPr>
          <w:rFonts w:hint="default" w:ascii="Times New Roman" w:hAnsi="Times New Roman" w:cs="Times New Roman"/>
          <w:color w:val="auto"/>
          <w:highlight w:val="none"/>
        </w:rPr>
        <w:t>履约，甲方</w:t>
      </w:r>
      <w:r>
        <w:rPr>
          <w:rFonts w:hint="default" w:ascii="Times New Roman" w:hAnsi="Times New Roman" w:cs="Times New Roman"/>
          <w:color w:val="auto"/>
          <w:highlight w:val="none"/>
          <w:lang w:eastAsia="zh-CN"/>
        </w:rPr>
        <w:t>有权</w:t>
      </w:r>
      <w:r>
        <w:rPr>
          <w:rFonts w:hint="default" w:ascii="Times New Roman" w:hAnsi="Times New Roman" w:cs="Times New Roman"/>
          <w:color w:val="auto"/>
          <w:highlight w:val="none"/>
        </w:rPr>
        <w:t>解除合同并要求乙方承担</w:t>
      </w:r>
      <w:r>
        <w:rPr>
          <w:rFonts w:hint="default" w:ascii="Times New Roman" w:hAnsi="Times New Roman" w:cs="Times New Roman"/>
          <w:color w:val="auto"/>
          <w:highlight w:val="none"/>
          <w:lang w:eastAsia="zh-CN"/>
        </w:rPr>
        <w:t>由此给甲方造成的损失</w:t>
      </w:r>
      <w:r>
        <w:rPr>
          <w:rFonts w:hint="default" w:ascii="Times New Roman" w:hAnsi="Times New Roman" w:cs="Times New Roman"/>
          <w:color w:val="auto"/>
          <w:highlight w:val="none"/>
        </w:rPr>
        <w:t>。</w:t>
      </w:r>
    </w:p>
    <w:p>
      <w:pPr>
        <w:pStyle w:val="2"/>
        <w:ind w:firstLine="420"/>
        <w:jc w:val="both"/>
        <w:rPr>
          <w:rFonts w:hint="default" w:ascii="Times New Roman" w:hAnsi="Times New Roman" w:cs="Times New Roman"/>
          <w:color w:val="auto"/>
          <w:sz w:val="21"/>
          <w:highlight w:val="none"/>
        </w:rPr>
      </w:pPr>
      <w:r>
        <w:rPr>
          <w:rFonts w:hint="default" w:ascii="Times New Roman" w:hAnsi="Times New Roman" w:eastAsia="宋体" w:cs="Times New Roman"/>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）甲方不得以行政区划调整、政府换届、机构或者职能调整以及相关责任人更替为由中止合同。</w:t>
      </w:r>
    </w:p>
    <w:p>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合同的终止</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（1）合同因有效期限届满而终止；</w:t>
      </w:r>
    </w:p>
    <w:p>
      <w:pPr>
        <w:snapToGrid w:val="0"/>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（2）乙方未</w:t>
      </w:r>
      <w:r>
        <w:rPr>
          <w:rFonts w:hint="default" w:ascii="Times New Roman" w:hAnsi="Times New Roman" w:cs="Times New Roman"/>
          <w:color w:val="auto"/>
          <w:highlight w:val="none"/>
          <w:lang w:eastAsia="zh-CN"/>
        </w:rPr>
        <w:t>按</w:t>
      </w:r>
      <w:r>
        <w:rPr>
          <w:rFonts w:hint="default" w:ascii="Times New Roman" w:hAnsi="Times New Roman" w:cs="Times New Roman"/>
          <w:color w:val="auto"/>
          <w:highlight w:val="none"/>
        </w:rPr>
        <w:t>合同约定履行，构成根本性违约的，甲方有权终止合同</w:t>
      </w:r>
      <w:r>
        <w:rPr>
          <w:rFonts w:hint="default" w:ascii="Times New Roman" w:hAnsi="Times New Roman" w:cs="Times New Roman"/>
          <w:color w:val="auto"/>
          <w:highlight w:val="none"/>
          <w:lang w:eastAsia="zh-CN"/>
        </w:rPr>
        <w:t>，</w:t>
      </w:r>
      <w:r>
        <w:rPr>
          <w:rFonts w:hint="default" w:ascii="Times New Roman" w:hAnsi="Times New Roman" w:eastAsia="宋体" w:cs="Times New Roman"/>
          <w:color w:val="auto"/>
          <w:highlight w:val="none"/>
        </w:rPr>
        <w:t>并追究乙方的违约责</w:t>
      </w:r>
      <w:r>
        <w:rPr>
          <w:rFonts w:hint="default" w:ascii="Times New Roman" w:hAnsi="Times New Roman" w:cs="Times New Roman"/>
          <w:color w:val="auto"/>
          <w:highlight w:val="none"/>
          <w:lang w:val="en-US" w:eastAsia="zh-CN"/>
        </w:rPr>
        <w:t>任</w:t>
      </w:r>
      <w:r>
        <w:rPr>
          <w:rFonts w:hint="default" w:ascii="Times New Roman" w:hAnsi="Times New Roman" w:cs="Times New Roman"/>
          <w:color w:val="auto"/>
          <w:highlight w:val="none"/>
        </w:rPr>
        <w:t>。</w:t>
      </w: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16.4 </w:t>
      </w:r>
      <w:r>
        <w:rPr>
          <w:rFonts w:hint="default" w:ascii="Times New Roman" w:hAnsi="Times New Roman" w:eastAsia="宋体" w:cs="Times New Roman"/>
          <w:color w:val="auto"/>
          <w:kern w:val="2"/>
          <w:sz w:val="21"/>
          <w:highlight w:val="none"/>
        </w:rPr>
        <w:t>涉及国家利益、社会公共利益的情形</w:t>
      </w:r>
    </w:p>
    <w:p>
      <w:pPr>
        <w:pStyle w:val="2"/>
        <w:ind w:firstLine="420"/>
        <w:jc w:val="both"/>
        <w:rPr>
          <w:rFonts w:hint="default" w:ascii="Times New Roman" w:hAnsi="Times New Roman" w:cs="Times New Roman"/>
          <w:color w:val="auto"/>
          <w:sz w:val="21"/>
          <w:highlight w:val="none"/>
        </w:rPr>
      </w:pPr>
      <w:r>
        <w:rPr>
          <w:rFonts w:hint="default" w:ascii="Times New Roman" w:hAnsi="Times New Roman" w:eastAsia="宋体" w:cs="Times New Roman"/>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val="en-US" w:eastAsia="zh-CN"/>
        </w:rPr>
        <w:t>7</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合同分包</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.1 乙方不得</w:t>
      </w:r>
      <w:r>
        <w:rPr>
          <w:rFonts w:hint="default" w:ascii="Times New Roman" w:hAnsi="Times New Roman" w:cs="Times New Roman"/>
          <w:color w:val="auto"/>
          <w:highlight w:val="none"/>
          <w:lang w:eastAsia="zh-CN"/>
        </w:rPr>
        <w:t>将合同转包给其他供应商。涉及合同分包的，乙方</w:t>
      </w:r>
      <w:r>
        <w:rPr>
          <w:rFonts w:hint="default" w:ascii="Times New Roman" w:hAnsi="Times New Roman" w:cs="Times New Roman"/>
          <w:color w:val="auto"/>
          <w:highlight w:val="none"/>
          <w:lang w:val="en-US" w:eastAsia="zh-CN"/>
        </w:rPr>
        <w:t>应</w:t>
      </w:r>
      <w:r>
        <w:rPr>
          <w:rFonts w:hint="default" w:ascii="Times New Roman" w:hAnsi="Times New Roman" w:cs="Times New Roman"/>
          <w:color w:val="auto"/>
          <w:highlight w:val="none"/>
          <w:lang w:eastAsia="zh-CN"/>
        </w:rPr>
        <w:t>根据采购文件和投标（响应）文件规定进行</w:t>
      </w:r>
      <w:r>
        <w:rPr>
          <w:rFonts w:hint="default" w:ascii="Times New Roman" w:hAnsi="Times New Roman" w:cs="Times New Roman"/>
          <w:color w:val="auto"/>
          <w:highlight w:val="none"/>
        </w:rPr>
        <w:t>合同分包。</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.2 乙方执行政府采购政策向中小企业依法分包的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乙方应当按采购文件</w:t>
      </w:r>
      <w:r>
        <w:rPr>
          <w:rFonts w:hint="default" w:ascii="Times New Roman" w:hAnsi="Times New Roman" w:cs="Times New Roman"/>
          <w:color w:val="auto"/>
          <w:highlight w:val="none"/>
          <w:lang w:eastAsia="zh-CN"/>
        </w:rPr>
        <w:t>和</w:t>
      </w:r>
      <w:r>
        <w:rPr>
          <w:rFonts w:hint="default" w:ascii="Times New Roman" w:hAnsi="Times New Roman" w:cs="Times New Roman"/>
          <w:color w:val="auto"/>
          <w:highlight w:val="none"/>
        </w:rPr>
        <w:t>投标（响应）文件签订分包</w:t>
      </w:r>
      <w:r>
        <w:rPr>
          <w:rFonts w:hint="default" w:ascii="Times New Roman" w:hAnsi="Times New Roman" w:cs="Times New Roman"/>
          <w:color w:val="auto"/>
          <w:highlight w:val="none"/>
          <w:lang w:eastAsia="zh-CN"/>
        </w:rPr>
        <w:t>意向</w:t>
      </w:r>
      <w:r>
        <w:rPr>
          <w:rFonts w:hint="default" w:ascii="Times New Roman" w:hAnsi="Times New Roman" w:cs="Times New Roman"/>
          <w:color w:val="auto"/>
          <w:highlight w:val="none"/>
        </w:rPr>
        <w:t>协议，分包</w:t>
      </w:r>
      <w:r>
        <w:rPr>
          <w:rFonts w:hint="default" w:ascii="Times New Roman" w:hAnsi="Times New Roman" w:cs="Times New Roman"/>
          <w:color w:val="auto"/>
          <w:highlight w:val="none"/>
          <w:lang w:eastAsia="zh-CN"/>
        </w:rPr>
        <w:t>意向</w:t>
      </w:r>
      <w:r>
        <w:rPr>
          <w:rFonts w:hint="default" w:ascii="Times New Roman" w:hAnsi="Times New Roman" w:cs="Times New Roman"/>
          <w:color w:val="auto"/>
          <w:highlight w:val="none"/>
        </w:rPr>
        <w:t>协议属于本合同组成部分。</w:t>
      </w:r>
    </w:p>
    <w:p>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1</w:t>
      </w:r>
      <w:r>
        <w:rPr>
          <w:rFonts w:hint="default"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不可抗力</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1</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1</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1</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.3 遇有不可抗力的一方，应及时将事件情况以书面形式</w:t>
      </w:r>
      <w:r>
        <w:rPr>
          <w:rFonts w:hint="default" w:ascii="Times New Roman" w:hAnsi="Times New Roman" w:cs="Times New Roman"/>
          <w:color w:val="auto"/>
          <w:highlight w:val="none"/>
          <w:lang w:eastAsia="zh-CN"/>
        </w:rPr>
        <w:t>告</w:t>
      </w:r>
      <w:r>
        <w:rPr>
          <w:rFonts w:hint="default" w:ascii="Times New Roman" w:hAnsi="Times New Roman" w:cs="Times New Roman"/>
          <w:color w:val="auto"/>
          <w:highlight w:val="none"/>
        </w:rPr>
        <w:t>知另一方，并在事件发生后及时向另一方提交合同不能履行或部分不能履行或需要延期履行</w:t>
      </w:r>
      <w:r>
        <w:rPr>
          <w:rFonts w:hint="default" w:ascii="Times New Roman" w:hAnsi="Times New Roman" w:cs="Times New Roman"/>
          <w:color w:val="auto"/>
          <w:highlight w:val="none"/>
          <w:lang w:eastAsia="zh-CN"/>
        </w:rPr>
        <w:t>的详细</w:t>
      </w:r>
      <w:r>
        <w:rPr>
          <w:rFonts w:hint="default" w:ascii="Times New Roman" w:hAnsi="Times New Roman" w:cs="Times New Roman"/>
          <w:color w:val="auto"/>
          <w:highlight w:val="none"/>
        </w:rPr>
        <w:t>报告</w:t>
      </w:r>
      <w:r>
        <w:rPr>
          <w:rFonts w:hint="default" w:ascii="Times New Roman" w:hAnsi="Times New Roman" w:cs="Times New Roman"/>
          <w:color w:val="auto"/>
          <w:highlight w:val="none"/>
          <w:lang w:eastAsia="zh-CN"/>
        </w:rPr>
        <w:t>，以</w:t>
      </w:r>
      <w:r>
        <w:rPr>
          <w:rFonts w:hint="default" w:ascii="Times New Roman" w:hAnsi="Times New Roman" w:cs="Times New Roman"/>
          <w:color w:val="auto"/>
          <w:highlight w:val="none"/>
          <w:lang w:val="en-US" w:eastAsia="zh-CN"/>
        </w:rPr>
        <w:t>及证明不可抗力发生及其持续时间的证据</w:t>
      </w:r>
      <w:r>
        <w:rPr>
          <w:rFonts w:hint="default" w:ascii="Times New Roman" w:hAnsi="Times New Roman" w:cs="Times New Roman"/>
          <w:color w:val="auto"/>
          <w:highlight w:val="none"/>
        </w:rPr>
        <w:t>。</w:t>
      </w:r>
    </w:p>
    <w:p>
      <w:pPr>
        <w:autoSpaceDE w:val="0"/>
        <w:autoSpaceDN w:val="0"/>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19</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解决争议的方法</w:t>
      </w:r>
    </w:p>
    <w:p>
      <w:pPr>
        <w:pStyle w:val="2"/>
        <w:ind w:firstLine="42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2"/>
        <w:ind w:firstLine="42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19.2 选择仲裁的，应在</w:t>
      </w:r>
      <w:r>
        <w:rPr>
          <w:rFonts w:hint="default" w:ascii="Times New Roman" w:hAnsi="Times New Roman" w:eastAsia="宋体" w:cs="Times New Roman"/>
          <w:b/>
          <w:bCs/>
          <w:color w:val="auto"/>
          <w:sz w:val="21"/>
          <w:highlight w:val="none"/>
        </w:rPr>
        <w:t>【政府采购合同专用条款】</w:t>
      </w:r>
      <w:r>
        <w:rPr>
          <w:rFonts w:hint="default" w:ascii="Times New Roman" w:hAnsi="Times New Roman" w:eastAsia="宋体" w:cs="Times New Roman"/>
          <w:color w:val="auto"/>
          <w:sz w:val="21"/>
          <w:highlight w:val="none"/>
        </w:rPr>
        <w:t>中明确仲裁机构及仲裁地；通过诉讼方式解决的，可以在</w:t>
      </w:r>
      <w:r>
        <w:rPr>
          <w:rFonts w:hint="default" w:ascii="Times New Roman" w:hAnsi="Times New Roman" w:eastAsia="宋体" w:cs="Times New Roman"/>
          <w:b/>
          <w:bCs/>
          <w:color w:val="auto"/>
          <w:sz w:val="21"/>
          <w:highlight w:val="none"/>
        </w:rPr>
        <w:t>【政府采购合同专用条款】</w:t>
      </w:r>
      <w:r>
        <w:rPr>
          <w:rFonts w:hint="default" w:ascii="Times New Roman" w:hAnsi="Times New Roman" w:eastAsia="宋体" w:cs="Times New Roman"/>
          <w:color w:val="auto"/>
          <w:sz w:val="21"/>
          <w:highlight w:val="none"/>
        </w:rPr>
        <w:t>中进一步约定选择与争议有实际联系的地点的人民法院管辖，但管辖法院的约定不得违反级别管辖和专属管辖的规定。</w:t>
      </w:r>
    </w:p>
    <w:p>
      <w:pPr>
        <w:pStyle w:val="2"/>
        <w:ind w:firstLine="42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lang w:val="en-US" w:eastAsia="zh-CN"/>
        </w:rPr>
        <w:t>20</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政府采购政策</w:t>
      </w:r>
    </w:p>
    <w:p>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 xml:space="preserve">20.1 </w:t>
      </w:r>
      <w:r>
        <w:rPr>
          <w:rFonts w:hint="default" w:ascii="Times New Roman" w:hAnsi="Times New Roman" w:eastAsia="宋体" w:cs="Times New Roman"/>
          <w:color w:val="auto"/>
          <w:highlight w:val="none"/>
          <w:lang w:val="en-GB"/>
        </w:rPr>
        <w:t>本合同应当按照规定执行政府采购政策。</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0</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本合同依法执行政府采购政策的方式和内容，属于合同履约验收的范围。</w:t>
      </w:r>
      <w:r>
        <w:rPr>
          <w:rFonts w:hint="default" w:ascii="Times New Roman" w:hAnsi="Times New Roman" w:eastAsia="宋体" w:cs="Times New Roman"/>
          <w:color w:val="auto"/>
          <w:highlight w:val="none"/>
          <w:lang w:eastAsia="zh-CN"/>
        </w:rPr>
        <w:t>甲乙双方</w:t>
      </w:r>
      <w:r>
        <w:rPr>
          <w:rFonts w:hint="default" w:ascii="Times New Roman" w:hAnsi="Times New Roman" w:eastAsia="宋体" w:cs="Times New Roman"/>
          <w:color w:val="auto"/>
          <w:highlight w:val="none"/>
          <w:lang w:val="en-GB"/>
        </w:rPr>
        <w:t>未按规定要求执行政府采购政策造成损失的</w:t>
      </w:r>
      <w:r>
        <w:rPr>
          <w:rFonts w:hint="default" w:ascii="Times New Roman" w:hAnsi="Times New Roman" w:cs="Times New Roman"/>
          <w:color w:val="auto"/>
          <w:highlight w:val="none"/>
        </w:rPr>
        <w:t>，有过错的一方应当承担赔偿责任，双方都有过错的，各自承担相应的责任。</w:t>
      </w:r>
    </w:p>
    <w:p>
      <w:pPr>
        <w:pStyle w:val="17"/>
        <w:spacing w:line="40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0</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 xml:space="preserve"> 对于</w:t>
      </w:r>
      <w:r>
        <w:rPr>
          <w:rFonts w:hint="default" w:ascii="Times New Roman" w:hAnsi="Times New Roman" w:cs="Times New Roman"/>
          <w:color w:val="auto"/>
          <w:szCs w:val="21"/>
          <w:highlight w:val="none"/>
          <w:lang w:eastAsia="zh-CN"/>
        </w:rPr>
        <w:t>为落实中小企业支持政策，</w:t>
      </w:r>
      <w:r>
        <w:rPr>
          <w:rFonts w:hint="default" w:ascii="Times New Roman" w:hAnsi="Times New Roman" w:cs="Times New Roman"/>
          <w:color w:val="auto"/>
          <w:szCs w:val="21"/>
          <w:highlight w:val="none"/>
        </w:rPr>
        <w:t>通过采购项目</w:t>
      </w:r>
      <w:r>
        <w:rPr>
          <w:rFonts w:hint="default" w:ascii="Times New Roman" w:hAnsi="Times New Roman" w:cs="Times New Roman"/>
          <w:color w:val="auto"/>
          <w:szCs w:val="21"/>
          <w:highlight w:val="none"/>
          <w:lang w:eastAsia="zh-CN"/>
        </w:rPr>
        <w:t>整体</w:t>
      </w:r>
      <w:r>
        <w:rPr>
          <w:rFonts w:hint="default" w:ascii="Times New Roman" w:hAnsi="Times New Roman" w:cs="Times New Roman"/>
          <w:color w:val="auto"/>
          <w:szCs w:val="21"/>
          <w:highlight w:val="none"/>
        </w:rPr>
        <w:t>预留、</w:t>
      </w:r>
      <w:r>
        <w:rPr>
          <w:rFonts w:hint="default" w:ascii="Times New Roman" w:hAnsi="Times New Roman" w:cs="Times New Roman"/>
          <w:color w:val="auto"/>
          <w:szCs w:val="21"/>
          <w:highlight w:val="none"/>
          <w:lang w:eastAsia="zh-CN"/>
        </w:rPr>
        <w:t>设置</w:t>
      </w:r>
      <w:r>
        <w:rPr>
          <w:rFonts w:hint="default" w:ascii="Times New Roman" w:hAnsi="Times New Roman" w:cs="Times New Roman"/>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w:t>
      </w:r>
      <w:r>
        <w:rPr>
          <w:rFonts w:hint="default" w:ascii="Times New Roman" w:hAnsi="Times New Roman" w:cs="Times New Roman"/>
          <w:b/>
          <w:color w:val="auto"/>
          <w:sz w:val="24"/>
          <w:highlight w:val="none"/>
          <w:lang w:val="en-US" w:eastAsia="zh-CN"/>
        </w:rPr>
        <w:t>1</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法律适用</w:t>
      </w:r>
    </w:p>
    <w:p>
      <w:pPr>
        <w:pStyle w:val="2"/>
        <w:ind w:firstLine="42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21.1 本合同的订立、生效、解释、履行及与本合同有关的争议解决，均适用法律、行政法规。</w:t>
      </w:r>
    </w:p>
    <w:p>
      <w:pPr>
        <w:pStyle w:val="2"/>
        <w:ind w:firstLine="42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21.2 本合同条款与法律、行政法规的强制性规定不一致的，双方当事人应按照法律、行政法规的强制性规定修改本合同的相关条款。</w:t>
      </w:r>
    </w:p>
    <w:p>
      <w:pPr>
        <w:autoSpaceDE w:val="0"/>
        <w:autoSpaceDN w:val="0"/>
        <w:adjustRightInd w:val="0"/>
        <w:snapToGrid w:val="0"/>
        <w:spacing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 xml:space="preserve">22. </w:t>
      </w:r>
      <w:r>
        <w:rPr>
          <w:rFonts w:hint="default" w:ascii="Times New Roman" w:hAnsi="Times New Roman" w:cs="Times New Roman"/>
          <w:b/>
          <w:color w:val="auto"/>
          <w:sz w:val="24"/>
          <w:highlight w:val="none"/>
        </w:rPr>
        <w:t>通知</w:t>
      </w:r>
    </w:p>
    <w:p>
      <w:pPr>
        <w:pStyle w:val="2"/>
        <w:ind w:firstLine="42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22.1 本合同任何一方向对方发出的通知、信件、数据电文等，应当发送至本合同第一部分《政府采购合同协议书》所约定的通讯地址、联系人、联系电话或电子邮箱。</w:t>
      </w:r>
    </w:p>
    <w:p>
      <w:pPr>
        <w:pStyle w:val="2"/>
        <w:ind w:firstLine="0" w:firstLineChars="0"/>
        <w:jc w:val="both"/>
        <w:rPr>
          <w:rFonts w:hint="default" w:ascii="Times New Roman" w:hAnsi="Times New Roman" w:cs="Times New Roman"/>
          <w:color w:val="auto"/>
          <w:sz w:val="21"/>
          <w:highlight w:val="none"/>
        </w:rPr>
      </w:pPr>
      <w:r>
        <w:rPr>
          <w:rFonts w:hint="default" w:ascii="Times New Roman" w:hAnsi="Times New Roman" w:eastAsia="宋体" w:cs="Times New Roman"/>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通知以送达之日或通知书中规定的生效之日起生效，两者中以较迟之日为准。</w:t>
      </w:r>
    </w:p>
    <w:p>
      <w:pPr>
        <w:numPr>
          <w:ilvl w:val="0"/>
          <w:numId w:val="16"/>
        </w:numPr>
        <w:adjustRightInd w:val="0"/>
        <w:snapToGrid w:val="0"/>
        <w:spacing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合同未尽事项</w:t>
      </w:r>
    </w:p>
    <w:p>
      <w:pPr>
        <w:adjustRightInd w:val="0"/>
        <w:snapToGrid w:val="0"/>
        <w:spacing w:line="400" w:lineRule="exact"/>
        <w:ind w:firstLine="420" w:firstLineChars="200"/>
        <w:jc w:val="left"/>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w:t>
      </w:r>
      <w:r>
        <w:rPr>
          <w:rFonts w:hint="default" w:ascii="Times New Roman" w:hAnsi="Times New Roman" w:cs="Times New Roman"/>
          <w:bCs/>
          <w:color w:val="auto"/>
          <w:highlight w:val="none"/>
          <w:lang w:val="en-US" w:eastAsia="zh-CN"/>
        </w:rPr>
        <w:t>3</w:t>
      </w:r>
      <w:r>
        <w:rPr>
          <w:rFonts w:hint="default" w:ascii="Times New Roman" w:hAnsi="Times New Roman" w:cs="Times New Roman"/>
          <w:bCs/>
          <w:color w:val="auto"/>
          <w:highlight w:val="none"/>
        </w:rPr>
        <w:t>.1合同未尽事项见</w:t>
      </w:r>
      <w:r>
        <w:rPr>
          <w:rFonts w:hint="default" w:ascii="Times New Roman" w:hAnsi="Times New Roman" w:cs="Times New Roman"/>
          <w:b/>
          <w:color w:val="auto"/>
          <w:highlight w:val="none"/>
        </w:rPr>
        <w:t>【政府采购合同专用条款】</w:t>
      </w:r>
      <w:r>
        <w:rPr>
          <w:rFonts w:hint="default" w:ascii="Times New Roman" w:hAnsi="Times New Roman" w:cs="Times New Roman"/>
          <w:bCs/>
          <w:color w:val="auto"/>
          <w:highlight w:val="none"/>
        </w:rPr>
        <w:t>。</w:t>
      </w:r>
    </w:p>
    <w:p>
      <w:pPr>
        <w:adjustRightInd w:val="0"/>
        <w:snapToGrid w:val="0"/>
        <w:spacing w:line="400" w:lineRule="exact"/>
        <w:jc w:val="left"/>
        <w:rPr>
          <w:rFonts w:hint="default" w:ascii="Times New Roman" w:hAnsi="Times New Roman" w:eastAsia="黑体" w:cs="Times New Roman"/>
          <w:color w:val="auto"/>
          <w:sz w:val="28"/>
          <w:szCs w:val="28"/>
          <w:highlight w:val="none"/>
        </w:rPr>
      </w:pPr>
      <w:r>
        <w:rPr>
          <w:rFonts w:hint="default" w:ascii="Times New Roman" w:hAnsi="Times New Roman" w:cs="Times New Roman"/>
          <w:bCs/>
          <w:color w:val="auto"/>
          <w:highlight w:val="none"/>
          <w:lang w:val="en-US" w:eastAsia="zh-CN"/>
        </w:rPr>
        <w:t xml:space="preserve">    23.2 合同附件与合同正文具有同等的法律效力。</w:t>
      </w:r>
    </w:p>
    <w:p>
      <w:pPr>
        <w:adjustRightInd w:val="0"/>
        <w:snapToGrid w:val="0"/>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br w:type="page"/>
      </w:r>
    </w:p>
    <w:p>
      <w:pPr>
        <w:pStyle w:val="4"/>
        <w:adjustRightInd w:val="0"/>
        <w:snapToGrid w:val="0"/>
        <w:jc w:val="center"/>
        <w:rPr>
          <w:rFonts w:hint="default" w:ascii="Times New Roman" w:hAnsi="Times New Roman" w:eastAsia="黑体" w:cs="Times New Roman"/>
          <w:b w:val="0"/>
          <w:bCs w:val="0"/>
          <w:color w:val="auto"/>
          <w:sz w:val="28"/>
          <w:szCs w:val="28"/>
          <w:highlight w:val="none"/>
        </w:rPr>
      </w:pPr>
      <w:r>
        <w:rPr>
          <w:rFonts w:hint="default" w:ascii="Times New Roman" w:hAnsi="Times New Roman" w:eastAsia="黑体" w:cs="Times New Roman"/>
          <w:b w:val="0"/>
          <w:bCs w:val="0"/>
          <w:color w:val="auto"/>
          <w:sz w:val="28"/>
          <w:szCs w:val="28"/>
          <w:highlight w:val="none"/>
        </w:rPr>
        <w:t>第三节 政府采购合同专用条款</w:t>
      </w:r>
      <w:bookmarkEnd w:id="451"/>
    </w:p>
    <w:tbl>
      <w:tblPr>
        <w:tblStyle w:val="5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第1.2（</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）项</w:t>
            </w:r>
          </w:p>
        </w:tc>
        <w:tc>
          <w:tcPr>
            <w:tcW w:w="1742" w:type="dxa"/>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联合体具体要求</w:t>
            </w:r>
          </w:p>
        </w:tc>
        <w:tc>
          <w:tcPr>
            <w:tcW w:w="5170" w:type="dxa"/>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第1.2（</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）项</w:t>
            </w:r>
          </w:p>
        </w:tc>
        <w:tc>
          <w:tcPr>
            <w:tcW w:w="1742" w:type="dxa"/>
            <w:noWrap w:val="0"/>
            <w:vAlign w:val="center"/>
          </w:tcPr>
          <w:p>
            <w:pPr>
              <w:adjustRightInd w:val="0"/>
              <w:snapToGrid w:val="0"/>
              <w:jc w:val="lef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其他术语解释</w:t>
            </w:r>
          </w:p>
        </w:tc>
        <w:tc>
          <w:tcPr>
            <w:tcW w:w="5170" w:type="dxa"/>
            <w:noWrap w:val="0"/>
            <w:vAlign w:val="center"/>
          </w:tcPr>
          <w:p>
            <w:pPr>
              <w:adjustRightInd w:val="0"/>
              <w:snapToGrid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eastAsia="zh-CN"/>
              </w:rPr>
              <w:t>第</w:t>
            </w:r>
            <w:r>
              <w:rPr>
                <w:rFonts w:hint="default" w:ascii="Times New Roman" w:hAnsi="Times New Roman" w:cs="Times New Roman"/>
                <w:color w:val="auto"/>
                <w:highlight w:val="none"/>
                <w:lang w:val="en-US" w:eastAsia="zh-CN"/>
              </w:rPr>
              <w:t>4.4款</w:t>
            </w:r>
          </w:p>
        </w:tc>
        <w:tc>
          <w:tcPr>
            <w:tcW w:w="1742" w:type="dxa"/>
            <w:noWrap w:val="0"/>
            <w:vAlign w:val="center"/>
          </w:tcPr>
          <w:p>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履约验收中甲方提出异议或作出说明的期限</w:t>
            </w:r>
          </w:p>
        </w:tc>
        <w:tc>
          <w:tcPr>
            <w:tcW w:w="5170" w:type="dxa"/>
            <w:noWrap w:val="0"/>
            <w:vAlign w:val="center"/>
          </w:tcPr>
          <w:p>
            <w:pPr>
              <w:adjustRightInd w:val="0"/>
              <w:snapToGrid w:val="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14日历天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第</w:t>
            </w:r>
            <w:r>
              <w:rPr>
                <w:rFonts w:hint="default" w:ascii="Times New Roman" w:hAnsi="Times New Roman" w:cs="Times New Roman"/>
                <w:color w:val="auto"/>
                <w:highlight w:val="none"/>
                <w:lang w:val="en-US" w:eastAsia="zh-CN"/>
              </w:rPr>
              <w:t>4.6款</w:t>
            </w:r>
          </w:p>
        </w:tc>
        <w:tc>
          <w:tcPr>
            <w:tcW w:w="1742" w:type="dxa"/>
            <w:noWrap w:val="0"/>
            <w:vAlign w:val="center"/>
          </w:tcPr>
          <w:p>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约定甲方承担的其他义务和责任</w:t>
            </w:r>
          </w:p>
        </w:tc>
        <w:tc>
          <w:tcPr>
            <w:tcW w:w="5170" w:type="dxa"/>
            <w:noWrap w:val="0"/>
            <w:vAlign w:val="center"/>
          </w:tcPr>
          <w:p>
            <w:pPr>
              <w:adjustRightInd w:val="0"/>
              <w:snapToGrid w:val="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第二节</w:t>
            </w:r>
          </w:p>
          <w:p>
            <w:pPr>
              <w:snapToGrid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第</w:t>
            </w:r>
            <w:r>
              <w:rPr>
                <w:rFonts w:hint="default" w:ascii="Times New Roman" w:hAnsi="Times New Roman" w:cs="Times New Roman"/>
                <w:color w:val="auto"/>
                <w:highlight w:val="none"/>
                <w:lang w:val="en-US" w:eastAsia="zh-CN"/>
              </w:rPr>
              <w:t>5.4款</w:t>
            </w:r>
          </w:p>
        </w:tc>
        <w:tc>
          <w:tcPr>
            <w:tcW w:w="1742" w:type="dxa"/>
            <w:noWrap w:val="0"/>
            <w:vAlign w:val="center"/>
          </w:tcPr>
          <w:p>
            <w:pPr>
              <w:adjustRightInd w:val="0"/>
              <w:snapToGrid w:val="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约定乙方承担的其他义务和责任</w:t>
            </w:r>
          </w:p>
        </w:tc>
        <w:tc>
          <w:tcPr>
            <w:tcW w:w="5170" w:type="dxa"/>
            <w:noWrap w:val="0"/>
            <w:vAlign w:val="center"/>
          </w:tcPr>
          <w:p>
            <w:pPr>
              <w:adjustRightInd w:val="0"/>
              <w:snapToGrid w:val="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第二节</w:t>
            </w:r>
          </w:p>
          <w:p>
            <w:pPr>
              <w:snapToGrid w:val="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第</w:t>
            </w:r>
            <w:r>
              <w:rPr>
                <w:rFonts w:hint="default" w:ascii="Times New Roman" w:hAnsi="Times New Roman" w:cs="Times New Roman"/>
                <w:color w:val="auto"/>
                <w:highlight w:val="none"/>
                <w:lang w:val="en-US" w:eastAsia="zh-CN"/>
              </w:rPr>
              <w:t>6.1款</w:t>
            </w:r>
          </w:p>
        </w:tc>
        <w:tc>
          <w:tcPr>
            <w:tcW w:w="1742" w:type="dxa"/>
            <w:noWrap w:val="0"/>
            <w:vAlign w:val="center"/>
          </w:tcPr>
          <w:p>
            <w:pPr>
              <w:adjustRightInd w:val="0"/>
              <w:snapToGrid w:val="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履行合同义务的顺序</w:t>
            </w:r>
          </w:p>
        </w:tc>
        <w:tc>
          <w:tcPr>
            <w:tcW w:w="5170" w:type="dxa"/>
            <w:noWrap w:val="0"/>
            <w:vAlign w:val="center"/>
          </w:tcPr>
          <w:p>
            <w:pPr>
              <w:adjustRightInd w:val="0"/>
              <w:snapToGrid w:val="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92" w:hRule="atLeast"/>
        </w:trPr>
        <w:tc>
          <w:tcPr>
            <w:tcW w:w="1607" w:type="dxa"/>
            <w:vMerge w:val="restart"/>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款</w:t>
            </w:r>
          </w:p>
        </w:tc>
        <w:tc>
          <w:tcPr>
            <w:tcW w:w="1742" w:type="dxa"/>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包装</w:t>
            </w:r>
            <w:r>
              <w:rPr>
                <w:rFonts w:hint="default" w:ascii="Times New Roman" w:hAnsi="Times New Roman" w:cs="Times New Roman"/>
                <w:color w:val="auto"/>
                <w:highlight w:val="none"/>
                <w:lang w:eastAsia="zh-CN"/>
              </w:rPr>
              <w:t>特殊要求</w:t>
            </w:r>
          </w:p>
        </w:tc>
        <w:tc>
          <w:tcPr>
            <w:tcW w:w="5170" w:type="dxa"/>
            <w:noWrap w:val="0"/>
            <w:vAlign w:val="center"/>
          </w:tcPr>
          <w:p>
            <w:pPr>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本项目为助力打好污染防治攻坚战，推广使用绿色包装，所有商品包装符合《商品包装政府采购需求标准（试行）》、快递包装符合《快递包装政府采购需求标准（试行）》要求的，</w:t>
            </w:r>
            <w:r>
              <w:rPr>
                <w:rFonts w:hint="eastAsia" w:ascii="Times New Roman" w:hAnsi="Times New Roman" w:eastAsia="宋体" w:cs="Times New Roman"/>
                <w:color w:val="auto"/>
                <w:highlight w:val="none"/>
                <w:lang w:eastAsia="zh-CN"/>
              </w:rPr>
              <w:t>供应商</w:t>
            </w:r>
            <w:r>
              <w:rPr>
                <w:rFonts w:hint="default" w:ascii="Times New Roman" w:hAnsi="Times New Roman" w:cs="Times New Roman"/>
                <w:color w:val="auto"/>
                <w:highlight w:val="none"/>
              </w:rPr>
              <w:t>应提供相关承诺书予以响应。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pPr>
              <w:adjustRightInd w:val="0"/>
              <w:snapToGrid w:val="0"/>
              <w:jc w:val="center"/>
              <w:rPr>
                <w:rFonts w:hint="default" w:ascii="Times New Roman" w:hAnsi="Times New Roman" w:cs="Times New Roman"/>
                <w:color w:val="auto"/>
                <w:highlight w:val="none"/>
              </w:rPr>
            </w:pPr>
          </w:p>
        </w:tc>
        <w:tc>
          <w:tcPr>
            <w:tcW w:w="1742" w:type="dxa"/>
            <w:noWrap w:val="0"/>
            <w:vAlign w:val="center"/>
          </w:tcPr>
          <w:p>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指定现场</w:t>
            </w:r>
          </w:p>
        </w:tc>
        <w:tc>
          <w:tcPr>
            <w:tcW w:w="5170" w:type="dxa"/>
            <w:noWrap w:val="0"/>
            <w:vAlign w:val="center"/>
          </w:tcPr>
          <w:p>
            <w:pPr>
              <w:rPr>
                <w:rFonts w:hint="default" w:ascii="Times New Roman" w:hAnsi="Times New Roman" w:cs="Times New Roman"/>
                <w:color w:val="auto"/>
                <w:highlight w:val="none"/>
              </w:rPr>
            </w:pPr>
            <w:r>
              <w:rPr>
                <w:rFonts w:ascii="Times New Roman" w:hAnsi="Times New Roman" w:cs="Times New Roman"/>
                <w:color w:val="auto"/>
                <w:lang w:eastAsia="zh-CN"/>
              </w:rPr>
              <w:t>河南地矿职业学院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款</w:t>
            </w:r>
          </w:p>
        </w:tc>
        <w:tc>
          <w:tcPr>
            <w:tcW w:w="1742" w:type="dxa"/>
            <w:noWrap w:val="0"/>
            <w:vAlign w:val="center"/>
          </w:tcPr>
          <w:p>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运输特殊要求</w:t>
            </w:r>
          </w:p>
        </w:tc>
        <w:tc>
          <w:tcPr>
            <w:tcW w:w="5170" w:type="dxa"/>
            <w:noWrap w:val="0"/>
            <w:vAlign w:val="center"/>
          </w:tcPr>
          <w:p>
            <w:pPr>
              <w:rPr>
                <w:rFonts w:hint="eastAsia" w:ascii="Times New Roman" w:hAnsi="Times New Roman" w:eastAsia="Arial Unicode MS"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款</w:t>
            </w:r>
          </w:p>
        </w:tc>
        <w:tc>
          <w:tcPr>
            <w:tcW w:w="1742" w:type="dxa"/>
            <w:noWrap w:val="0"/>
            <w:vAlign w:val="center"/>
          </w:tcPr>
          <w:p>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保险要求</w:t>
            </w:r>
          </w:p>
        </w:tc>
        <w:tc>
          <w:tcPr>
            <w:tcW w:w="5170" w:type="dxa"/>
            <w:noWrap w:val="0"/>
            <w:vAlign w:val="center"/>
          </w:tcPr>
          <w:p>
            <w:pPr>
              <w:rPr>
                <w:rFonts w:hint="eastAsia" w:ascii="Times New Roman" w:hAnsi="Times New Roman" w:eastAsia="Arial Unicode MS"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.2（1）项</w:t>
            </w:r>
          </w:p>
        </w:tc>
        <w:tc>
          <w:tcPr>
            <w:tcW w:w="1742" w:type="dxa"/>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质量保证期</w:t>
            </w:r>
          </w:p>
        </w:tc>
        <w:tc>
          <w:tcPr>
            <w:tcW w:w="5170" w:type="dxa"/>
            <w:noWrap w:val="0"/>
            <w:vAlign w:val="center"/>
          </w:tcPr>
          <w:p>
            <w:pPr>
              <w:autoSpaceDE w:val="0"/>
              <w:autoSpaceDN w:val="0"/>
              <w:adjustRightInd w:val="0"/>
              <w:snapToGrid w:val="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年，从验收合格之日起开始计算。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.2（3）项</w:t>
            </w:r>
          </w:p>
        </w:tc>
        <w:tc>
          <w:tcPr>
            <w:tcW w:w="1742" w:type="dxa"/>
            <w:noWrap w:val="0"/>
            <w:vAlign w:val="center"/>
          </w:tcPr>
          <w:p>
            <w:pPr>
              <w:adjustRightInd w:val="0"/>
              <w:snapToGrid w:val="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货物质量缺陷</w:t>
            </w:r>
          </w:p>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响应时间</w:t>
            </w:r>
          </w:p>
        </w:tc>
        <w:tc>
          <w:tcPr>
            <w:tcW w:w="5170" w:type="dxa"/>
            <w:noWrap w:val="0"/>
            <w:vAlign w:val="center"/>
          </w:tcPr>
          <w:p>
            <w:pPr>
              <w:adjustRightInd w:val="0"/>
              <w:snapToGrid w:val="0"/>
              <w:jc w:val="left"/>
              <w:rPr>
                <w:rFonts w:hint="default" w:ascii="Times New Roman" w:hAnsi="Times New Roman" w:cs="Times New Roman"/>
                <w:color w:val="auto"/>
                <w:highlight w:val="none"/>
              </w:rPr>
            </w:pPr>
            <w:r>
              <w:rPr>
                <w:rFonts w:ascii="Times New Roman" w:hAnsi="Times New Roman" w:cs="Times New Roman"/>
                <w:color w:val="auto"/>
                <w:lang w:eastAsia="zh-CN"/>
              </w:rPr>
              <w:t>24小时内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snapToGrid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第二节</w:t>
            </w:r>
          </w:p>
          <w:p>
            <w:pPr>
              <w:pStyle w:val="2"/>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第11.1款</w:t>
            </w:r>
          </w:p>
        </w:tc>
        <w:tc>
          <w:tcPr>
            <w:tcW w:w="1742" w:type="dxa"/>
            <w:noWrap w:val="0"/>
            <w:vAlign w:val="center"/>
          </w:tcPr>
          <w:p>
            <w:pPr>
              <w:adjustRightInd w:val="0"/>
              <w:snapToGrid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其他应当保密的信息</w:t>
            </w:r>
          </w:p>
        </w:tc>
        <w:tc>
          <w:tcPr>
            <w:tcW w:w="5170" w:type="dxa"/>
            <w:noWrap w:val="0"/>
            <w:vAlign w:val="center"/>
          </w:tcPr>
          <w:p>
            <w:pPr>
              <w:adjustRightInd w:val="0"/>
              <w:snapToGrid w:val="0"/>
              <w:jc w:val="left"/>
              <w:rPr>
                <w:rFonts w:hint="eastAsia" w:ascii="Times New Roman" w:hAnsi="Times New Roman" w:eastAsia="Arial Unicode MS"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.2款</w:t>
            </w:r>
          </w:p>
        </w:tc>
        <w:tc>
          <w:tcPr>
            <w:tcW w:w="1742" w:type="dxa"/>
            <w:noWrap w:val="0"/>
            <w:vAlign w:val="center"/>
          </w:tcPr>
          <w:p>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合同价款支付</w:t>
            </w:r>
            <w:r>
              <w:rPr>
                <w:rFonts w:hint="default" w:ascii="Times New Roman" w:hAnsi="Times New Roman" w:cs="Times New Roman"/>
                <w:color w:val="auto"/>
                <w:highlight w:val="none"/>
                <w:lang w:eastAsia="zh-CN"/>
              </w:rPr>
              <w:t>时间</w:t>
            </w:r>
          </w:p>
        </w:tc>
        <w:tc>
          <w:tcPr>
            <w:tcW w:w="5170" w:type="dxa"/>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项目验收合格后，采购人支付合同总额100%的款额。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13.2</w:t>
            </w:r>
            <w:r>
              <w:rPr>
                <w:rFonts w:hint="default" w:ascii="Times New Roman" w:hAnsi="Times New Roman" w:cs="Times New Roman"/>
                <w:color w:val="auto"/>
                <w:highlight w:val="none"/>
              </w:rPr>
              <w:t>款</w:t>
            </w:r>
          </w:p>
        </w:tc>
        <w:tc>
          <w:tcPr>
            <w:tcW w:w="1742" w:type="dxa"/>
            <w:noWrap w:val="0"/>
            <w:vAlign w:val="center"/>
          </w:tcPr>
          <w:p>
            <w:pPr>
              <w:adjustRightInd w:val="0"/>
              <w:snapToGrid w:val="0"/>
              <w:jc w:val="lef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履约保证金不予退还的情形</w:t>
            </w:r>
          </w:p>
        </w:tc>
        <w:tc>
          <w:tcPr>
            <w:tcW w:w="5170" w:type="dxa"/>
            <w:noWrap w:val="0"/>
            <w:vAlign w:val="center"/>
          </w:tcPr>
          <w:p>
            <w:pPr>
              <w:adjustRightInd w:val="0"/>
              <w:snapToGrid w:val="0"/>
              <w:jc w:val="lef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13.3</w:t>
            </w:r>
            <w:r>
              <w:rPr>
                <w:rFonts w:hint="default" w:ascii="Times New Roman" w:hAnsi="Times New Roman" w:cs="Times New Roman"/>
                <w:color w:val="auto"/>
                <w:highlight w:val="none"/>
              </w:rPr>
              <w:t>款</w:t>
            </w:r>
          </w:p>
        </w:tc>
        <w:tc>
          <w:tcPr>
            <w:tcW w:w="1742" w:type="dxa"/>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履约保证金退还时间及</w:t>
            </w:r>
            <w:r>
              <w:rPr>
                <w:rFonts w:hint="default" w:ascii="Times New Roman" w:hAnsi="Times New Roman" w:cs="Times New Roman"/>
                <w:color w:val="auto"/>
                <w:highlight w:val="none"/>
                <w:lang w:eastAsia="zh-CN"/>
              </w:rPr>
              <w:t>逾期退还的</w:t>
            </w:r>
            <w:r>
              <w:rPr>
                <w:rFonts w:hint="default" w:ascii="Times New Roman" w:hAnsi="Times New Roman" w:cs="Times New Roman"/>
                <w:color w:val="auto"/>
                <w:highlight w:val="none"/>
              </w:rPr>
              <w:t>违约金</w:t>
            </w:r>
          </w:p>
        </w:tc>
        <w:tc>
          <w:tcPr>
            <w:tcW w:w="5170" w:type="dxa"/>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）项</w:t>
            </w:r>
          </w:p>
        </w:tc>
        <w:tc>
          <w:tcPr>
            <w:tcW w:w="1742" w:type="dxa"/>
            <w:noWrap w:val="0"/>
            <w:vAlign w:val="center"/>
          </w:tcPr>
          <w:p>
            <w:pPr>
              <w:adjustRightInd w:val="0"/>
              <w:snapToGrid w:val="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运行监督、维修期限</w:t>
            </w:r>
          </w:p>
        </w:tc>
        <w:tc>
          <w:tcPr>
            <w:tcW w:w="5170" w:type="dxa"/>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rPr>
              <w:t>交货期</w:t>
            </w:r>
            <w:r>
              <w:rPr>
                <w:rFonts w:ascii="Times New Roman" w:hAnsi="Times New Roman" w:cs="Times New Roman"/>
                <w:color w:val="auto"/>
                <w:lang w:eastAsia="zh-CN"/>
              </w:rPr>
              <w:t>和质保期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）项</w:t>
            </w:r>
          </w:p>
        </w:tc>
        <w:tc>
          <w:tcPr>
            <w:tcW w:w="1742" w:type="dxa"/>
            <w:noWrap w:val="0"/>
            <w:vAlign w:val="center"/>
          </w:tcPr>
          <w:p>
            <w:pPr>
              <w:adjustRightInd w:val="0"/>
              <w:snapToGrid w:val="0"/>
              <w:jc w:val="lef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货物回收的约定</w:t>
            </w:r>
          </w:p>
        </w:tc>
        <w:tc>
          <w:tcPr>
            <w:tcW w:w="5170" w:type="dxa"/>
            <w:noWrap w:val="0"/>
            <w:vAlign w:val="center"/>
          </w:tcPr>
          <w:p>
            <w:pPr>
              <w:adjustRightInd w:val="0"/>
              <w:snapToGrid w:val="0"/>
              <w:jc w:val="left"/>
              <w:rPr>
                <w:rFonts w:hint="eastAsia" w:ascii="Times New Roman" w:hAnsi="Times New Roman" w:eastAsia="Arial Unicode MS"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）项</w:t>
            </w:r>
          </w:p>
        </w:tc>
        <w:tc>
          <w:tcPr>
            <w:tcW w:w="1742" w:type="dxa"/>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乙方提供的其他服务</w:t>
            </w:r>
          </w:p>
        </w:tc>
        <w:tc>
          <w:tcPr>
            <w:tcW w:w="5170" w:type="dxa"/>
            <w:noWrap w:val="0"/>
            <w:vAlign w:val="center"/>
          </w:tcPr>
          <w:p>
            <w:pPr>
              <w:adjustRightInd w:val="0"/>
              <w:snapToGrid w:val="0"/>
              <w:jc w:val="left"/>
              <w:rPr>
                <w:rFonts w:hint="eastAsia" w:ascii="Times New Roman" w:hAnsi="Times New Roman" w:eastAsia="Arial Unicode MS"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1款</w:t>
            </w:r>
          </w:p>
        </w:tc>
        <w:tc>
          <w:tcPr>
            <w:tcW w:w="1742" w:type="dxa"/>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修理、重作、更换相关具体规定</w:t>
            </w:r>
          </w:p>
        </w:tc>
        <w:tc>
          <w:tcPr>
            <w:tcW w:w="5170" w:type="dxa"/>
            <w:noWrap w:val="0"/>
            <w:vAlign w:val="center"/>
          </w:tcPr>
          <w:p>
            <w:pPr>
              <w:adjustRightInd w:val="0"/>
              <w:snapToGrid w:val="0"/>
              <w:jc w:val="left"/>
              <w:rPr>
                <w:rFonts w:hint="default" w:ascii="Times New Roman" w:hAnsi="Times New Roman" w:cs="Times New Roman"/>
                <w:color w:val="auto"/>
                <w:highlight w:val="none"/>
              </w:rPr>
            </w:pPr>
            <w:r>
              <w:rPr>
                <w:rFonts w:ascii="Times New Roman" w:hAnsi="Times New Roman" w:cs="Times New Roman"/>
                <w:color w:val="auto"/>
                <w:lang w:eastAsia="zh-CN"/>
              </w:rPr>
              <w:t>合同约定的期限内修理、重作、更换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.2（2）项</w:t>
            </w:r>
          </w:p>
        </w:tc>
        <w:tc>
          <w:tcPr>
            <w:tcW w:w="1742" w:type="dxa"/>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迟延交货赔偿费</w:t>
            </w:r>
          </w:p>
        </w:tc>
        <w:tc>
          <w:tcPr>
            <w:tcW w:w="5170" w:type="dxa"/>
            <w:noWrap w:val="0"/>
            <w:vAlign w:val="center"/>
          </w:tcPr>
          <w:p>
            <w:pPr>
              <w:adjustRightInd w:val="0"/>
              <w:snapToGrid w:val="0"/>
              <w:jc w:val="left"/>
              <w:rPr>
                <w:rFonts w:hint="default" w:ascii="Times New Roman" w:hAnsi="Times New Roman" w:cs="Times New Roman"/>
                <w:color w:val="auto"/>
                <w:highlight w:val="none"/>
                <w:u w:val="single"/>
              </w:rPr>
            </w:pPr>
            <w:r>
              <w:rPr>
                <w:rFonts w:ascii="Times New Roman" w:hAnsi="Times New Roman" w:cs="Times New Roman"/>
                <w:color w:val="auto"/>
                <w:u w:val="single"/>
                <w:lang w:eastAsia="zh-CN"/>
              </w:rPr>
              <w:t>5%违约金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3款</w:t>
            </w:r>
          </w:p>
        </w:tc>
        <w:tc>
          <w:tcPr>
            <w:tcW w:w="1742" w:type="dxa"/>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逾期付款利息</w:t>
            </w:r>
          </w:p>
        </w:tc>
        <w:tc>
          <w:tcPr>
            <w:tcW w:w="5170" w:type="dxa"/>
            <w:noWrap w:val="0"/>
            <w:vAlign w:val="center"/>
          </w:tcPr>
          <w:p>
            <w:pPr>
              <w:adjustRightInd w:val="0"/>
              <w:snapToGrid w:val="0"/>
              <w:jc w:val="left"/>
              <w:rPr>
                <w:rFonts w:hint="eastAsia" w:ascii="Times New Roman" w:hAnsi="Times New Roman" w:eastAsia="Arial Unicode MS" w:cs="Times New Roman"/>
                <w:color w:val="auto"/>
                <w:highlight w:val="none"/>
                <w:u w:val="single"/>
                <w:lang w:val="en-US" w:eastAsia="zh-CN"/>
              </w:rPr>
            </w:pPr>
            <w:r>
              <w:rPr>
                <w:rFonts w:hint="eastAsia" w:ascii="Times New Roman" w:hAnsi="Times New Roman" w:cs="Times New Roman"/>
                <w:color w:val="auto"/>
                <w:highlight w:val="none"/>
                <w:u w:val="singl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第1</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其他违约责任</w:t>
            </w:r>
          </w:p>
        </w:tc>
        <w:tc>
          <w:tcPr>
            <w:tcW w:w="5170" w:type="dxa"/>
            <w:tcBorders>
              <w:left w:val="single" w:color="auto" w:sz="2" w:space="0"/>
              <w:bottom w:val="single" w:color="auto" w:sz="2" w:space="0"/>
            </w:tcBorders>
            <w:noWrap w:val="0"/>
            <w:vAlign w:val="center"/>
          </w:tcPr>
          <w:p>
            <w:pPr>
              <w:adjustRightInd w:val="0"/>
              <w:snapToGrid w:val="0"/>
              <w:jc w:val="left"/>
              <w:rPr>
                <w:rFonts w:hint="default" w:ascii="Times New Roman" w:hAnsi="Times New Roman" w:cs="Times New Roman"/>
                <w:color w:val="auto"/>
                <w:highlight w:val="none"/>
                <w:u w:val="single"/>
              </w:rPr>
            </w:pPr>
            <w:r>
              <w:rPr>
                <w:rFonts w:ascii="Times New Roman" w:hAnsi="Times New Roman" w:cs="Times New Roman"/>
                <w:color w:val="auto"/>
                <w:u w:val="single"/>
              </w:rPr>
              <w:t>乙方应对提供的货物（设备）在使用过程中给甲方或任何第三方造成的人身伤害或财产损失应当承担全部责任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19</w:t>
            </w: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解决争议的方法</w:t>
            </w:r>
          </w:p>
        </w:tc>
        <w:tc>
          <w:tcPr>
            <w:tcW w:w="5170" w:type="dxa"/>
            <w:tcBorders>
              <w:top w:val="single" w:color="auto" w:sz="2" w:space="0"/>
              <w:left w:val="single" w:color="auto" w:sz="2" w:space="0"/>
            </w:tcBorders>
            <w:noWrap w:val="0"/>
            <w:vAlign w:val="center"/>
          </w:tcPr>
          <w:p>
            <w:pPr>
              <w:autoSpaceDE w:val="0"/>
              <w:autoSpaceDN w:val="0"/>
              <w:adjustRightInd w:val="0"/>
              <w:snapToGrid w:val="0"/>
              <w:spacing w:line="400" w:lineRule="exact"/>
              <w:jc w:val="left"/>
              <w:rPr>
                <w:rFonts w:hint="default" w:ascii="Times New Roman" w:hAnsi="Times New Roman" w:eastAsia="宋体" w:cs="Times New Roman"/>
                <w:iCs/>
                <w:color w:val="auto"/>
                <w:highlight w:val="none"/>
              </w:rPr>
            </w:pPr>
            <w:r>
              <w:rPr>
                <w:rFonts w:hint="default" w:ascii="Times New Roman" w:hAnsi="Times New Roman" w:eastAsia="宋体" w:cs="Times New Roman"/>
                <w:iCs/>
                <w:color w:val="auto"/>
                <w:highlight w:val="none"/>
              </w:rPr>
              <w:t>因本合同及合同有关事项发生的争议，按下列第</w:t>
            </w:r>
            <w:r>
              <w:rPr>
                <w:rFonts w:hint="default" w:ascii="Times New Roman" w:hAnsi="Times New Roman" w:eastAsia="宋体" w:cs="Times New Roman"/>
                <w:iCs/>
                <w:color w:val="auto"/>
                <w:highlight w:val="none"/>
                <w:u w:val="single"/>
              </w:rPr>
              <w:t xml:space="preserve">（2）  </w:t>
            </w:r>
            <w:r>
              <w:rPr>
                <w:rFonts w:hint="default" w:ascii="Times New Roman" w:hAnsi="Times New Roman" w:eastAsia="宋体" w:cs="Times New Roman"/>
                <w:iCs/>
                <w:color w:val="auto"/>
                <w:highlight w:val="none"/>
              </w:rPr>
              <w:t>种方式解决：</w:t>
            </w:r>
          </w:p>
          <w:p>
            <w:pPr>
              <w:autoSpaceDE w:val="0"/>
              <w:autoSpaceDN w:val="0"/>
              <w:adjustRightInd w:val="0"/>
              <w:snapToGrid w:val="0"/>
              <w:spacing w:line="400" w:lineRule="exact"/>
              <w:jc w:val="left"/>
              <w:rPr>
                <w:rFonts w:hint="default" w:ascii="Times New Roman" w:hAnsi="Times New Roman" w:eastAsia="宋体" w:cs="Times New Roman"/>
                <w:iCs/>
                <w:color w:val="auto"/>
                <w:highlight w:val="none"/>
              </w:rPr>
            </w:pPr>
            <w:r>
              <w:rPr>
                <w:rFonts w:hint="default" w:ascii="Times New Roman" w:hAnsi="Times New Roman" w:eastAsia="宋体" w:cs="Times New Roman"/>
                <w:iCs/>
                <w:color w:val="auto"/>
                <w:highlight w:val="none"/>
              </w:rPr>
              <w:t>（1）向</w:t>
            </w:r>
            <w:r>
              <w:rPr>
                <w:rFonts w:hint="default" w:ascii="Times New Roman" w:hAnsi="Times New Roman" w:eastAsia="宋体" w:cs="Times New Roman"/>
                <w:iCs/>
                <w:color w:val="auto"/>
                <w:highlight w:val="none"/>
                <w:u w:val="single"/>
              </w:rPr>
              <w:t xml:space="preserve">                    </w:t>
            </w:r>
            <w:r>
              <w:rPr>
                <w:rFonts w:hint="default" w:ascii="Times New Roman" w:hAnsi="Times New Roman" w:eastAsia="宋体" w:cs="Times New Roman"/>
                <w:iCs/>
                <w:color w:val="auto"/>
                <w:highlight w:val="none"/>
              </w:rPr>
              <w:t>仲裁委员会申请仲裁，仲裁地点为</w:t>
            </w:r>
            <w:r>
              <w:rPr>
                <w:rFonts w:hint="default" w:ascii="Times New Roman" w:hAnsi="Times New Roman" w:eastAsia="宋体" w:cs="Times New Roman"/>
                <w:iCs/>
                <w:color w:val="auto"/>
                <w:highlight w:val="none"/>
                <w:u w:val="single"/>
              </w:rPr>
              <w:t xml:space="preserve">           </w:t>
            </w:r>
            <w:r>
              <w:rPr>
                <w:rFonts w:hint="default" w:ascii="Times New Roman" w:hAnsi="Times New Roman" w:eastAsia="宋体" w:cs="Times New Roman"/>
                <w:iCs/>
                <w:color w:val="auto"/>
                <w:highlight w:val="none"/>
              </w:rPr>
              <w:t>；</w:t>
            </w:r>
          </w:p>
          <w:p>
            <w:pPr>
              <w:adjustRightInd w:val="0"/>
              <w:snapToGrid w:val="0"/>
              <w:jc w:val="left"/>
              <w:rPr>
                <w:rFonts w:hint="default" w:ascii="Times New Roman" w:hAnsi="Times New Roman" w:cs="Times New Roman"/>
                <w:color w:val="auto"/>
                <w:highlight w:val="none"/>
                <w:u w:val="single"/>
              </w:rPr>
            </w:pPr>
            <w:r>
              <w:rPr>
                <w:rFonts w:hint="default" w:ascii="Times New Roman" w:hAnsi="Times New Roman" w:eastAsia="宋体" w:cs="Times New Roman"/>
                <w:iCs/>
                <w:color w:val="auto"/>
                <w:highlight w:val="none"/>
              </w:rPr>
              <w:t>（2）向</w:t>
            </w:r>
            <w:r>
              <w:rPr>
                <w:rFonts w:hint="default" w:ascii="Times New Roman" w:hAnsi="Times New Roman" w:eastAsia="宋体" w:cs="Times New Roman"/>
                <w:iCs/>
                <w:color w:val="auto"/>
                <w:highlight w:val="none"/>
                <w:u w:val="single"/>
              </w:rPr>
              <w:t xml:space="preserve">    </w:t>
            </w:r>
            <w:r>
              <w:rPr>
                <w:rFonts w:hint="default" w:ascii="Times New Roman" w:hAnsi="Times New Roman" w:eastAsia="宋体" w:cs="Times New Roman"/>
                <w:iCs/>
                <w:color w:val="auto"/>
                <w:highlight w:val="none"/>
                <w:u w:val="single"/>
                <w:lang w:eastAsia="zh-CN"/>
              </w:rPr>
              <w:t>甲方所在地</w:t>
            </w:r>
            <w:r>
              <w:rPr>
                <w:rFonts w:hint="default" w:ascii="Times New Roman" w:hAnsi="Times New Roman" w:eastAsia="宋体" w:cs="Times New Roman"/>
                <w:iCs/>
                <w:color w:val="auto"/>
                <w:highlight w:val="none"/>
                <w:u w:val="single"/>
              </w:rPr>
              <w:t xml:space="preserve">      </w:t>
            </w:r>
            <w:r>
              <w:rPr>
                <w:rFonts w:hint="default" w:ascii="Times New Roman" w:hAnsi="Times New Roman" w:eastAsia="宋体" w:cs="Times New Roman"/>
                <w:iCs/>
                <w:color w:val="auto"/>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第二节</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第2</w:t>
            </w:r>
            <w:r>
              <w:rPr>
                <w:rFonts w:hint="default" w:ascii="Times New Roman" w:hAnsi="Times New Roman" w:cs="Times New Roman"/>
                <w:color w:val="auto"/>
                <w:highlight w:val="none"/>
                <w:lang w:val="en-US" w:eastAsia="zh-CN"/>
              </w:rPr>
              <w:t>3.1</w:t>
            </w:r>
            <w:r>
              <w:rPr>
                <w:rFonts w:hint="default" w:ascii="Times New Roman" w:hAnsi="Times New Roman" w:cs="Times New Roman"/>
                <w:color w:val="auto"/>
                <w:highlight w:val="none"/>
                <w:lang w:eastAsia="zh-CN"/>
              </w:rPr>
              <w:t>款</w:t>
            </w:r>
          </w:p>
        </w:tc>
        <w:tc>
          <w:tcPr>
            <w:tcW w:w="1742" w:type="dxa"/>
            <w:noWrap w:val="0"/>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bCs/>
                <w:color w:val="auto"/>
                <w:highlight w:val="none"/>
                <w:lang w:eastAsia="zh-CN"/>
              </w:rPr>
              <w:t>其他专用条款</w:t>
            </w:r>
          </w:p>
        </w:tc>
        <w:tc>
          <w:tcPr>
            <w:tcW w:w="5170" w:type="dxa"/>
            <w:noWrap w:val="0"/>
            <w:vAlign w:val="center"/>
          </w:tcPr>
          <w:p>
            <w:pPr>
              <w:adjustRightInd w:val="0"/>
              <w:snapToGrid w:val="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r>
    </w:tbl>
    <w:p>
      <w:pPr>
        <w:widowControl w:val="0"/>
        <w:spacing w:before="240" w:after="60"/>
        <w:jc w:val="left"/>
        <w:rPr>
          <w:rFonts w:hint="default" w:ascii="Times New Roman" w:hAnsi="Times New Roman" w:eastAsia="宋体" w:cs="Times New Roman"/>
          <w:b/>
          <w:bCs/>
          <w:color w:val="auto"/>
          <w:sz w:val="30"/>
          <w:szCs w:val="30"/>
          <w:highlight w:val="none"/>
          <w:lang w:val="en-US" w:eastAsia="zh-CN"/>
        </w:rPr>
      </w:pPr>
    </w:p>
    <w:p>
      <w:pPr>
        <w:widowControl w:val="0"/>
        <w:spacing w:before="240" w:after="60"/>
        <w:jc w:val="left"/>
        <w:rPr>
          <w:rFonts w:hint="default" w:ascii="Times New Roman" w:hAnsi="Times New Roman" w:eastAsia="宋体" w:cs="Times New Roman"/>
          <w:b/>
          <w:bCs/>
          <w:color w:val="auto"/>
          <w:sz w:val="30"/>
          <w:szCs w:val="30"/>
          <w:highlight w:val="none"/>
          <w:lang w:val="en-US" w:eastAsia="zh-CN"/>
        </w:rPr>
      </w:pPr>
    </w:p>
    <w:p>
      <w:pPr>
        <w:widowControl w:val="0"/>
        <w:spacing w:before="240" w:after="60"/>
        <w:jc w:val="left"/>
        <w:rPr>
          <w:rFonts w:hint="default" w:ascii="Times New Roman" w:hAnsi="Times New Roman" w:eastAsia="宋体" w:cs="Times New Roman"/>
          <w:b/>
          <w:bCs/>
          <w:color w:val="auto"/>
          <w:sz w:val="28"/>
          <w:szCs w:val="24"/>
          <w:highlight w:val="none"/>
          <w:lang w:val="en-US" w:eastAsia="zh-CN"/>
        </w:rPr>
      </w:pPr>
      <w:r>
        <w:rPr>
          <w:rFonts w:hint="default" w:ascii="Times New Roman" w:hAnsi="Times New Roman" w:eastAsia="宋体" w:cs="Times New Roman"/>
          <w:b/>
          <w:bCs/>
          <w:color w:val="auto"/>
          <w:sz w:val="30"/>
          <w:szCs w:val="30"/>
          <w:highlight w:val="none"/>
          <w:lang w:val="en-US" w:eastAsia="zh-CN"/>
        </w:rPr>
        <w:br w:type="page"/>
      </w:r>
      <w:r>
        <w:rPr>
          <w:rFonts w:hint="default" w:ascii="Times New Roman" w:hAnsi="Times New Roman" w:eastAsia="宋体" w:cs="Times New Roman"/>
          <w:b/>
          <w:bCs/>
          <w:color w:val="auto"/>
          <w:sz w:val="30"/>
          <w:szCs w:val="30"/>
          <w:highlight w:val="none"/>
          <w:lang w:val="en-US" w:eastAsia="zh-CN"/>
        </w:rPr>
        <w:t>附件1：河南省政府采购合同融资政策告知函</w:t>
      </w:r>
      <w:bookmarkEnd w:id="438"/>
      <w:bookmarkEnd w:id="439"/>
      <w:bookmarkEnd w:id="440"/>
      <w:bookmarkEnd w:id="441"/>
      <w:bookmarkEnd w:id="442"/>
      <w:bookmarkEnd w:id="443"/>
      <w:bookmarkEnd w:id="444"/>
      <w:bookmarkEnd w:id="445"/>
      <w:bookmarkEnd w:id="446"/>
      <w:bookmarkEnd w:id="447"/>
      <w:bookmarkEnd w:id="448"/>
      <w:bookmarkEnd w:id="449"/>
    </w:p>
    <w:p>
      <w:pPr>
        <w:widowControl w:val="0"/>
        <w:spacing w:before="240" w:after="60"/>
        <w:jc w:val="left"/>
        <w:rPr>
          <w:rFonts w:hint="default" w:ascii="Times New Roman" w:hAnsi="Times New Roman" w:eastAsia="宋体" w:cs="Times New Roman"/>
          <w:b/>
          <w:bCs/>
          <w:color w:val="auto"/>
          <w:sz w:val="28"/>
          <w:szCs w:val="24"/>
          <w:highlight w:val="none"/>
          <w:lang w:val="en-US" w:eastAsia="zh-CN"/>
        </w:rPr>
      </w:pPr>
    </w:p>
    <w:p>
      <w:pPr>
        <w:jc w:val="center"/>
        <w:rPr>
          <w:rFonts w:hint="default" w:ascii="Times New Roman" w:hAnsi="Times New Roman" w:eastAsia="宋体" w:cs="Times New Roman"/>
          <w:b/>
          <w:bCs/>
          <w:color w:val="auto"/>
          <w:sz w:val="36"/>
          <w:szCs w:val="28"/>
          <w:highlight w:val="none"/>
          <w:lang w:val="en-US" w:eastAsia="zh-CN"/>
        </w:rPr>
      </w:pPr>
      <w:bookmarkStart w:id="452" w:name="_Toc1740618990_WPSOffice_Level1"/>
      <w:bookmarkStart w:id="453" w:name="_Toc1775221587_WPSOffice_Level1"/>
      <w:bookmarkStart w:id="454" w:name="_Toc495162933_WPSOffice_Level2"/>
      <w:bookmarkStart w:id="455" w:name="_Toc285380293_WPSOffice_Level1"/>
      <w:r>
        <w:rPr>
          <w:rFonts w:hint="default" w:ascii="Times New Roman" w:hAnsi="Times New Roman" w:eastAsia="宋体" w:cs="Times New Roman"/>
          <w:b/>
          <w:bCs/>
          <w:color w:val="auto"/>
          <w:sz w:val="36"/>
          <w:szCs w:val="28"/>
          <w:highlight w:val="none"/>
          <w:lang w:val="en-US" w:eastAsia="zh-CN"/>
        </w:rPr>
        <w:t>河南省政府采购合同融资政策告知函</w:t>
      </w:r>
      <w:bookmarkEnd w:id="452"/>
      <w:bookmarkEnd w:id="453"/>
      <w:bookmarkEnd w:id="454"/>
      <w:bookmarkEnd w:id="455"/>
    </w:p>
    <w:p>
      <w:pPr>
        <w:widowControl w:val="0"/>
        <w:rPr>
          <w:rFonts w:hint="default" w:ascii="Times New Roman" w:hAnsi="Times New Roman" w:eastAsia="仿宋" w:cs="Times New Roman"/>
          <w:color w:val="auto"/>
          <w:sz w:val="32"/>
          <w:szCs w:val="32"/>
          <w:highlight w:val="none"/>
          <w:lang w:val="en-US" w:eastAsia="zh-CN"/>
        </w:rPr>
      </w:pPr>
    </w:p>
    <w:p>
      <w:pPr>
        <w:widowControl w:val="0"/>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各供应商：</w:t>
      </w:r>
    </w:p>
    <w:p>
      <w:pPr>
        <w:widowControl w:val="0"/>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欢迎贵公司参与河南省政府采购活动！</w:t>
      </w:r>
    </w:p>
    <w:p>
      <w:pPr>
        <w:widowControl w:val="0"/>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政府采购合同融资是河南省财政厅支持中小微企业发展，针对参与政府采购活动的供应商融资难、融资贵问题推出的一项融资政策。贵公司若成为本次政府采购项目的成交供应商，可持政府采购合同向金融机构申请贷款，无需抵押、担保，融资机构将根据《河南省政府采购合同融资工作实施方案》（豫财购[2017]10号），按照双方自愿的原则提供便捷、优惠的贷款服务。</w:t>
      </w:r>
    </w:p>
    <w:p>
      <w:pPr>
        <w:widowControl w:val="0"/>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贷款渠道和提供贷款的金融机构，可在河南省政府采购网“河南省政府采购合同融资平台”查询联系。</w:t>
      </w:r>
    </w:p>
    <w:p>
      <w:pPr>
        <w:spacing w:line="360" w:lineRule="auto"/>
        <w:ind w:left="1080" w:hanging="540"/>
        <w:jc w:val="center"/>
        <w:rPr>
          <w:rFonts w:hint="default" w:ascii="Times New Roman" w:hAnsi="Times New Roman" w:eastAsia="仿宋_GB2312" w:cs="Times New Roman"/>
          <w:color w:val="auto"/>
          <w:sz w:val="28"/>
          <w:szCs w:val="28"/>
          <w:highlight w:val="none"/>
          <w:lang w:val="en-US"/>
        </w:rPr>
      </w:pPr>
    </w:p>
    <w:p>
      <w:pPr>
        <w:rPr>
          <w:rFonts w:hint="default" w:ascii="Times New Roman" w:hAnsi="Times New Roman" w:eastAsia="宋体" w:cs="Times New Roman"/>
          <w:b/>
          <w:bCs/>
          <w:color w:val="auto"/>
          <w:sz w:val="36"/>
          <w:szCs w:val="36"/>
          <w:highlight w:val="none"/>
        </w:rPr>
      </w:pPr>
    </w:p>
    <w:p>
      <w:pPr>
        <w:spacing w:line="616" w:lineRule="exact"/>
        <w:ind w:right="86"/>
        <w:jc w:val="center"/>
        <w:rPr>
          <w:rFonts w:hint="default" w:ascii="Times New Roman" w:hAnsi="Times New Roman" w:cs="Times New Roman"/>
          <w:b/>
          <w:color w:val="auto"/>
          <w:sz w:val="52"/>
          <w:szCs w:val="52"/>
          <w:highlight w:val="none"/>
          <w:lang w:eastAsia="zh-CN"/>
        </w:rPr>
      </w:pPr>
    </w:p>
    <w:p>
      <w:pPr>
        <w:spacing w:line="360" w:lineRule="auto"/>
        <w:jc w:val="left"/>
        <w:rPr>
          <w:rFonts w:hint="default" w:ascii="Times New Roman" w:hAnsi="Times New Roman" w:cs="Times New Roman"/>
          <w:b/>
          <w:bCs/>
          <w:color w:val="auto"/>
          <w:sz w:val="28"/>
          <w:szCs w:val="28"/>
          <w:highlight w:val="none"/>
        </w:rPr>
        <w:sectPr>
          <w:headerReference r:id="rId8" w:type="default"/>
          <w:footerReference r:id="rId9" w:type="default"/>
          <w:pgSz w:w="11900" w:h="16840"/>
          <w:pgMar w:top="1440" w:right="1797" w:bottom="1440" w:left="1797" w:header="851" w:footer="992" w:gutter="0"/>
          <w:cols w:space="720" w:num="1"/>
          <w:docGrid w:linePitch="286" w:charSpace="0"/>
        </w:sectPr>
      </w:pPr>
    </w:p>
    <w:p>
      <w:pPr>
        <w:rPr>
          <w:rFonts w:hint="default" w:ascii="Times New Roman" w:hAnsi="Times New Roman" w:eastAsia="黑体" w:cs="Times New Roman"/>
          <w:color w:val="auto"/>
          <w:sz w:val="28"/>
          <w:szCs w:val="28"/>
          <w:highlight w:val="none"/>
          <w:lang w:eastAsia="zh-CN"/>
        </w:rPr>
      </w:pPr>
      <w:bookmarkStart w:id="456" w:name="_Toc898079186_WPSOffice_Level3"/>
      <w:r>
        <w:rPr>
          <w:rFonts w:hint="default" w:ascii="Times New Roman" w:hAnsi="Times New Roman" w:cs="Times New Roman"/>
          <w:b/>
          <w:bCs/>
          <w:color w:val="auto"/>
          <w:sz w:val="32"/>
          <w:szCs w:val="32"/>
          <w:highlight w:val="none"/>
          <w:lang w:eastAsia="zh-CN"/>
        </w:rPr>
        <w:t>附：</w:t>
      </w:r>
      <w:bookmarkEnd w:id="456"/>
    </w:p>
    <w:p>
      <w:pPr>
        <w:jc w:val="center"/>
        <w:rPr>
          <w:rFonts w:hint="default" w:ascii="Times New Roman" w:hAnsi="Times New Roman" w:cs="Times New Roman"/>
          <w:b/>
          <w:bCs/>
          <w:color w:val="auto"/>
          <w:sz w:val="32"/>
          <w:szCs w:val="32"/>
          <w:highlight w:val="none"/>
          <w:lang w:eastAsia="zh-CN"/>
        </w:rPr>
      </w:pPr>
      <w:bookmarkStart w:id="457" w:name="_Toc853194655"/>
      <w:bookmarkStart w:id="458" w:name="_Toc658018444_WPSOffice_Level2"/>
      <w:bookmarkStart w:id="459" w:name="_Toc1587242122"/>
      <w:bookmarkStart w:id="460" w:name="_Toc347624563"/>
      <w:r>
        <w:rPr>
          <w:rFonts w:hint="default" w:ascii="Times New Roman" w:hAnsi="Times New Roman" w:cs="Times New Roman"/>
          <w:b/>
          <w:bCs/>
          <w:color w:val="auto"/>
          <w:sz w:val="32"/>
          <w:szCs w:val="32"/>
          <w:highlight w:val="none"/>
          <w:lang w:eastAsia="zh-CN"/>
        </w:rPr>
        <w:t>关于印发中小企业划型标准规定的通知</w:t>
      </w:r>
      <w:bookmarkEnd w:id="457"/>
      <w:bookmarkEnd w:id="458"/>
      <w:bookmarkEnd w:id="459"/>
      <w:bookmarkEnd w:id="460"/>
    </w:p>
    <w:p>
      <w:pPr>
        <w:pStyle w:val="45"/>
        <w:spacing w:line="480" w:lineRule="exact"/>
        <w:jc w:val="center"/>
        <w:rPr>
          <w:rFonts w:hint="default" w:ascii="Times New Roman" w:hAnsi="Times New Roman" w:eastAsia="仿宋_GB2312" w:cs="Times New Roman"/>
          <w:color w:val="auto"/>
          <w:sz w:val="28"/>
          <w:szCs w:val="28"/>
          <w:highlight w:val="none"/>
        </w:rPr>
      </w:pPr>
      <w:bookmarkStart w:id="461" w:name="_Toc1413325678_WPSOffice_Level3"/>
      <w:r>
        <w:rPr>
          <w:rFonts w:hint="default" w:ascii="Times New Roman" w:hAnsi="Times New Roman" w:eastAsia="仿宋_GB2312" w:cs="Times New Roman"/>
          <w:color w:val="auto"/>
          <w:sz w:val="28"/>
          <w:szCs w:val="28"/>
          <w:highlight w:val="none"/>
        </w:rPr>
        <w:t>工信部联企业[2011]300号</w:t>
      </w:r>
      <w:bookmarkEnd w:id="461"/>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各省、自治区、直辖市人民政府，国务院各部委、各直属机构及有关单位：</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5"/>
        <w:spacing w:line="480" w:lineRule="exact"/>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工业和信息化部　国家统计局</w:t>
      </w:r>
    </w:p>
    <w:p>
      <w:pPr>
        <w:pStyle w:val="45"/>
        <w:spacing w:line="480" w:lineRule="exact"/>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国家发展和改革委员会　财政部</w:t>
      </w:r>
    </w:p>
    <w:p>
      <w:pPr>
        <w:pStyle w:val="45"/>
        <w:spacing w:line="480" w:lineRule="exact"/>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二〇一一年六月十八日</w:t>
      </w:r>
    </w:p>
    <w:p>
      <w:pPr>
        <w:jc w:val="left"/>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sz w:val="28"/>
          <w:szCs w:val="28"/>
          <w:highlight w:val="none"/>
        </w:rPr>
        <w:br w:type="page"/>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 </w:t>
      </w:r>
    </w:p>
    <w:p>
      <w:pPr>
        <w:pStyle w:val="45"/>
        <w:spacing w:line="480" w:lineRule="exact"/>
        <w:jc w:val="center"/>
        <w:rPr>
          <w:rFonts w:hint="default" w:ascii="Times New Roman" w:hAnsi="Times New Roman" w:eastAsia="仿宋_GB2312" w:cs="Times New Roman"/>
          <w:color w:val="auto"/>
          <w:sz w:val="28"/>
          <w:szCs w:val="28"/>
          <w:highlight w:val="none"/>
        </w:rPr>
      </w:pPr>
      <w:bookmarkStart w:id="462" w:name="_Toc1817875417_WPSOffice_Level2"/>
      <w:r>
        <w:rPr>
          <w:rStyle w:val="54"/>
          <w:rFonts w:hint="default" w:ascii="Times New Roman" w:hAnsi="Times New Roman" w:eastAsia="仿宋_GB2312" w:cs="Times New Roman"/>
          <w:color w:val="auto"/>
          <w:sz w:val="28"/>
          <w:szCs w:val="28"/>
          <w:highlight w:val="none"/>
        </w:rPr>
        <w:t>中小企业划型标准规定</w:t>
      </w:r>
      <w:bookmarkEnd w:id="462"/>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一、根据《中华人民共和国中小企业促进法》和《国务院关于进一步促进中小企业发展的若干意见》(国发〔2009〕36号)，制定本规定。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二、中小企业划分为中型、小型、微型三种类型，具体标准根据企业从业人员、营业收入、资产总额等指标，结合行业特点制定。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四、各行业划型标准为：</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（一）农、林、牧、渔业。营业收入20000万元以下的为中小微型企业。其中，营业收入500万元及以上的为中型企业，营业收入50万元及以上的为小型企业，营业收入50万元以下的为微型企业。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（十六）其他未列明行业。从业人员300人以下的为中小微型企业。其中，从业人员100人及以上的为中型企业；从业人员10人及以上的为小型企业；从业人员10人以下的为微型企业。</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五、企业类型的划分以统计部门的统计数据为依据。</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六、本规定适用于在中华人民共和国境内依法设立的各类所有制和各种组织形式的企业。个体工商户和本规定以外的行业，参照本规定进行划型。</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八、本规定由工业和信息化部、国家统计局会同有关部门根据《国民经济行业分类》修订情况和企业发展变化情况适时修订。</w:t>
      </w:r>
    </w:p>
    <w:p>
      <w:pPr>
        <w:pStyle w:val="45"/>
        <w:spacing w:line="48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九、本规定由工业和信息化部、国家统计局会同有关部门负责解释。</w:t>
      </w:r>
    </w:p>
    <w:p>
      <w:pPr>
        <w:pStyle w:val="45"/>
        <w:spacing w:line="480" w:lineRule="exact"/>
        <w:rPr>
          <w:rFonts w:hint="default" w:ascii="Times New Roman" w:hAnsi="Times New Roman" w:eastAsia="方正小标宋简体" w:cs="Times New Roman"/>
          <w:color w:val="auto"/>
          <w:sz w:val="32"/>
          <w:szCs w:val="32"/>
          <w:highlight w:val="none"/>
        </w:rPr>
      </w:pPr>
      <w:r>
        <w:rPr>
          <w:rFonts w:hint="default" w:ascii="Times New Roman" w:hAnsi="Times New Roman" w:eastAsia="仿宋_GB2312" w:cs="Times New Roman"/>
          <w:color w:val="auto"/>
          <w:sz w:val="28"/>
          <w:szCs w:val="28"/>
          <w:highlight w:val="none"/>
        </w:rPr>
        <w:t>　　十、本规定自发布之日起执行，原国家经贸委、原国家计委、财政部和国家统计局2003年颁布的《中小企业标准暂行规定》同时废止。</w:t>
      </w:r>
    </w:p>
    <w:sectPr>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Neue">
    <w:altName w:val="华文仿宋"/>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auto"/>
    <w:pitch w:val="default"/>
    <w:sig w:usb0="00000000" w:usb1="00000000" w:usb2="00000010" w:usb3="00000000" w:csb0="00100000" w:csb1="00000000"/>
  </w:font>
  <w:font w:name="汉仪书宋二S">
    <w:altName w:val="宋体"/>
    <w:panose1 w:val="00000000000000000000"/>
    <w:charset w:val="00"/>
    <w:family w:val="auto"/>
    <w:pitch w:val="default"/>
    <w:sig w:usb0="00000000" w:usb1="00000000" w:usb2="00000000"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default"/>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9" name="文本框 7"/>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28"/>
                            <w:rPr>
                              <w:rFonts w:hint="default"/>
                            </w:rPr>
                          </w:pPr>
                          <w:r>
                            <w:fldChar w:fldCharType="begin"/>
                          </w:r>
                          <w:r>
                            <w:instrText xml:space="preserve"> PAGE  \* MERGEFORMAT </w:instrText>
                          </w:r>
                          <w:r>
                            <w:fldChar w:fldCharType="separate"/>
                          </w:r>
                          <w:r>
                            <w:rPr>
                              <w:rFonts w:hint="default"/>
                            </w:rPr>
                            <w:t>1</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DcGj/0zQEAAJYDAAAOAAAAAAAAAAEAIAAAACABAABkcnMv&#10;ZTJvRG9jLnhtbFBLBQYAAAAABgAGAFkBAABfBQAAAAA=&#10;">
              <v:fill on="f" focussize="0,0"/>
              <v:stroke on="f"/>
              <v:imagedata o:title=""/>
              <o:lock v:ext="edit" aspectratio="f"/>
              <v:textbox inset="0mm,0mm,0mm,0mm" style="mso-fit-shape-to-text:t;">
                <w:txbxContent>
                  <w:p>
                    <w:pPr>
                      <w:pStyle w:val="28"/>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rPr>
                              <w:rFonts w:hint="default"/>
                            </w:rPr>
                          </w:pPr>
                          <w:r>
                            <w:fldChar w:fldCharType="begin"/>
                          </w:r>
                          <w:r>
                            <w:instrText xml:space="preserve"> PAGE  \* MERGEFORMAT </w:instrText>
                          </w:r>
                          <w:r>
                            <w:fldChar w:fldCharType="separate"/>
                          </w:r>
                          <w:r>
                            <w:rPr>
                              <w:rFonts w:hint="default"/>
                            </w:rPr>
                            <w:t>3</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5VbJsgBAACa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fL&#10;7E8foMa2+4CNaXjnB+yd84DJLHtQ0eY3CiJYR6jz1V05JCLyR+vVel1hSWBtPiA+e/g8REjvpbck&#10;Bw2NuL7iKj99hDS2zi15mvN32piyQuP+SSBmzrDMfeSYozTsh0nQ3rdn1NPj5hvq8KJTYj44NBb5&#10;pTmIc7Cfg2OI+tAhtWXhBeH2mJBE4ZYnjLDTYFxZUTddr3wnHp9L18Mv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uVWybIAQAAmgMAAA4AAAAAAAAAAQAgAAAAHgEAAGRycy9lMm9Eb2Mu&#10;eG1sUEsFBgAAAAAGAAYAWQEAAFgFAAAAAA==&#10;">
              <v:fill on="f" focussize="0,0"/>
              <v:stroke on="f"/>
              <v:imagedata o:title=""/>
              <o:lock v:ext="edit" aspectratio="f"/>
              <v:textbox inset="0mm,0mm,0mm,0mm" style="mso-fit-shape-to-text:t;">
                <w:txbxContent>
                  <w:p>
                    <w:pPr>
                      <w:pStyle w:val="28"/>
                      <w:rPr>
                        <w:rFonts w:hint="default"/>
                      </w:rPr>
                    </w:pPr>
                    <w:r>
                      <w:fldChar w:fldCharType="begin"/>
                    </w:r>
                    <w:r>
                      <w:instrText xml:space="preserve"> PAGE  \* MERGEFORMAT </w:instrText>
                    </w:r>
                    <w:r>
                      <w:fldChar w:fldCharType="separate"/>
                    </w:r>
                    <w:r>
                      <w:rPr>
                        <w:rFonts w:hint="default"/>
                      </w:rP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rPr>
                              <w:rFonts w:hint="default"/>
                            </w:rPr>
                          </w:pPr>
                          <w:r>
                            <w:fldChar w:fldCharType="begin"/>
                          </w:r>
                          <w:r>
                            <w:instrText xml:space="preserve"> PAGE  \* MERGEFORMAT </w:instrText>
                          </w:r>
                          <w:r>
                            <w:fldChar w:fldCharType="separate"/>
                          </w:r>
                          <w:r>
                            <w:rPr>
                              <w:rFonts w:hint="default"/>
                            </w:rPr>
                            <w:t>48</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lKJ8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7CkxHGLE7/8/HH59efy+ztZ&#10;5f70AWpMuw+YmIZ3fsDc2Q/ozLIHFW3+oiCCcezu+dpdOSQi8qP1ar2uMCQwNl8Qnz08DxHSe+kt&#10;yUZDI46vdJWfPkIaU+eUXM35O21MGaFx/zgQM3tY5j5yzFYa9sMkaO/bM+rpcfINdbjolJgPDhub&#10;l2Q24mzsZ+MYoj50SG1ZeEG4PSYkUbjlCiPsVBhHVtRN65V34vG9ZD38Ut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l5SifIAQAAmgMAAA4AAAAAAAAAAQAgAAAAHgEAAGRycy9lMm9Eb2Mu&#10;eG1sUEsFBgAAAAAGAAYAWQEAAFgFAAAAAA==&#10;">
              <v:fill on="f" focussize="0,0"/>
              <v:stroke on="f"/>
              <v:imagedata o:title=""/>
              <o:lock v:ext="edit" aspectratio="f"/>
              <v:textbox inset="0mm,0mm,0mm,0mm" style="mso-fit-shape-to-text:t;">
                <w:txbxContent>
                  <w:p>
                    <w:pPr>
                      <w:pStyle w:val="28"/>
                      <w:rPr>
                        <w:rFonts w:hint="default"/>
                      </w:rPr>
                    </w:pPr>
                    <w:r>
                      <w:fldChar w:fldCharType="begin"/>
                    </w:r>
                    <w:r>
                      <w:instrText xml:space="preserve"> PAGE  \* MERGEFORMAT </w:instrText>
                    </w:r>
                    <w:r>
                      <w:fldChar w:fldCharType="separate"/>
                    </w:r>
                    <w:r>
                      <w:rPr>
                        <w:rFonts w:hint="default"/>
                      </w:rP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rPr>
                              <w:rFonts w:hint="default"/>
                            </w:rPr>
                          </w:pPr>
                          <w:r>
                            <w:fldChar w:fldCharType="begin"/>
                          </w:r>
                          <w:r>
                            <w:instrText xml:space="preserve"> PAGE  \* MERGEFORMAT </w:instrText>
                          </w:r>
                          <w:r>
                            <w:fldChar w:fldCharType="separate"/>
                          </w:r>
                          <w:r>
                            <w:rPr>
                              <w:rFonts w:hint="default"/>
                            </w:rPr>
                            <w:t>70</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foJpcgBAACa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qwocdzixC/fv11+/Lr8/Ere&#10;5P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H6CaXIAQAAmgMAAA4AAAAAAAAAAQAgAAAAHgEAAGRycy9lMm9Eb2Mu&#10;eG1sUEsFBgAAAAAGAAYAWQEAAFgFAAAAAA==&#10;">
              <v:fill on="f" focussize="0,0"/>
              <v:stroke on="f"/>
              <v:imagedata o:title=""/>
              <o:lock v:ext="edit" aspectratio="f"/>
              <v:textbox inset="0mm,0mm,0mm,0mm" style="mso-fit-shape-to-text:t;">
                <w:txbxContent>
                  <w:p>
                    <w:pPr>
                      <w:pStyle w:val="28"/>
                      <w:rPr>
                        <w:rFonts w:hint="default"/>
                      </w:rPr>
                    </w:pPr>
                    <w:r>
                      <w:fldChar w:fldCharType="begin"/>
                    </w:r>
                    <w:r>
                      <w:instrText xml:space="preserve"> PAGE  \* MERGEFORMAT </w:instrText>
                    </w:r>
                    <w:r>
                      <w:fldChar w:fldCharType="separate"/>
                    </w:r>
                    <w:r>
                      <w:rPr>
                        <w:rFonts w:hint="default"/>
                      </w:rPr>
                      <w:t>70</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hint="default"/>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gdYMyAgAAZA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uB1gzICAABkBAAADgAAAAAAAAABACAAAAAfAQAAZHJzL2Uyb0RvYy54bWxQSwUG&#10;AAAAAAYABgBZAQAAwwUAAAAA&#10;">
              <v:fill on="f" focussize="0,0"/>
              <v:stroke on="f" weight="0.5pt"/>
              <v:imagedata o:title=""/>
              <o:lock v:ext="edit" aspectratio="f"/>
              <v:textbox inset="0mm,0mm,0mm,0mm" style="mso-fit-shape-to-text:t;">
                <w:txbxContent>
                  <w:p>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DB61949"/>
    <w:multiLevelType w:val="singleLevel"/>
    <w:tmpl w:val="CDB61949"/>
    <w:lvl w:ilvl="0" w:tentative="0">
      <w:start w:val="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BB86F32"/>
    <w:multiLevelType w:val="singleLevel"/>
    <w:tmpl w:val="DBB86F32"/>
    <w:lvl w:ilvl="0" w:tentative="0">
      <w:start w:val="2"/>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6BEDCC8"/>
    <w:multiLevelType w:val="singleLevel"/>
    <w:tmpl w:val="F6BEDCC8"/>
    <w:lvl w:ilvl="0" w:tentative="0">
      <w:start w:val="2"/>
      <w:numFmt w:val="chineseCounting"/>
      <w:suff w:val="nothing"/>
      <w:lvlText w:val="%1、"/>
      <w:lvlJc w:val="left"/>
      <w:rPr>
        <w:rFonts w:hint="eastAsia"/>
      </w:rPr>
    </w:lvl>
  </w:abstractNum>
  <w:abstractNum w:abstractNumId="8">
    <w:nsid w:val="F6FB636C"/>
    <w:multiLevelType w:val="singleLevel"/>
    <w:tmpl w:val="F6FB636C"/>
    <w:lvl w:ilvl="0" w:tentative="0">
      <w:start w:val="28"/>
      <w:numFmt w:val="decimal"/>
      <w:suff w:val="space"/>
      <w:lvlText w:val="%1."/>
      <w:lvlJc w:val="left"/>
    </w:lvl>
  </w:abstractNum>
  <w:abstractNum w:abstractNumId="9">
    <w:nsid w:val="F7F65B83"/>
    <w:multiLevelType w:val="singleLevel"/>
    <w:tmpl w:val="F7F65B83"/>
    <w:lvl w:ilvl="0" w:tentative="0">
      <w:start w:val="33"/>
      <w:numFmt w:val="decimal"/>
      <w:suff w:val="space"/>
      <w:lvlText w:val="%1."/>
      <w:lvlJc w:val="left"/>
    </w:lvl>
  </w:abstractNum>
  <w:abstractNum w:abstractNumId="10">
    <w:nsid w:val="FFBC1A21"/>
    <w:multiLevelType w:val="singleLevel"/>
    <w:tmpl w:val="FFBC1A21"/>
    <w:lvl w:ilvl="0" w:tentative="0">
      <w:start w:val="14"/>
      <w:numFmt w:val="decimal"/>
      <w:suff w:val="space"/>
      <w:lvlText w:val="%1."/>
      <w:lvlJc w:val="left"/>
    </w:lvl>
  </w:abstractNum>
  <w:abstractNum w:abstractNumId="11">
    <w:nsid w:val="FFEFC674"/>
    <w:multiLevelType w:val="singleLevel"/>
    <w:tmpl w:val="FFEFC674"/>
    <w:lvl w:ilvl="0" w:tentative="0">
      <w:start w:val="1"/>
      <w:numFmt w:val="decimal"/>
      <w:suff w:val="nothing"/>
      <w:lvlText w:val="（%1）"/>
      <w:lvlJc w:val="left"/>
    </w:lvl>
  </w:abstractNum>
  <w:abstractNum w:abstractNumId="12">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BFFE9E6"/>
    <w:multiLevelType w:val="singleLevel"/>
    <w:tmpl w:val="7BFFE9E6"/>
    <w:lvl w:ilvl="0" w:tentative="0">
      <w:start w:val="27"/>
      <w:numFmt w:val="decimal"/>
      <w:suff w:val="space"/>
      <w:lvlText w:val="%1."/>
      <w:lvlJc w:val="left"/>
    </w:lvl>
  </w:abstractNum>
  <w:abstractNum w:abstractNumId="15">
    <w:nsid w:val="7F7BE2C3"/>
    <w:multiLevelType w:val="singleLevel"/>
    <w:tmpl w:val="7F7BE2C3"/>
    <w:lvl w:ilvl="0" w:tentative="0">
      <w:start w:val="1"/>
      <w:numFmt w:val="chineseCounting"/>
      <w:suff w:val="space"/>
      <w:lvlText w:val="第%1章"/>
      <w:lvlJc w:val="left"/>
      <w:rPr>
        <w:rFonts w:hint="eastAsia"/>
      </w:rPr>
    </w:lvl>
  </w:abstractNum>
  <w:num w:numId="1">
    <w:abstractNumId w:val="1"/>
  </w:num>
  <w:num w:numId="2">
    <w:abstractNumId w:val="15"/>
  </w:num>
  <w:num w:numId="3">
    <w:abstractNumId w:val="12"/>
  </w:num>
  <w:num w:numId="4">
    <w:abstractNumId w:val="10"/>
  </w:num>
  <w:num w:numId="5">
    <w:abstractNumId w:val="14"/>
  </w:num>
  <w:num w:numId="6">
    <w:abstractNumId w:val="8"/>
  </w:num>
  <w:num w:numId="7">
    <w:abstractNumId w:val="9"/>
  </w:num>
  <w:num w:numId="8">
    <w:abstractNumId w:val="3"/>
  </w:num>
  <w:num w:numId="9">
    <w:abstractNumId w:val="7"/>
  </w:num>
  <w:num w:numId="10">
    <w:abstractNumId w:val="13"/>
  </w:num>
  <w:num w:numId="11">
    <w:abstractNumId w:val="2"/>
  </w:num>
  <w:num w:numId="12">
    <w:abstractNumId w:val="11"/>
  </w:num>
  <w:num w:numId="13">
    <w:abstractNumId w:val="5"/>
  </w:num>
  <w:num w:numId="14">
    <w:abstractNumId w:val="4"/>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s>
  <w:rsids>
    <w:rsidRoot w:val="00216A94"/>
    <w:rsid w:val="00005D94"/>
    <w:rsid w:val="00006B8E"/>
    <w:rsid w:val="00023995"/>
    <w:rsid w:val="000278F5"/>
    <w:rsid w:val="000340B2"/>
    <w:rsid w:val="00056878"/>
    <w:rsid w:val="00060BC3"/>
    <w:rsid w:val="0006215C"/>
    <w:rsid w:val="00066111"/>
    <w:rsid w:val="000702AC"/>
    <w:rsid w:val="000708D6"/>
    <w:rsid w:val="00071BA3"/>
    <w:rsid w:val="00073877"/>
    <w:rsid w:val="00073941"/>
    <w:rsid w:val="000768FB"/>
    <w:rsid w:val="00086D49"/>
    <w:rsid w:val="0009381F"/>
    <w:rsid w:val="000A0377"/>
    <w:rsid w:val="000A25C2"/>
    <w:rsid w:val="000A3106"/>
    <w:rsid w:val="000B340A"/>
    <w:rsid w:val="000B69C5"/>
    <w:rsid w:val="000B7ED5"/>
    <w:rsid w:val="000C4280"/>
    <w:rsid w:val="000C46FC"/>
    <w:rsid w:val="000D5739"/>
    <w:rsid w:val="000E1629"/>
    <w:rsid w:val="000E3CD1"/>
    <w:rsid w:val="000F264F"/>
    <w:rsid w:val="000F3E1F"/>
    <w:rsid w:val="000F48D2"/>
    <w:rsid w:val="00103728"/>
    <w:rsid w:val="0011787C"/>
    <w:rsid w:val="00120BC0"/>
    <w:rsid w:val="00126C52"/>
    <w:rsid w:val="00133AC5"/>
    <w:rsid w:val="001371D6"/>
    <w:rsid w:val="001435EA"/>
    <w:rsid w:val="00146A9F"/>
    <w:rsid w:val="00157847"/>
    <w:rsid w:val="00165A43"/>
    <w:rsid w:val="00167E96"/>
    <w:rsid w:val="00172EEA"/>
    <w:rsid w:val="00175178"/>
    <w:rsid w:val="001811B2"/>
    <w:rsid w:val="001828B5"/>
    <w:rsid w:val="00196B51"/>
    <w:rsid w:val="001C38AD"/>
    <w:rsid w:val="001D16CC"/>
    <w:rsid w:val="001D1848"/>
    <w:rsid w:val="001D3EBB"/>
    <w:rsid w:val="001E0808"/>
    <w:rsid w:val="001E2BFA"/>
    <w:rsid w:val="001E6E75"/>
    <w:rsid w:val="001F1D9E"/>
    <w:rsid w:val="001F68EC"/>
    <w:rsid w:val="00202E75"/>
    <w:rsid w:val="00216A94"/>
    <w:rsid w:val="00217F9F"/>
    <w:rsid w:val="002217C2"/>
    <w:rsid w:val="00234100"/>
    <w:rsid w:val="002453BA"/>
    <w:rsid w:val="00263D77"/>
    <w:rsid w:val="002675A7"/>
    <w:rsid w:val="00270F4D"/>
    <w:rsid w:val="00273B04"/>
    <w:rsid w:val="002740BF"/>
    <w:rsid w:val="00280746"/>
    <w:rsid w:val="00282953"/>
    <w:rsid w:val="002A05BB"/>
    <w:rsid w:val="002A5A62"/>
    <w:rsid w:val="002B09A8"/>
    <w:rsid w:val="002B216E"/>
    <w:rsid w:val="002C1BE6"/>
    <w:rsid w:val="002C1C59"/>
    <w:rsid w:val="002D1B9B"/>
    <w:rsid w:val="002D6307"/>
    <w:rsid w:val="002D73F7"/>
    <w:rsid w:val="00306509"/>
    <w:rsid w:val="00306A22"/>
    <w:rsid w:val="00312148"/>
    <w:rsid w:val="00312F8B"/>
    <w:rsid w:val="003146DD"/>
    <w:rsid w:val="00317F86"/>
    <w:rsid w:val="00320857"/>
    <w:rsid w:val="0032097B"/>
    <w:rsid w:val="00352430"/>
    <w:rsid w:val="00354EBD"/>
    <w:rsid w:val="00365D57"/>
    <w:rsid w:val="003660D9"/>
    <w:rsid w:val="00366FCE"/>
    <w:rsid w:val="00380482"/>
    <w:rsid w:val="00381C7B"/>
    <w:rsid w:val="00390856"/>
    <w:rsid w:val="003920CD"/>
    <w:rsid w:val="00393389"/>
    <w:rsid w:val="0039526F"/>
    <w:rsid w:val="003A23B2"/>
    <w:rsid w:val="003E26F2"/>
    <w:rsid w:val="003E5A26"/>
    <w:rsid w:val="00404BF9"/>
    <w:rsid w:val="00413EAF"/>
    <w:rsid w:val="004215D5"/>
    <w:rsid w:val="0042798D"/>
    <w:rsid w:val="00435C05"/>
    <w:rsid w:val="00447E66"/>
    <w:rsid w:val="00452AC8"/>
    <w:rsid w:val="00456866"/>
    <w:rsid w:val="00463F76"/>
    <w:rsid w:val="0046550B"/>
    <w:rsid w:val="004667CC"/>
    <w:rsid w:val="004670FA"/>
    <w:rsid w:val="00482833"/>
    <w:rsid w:val="00482FDF"/>
    <w:rsid w:val="004837B6"/>
    <w:rsid w:val="004A700E"/>
    <w:rsid w:val="004B7DB7"/>
    <w:rsid w:val="004C1A1D"/>
    <w:rsid w:val="004C46C9"/>
    <w:rsid w:val="004C47F1"/>
    <w:rsid w:val="004C58BA"/>
    <w:rsid w:val="004D27C7"/>
    <w:rsid w:val="004E510D"/>
    <w:rsid w:val="004F291E"/>
    <w:rsid w:val="004F480E"/>
    <w:rsid w:val="004F64EF"/>
    <w:rsid w:val="00500B15"/>
    <w:rsid w:val="0050673E"/>
    <w:rsid w:val="00506A6C"/>
    <w:rsid w:val="00506DA2"/>
    <w:rsid w:val="00525434"/>
    <w:rsid w:val="00526B78"/>
    <w:rsid w:val="0054743C"/>
    <w:rsid w:val="005563FD"/>
    <w:rsid w:val="005616CA"/>
    <w:rsid w:val="00591976"/>
    <w:rsid w:val="00592788"/>
    <w:rsid w:val="00593D29"/>
    <w:rsid w:val="005A5982"/>
    <w:rsid w:val="005B0A9E"/>
    <w:rsid w:val="005D152F"/>
    <w:rsid w:val="005D6CC6"/>
    <w:rsid w:val="005D7D87"/>
    <w:rsid w:val="005E3669"/>
    <w:rsid w:val="005E36FC"/>
    <w:rsid w:val="005E46E0"/>
    <w:rsid w:val="005E7C1C"/>
    <w:rsid w:val="005F7E31"/>
    <w:rsid w:val="006004E8"/>
    <w:rsid w:val="00615EA1"/>
    <w:rsid w:val="00617818"/>
    <w:rsid w:val="00622A81"/>
    <w:rsid w:val="00631023"/>
    <w:rsid w:val="00631824"/>
    <w:rsid w:val="00632324"/>
    <w:rsid w:val="0063335D"/>
    <w:rsid w:val="006344AB"/>
    <w:rsid w:val="00634C92"/>
    <w:rsid w:val="00635181"/>
    <w:rsid w:val="00640D49"/>
    <w:rsid w:val="00683499"/>
    <w:rsid w:val="00696085"/>
    <w:rsid w:val="0069721F"/>
    <w:rsid w:val="006B0338"/>
    <w:rsid w:val="006B0625"/>
    <w:rsid w:val="006B4F71"/>
    <w:rsid w:val="006C2008"/>
    <w:rsid w:val="006E7DF8"/>
    <w:rsid w:val="006F19B5"/>
    <w:rsid w:val="006F29FE"/>
    <w:rsid w:val="006F563B"/>
    <w:rsid w:val="00700AC2"/>
    <w:rsid w:val="00704218"/>
    <w:rsid w:val="007077FF"/>
    <w:rsid w:val="00717C57"/>
    <w:rsid w:val="00733A37"/>
    <w:rsid w:val="00736446"/>
    <w:rsid w:val="007467AE"/>
    <w:rsid w:val="007578B3"/>
    <w:rsid w:val="00762A9D"/>
    <w:rsid w:val="0078132B"/>
    <w:rsid w:val="007863FD"/>
    <w:rsid w:val="007942C6"/>
    <w:rsid w:val="00797E32"/>
    <w:rsid w:val="007A6EFF"/>
    <w:rsid w:val="007A71B7"/>
    <w:rsid w:val="007C5D46"/>
    <w:rsid w:val="007E2E71"/>
    <w:rsid w:val="007F24FF"/>
    <w:rsid w:val="007F5B05"/>
    <w:rsid w:val="007F5EE3"/>
    <w:rsid w:val="00806DF9"/>
    <w:rsid w:val="00811C28"/>
    <w:rsid w:val="008160BF"/>
    <w:rsid w:val="0082258A"/>
    <w:rsid w:val="008255D7"/>
    <w:rsid w:val="008428D3"/>
    <w:rsid w:val="00854338"/>
    <w:rsid w:val="00862CC4"/>
    <w:rsid w:val="00871A0D"/>
    <w:rsid w:val="00871FC6"/>
    <w:rsid w:val="008728D2"/>
    <w:rsid w:val="008732C4"/>
    <w:rsid w:val="00876DCE"/>
    <w:rsid w:val="008864B2"/>
    <w:rsid w:val="0089557C"/>
    <w:rsid w:val="008B5A35"/>
    <w:rsid w:val="008C0CC9"/>
    <w:rsid w:val="008F27BD"/>
    <w:rsid w:val="008F36C9"/>
    <w:rsid w:val="0090693F"/>
    <w:rsid w:val="00912744"/>
    <w:rsid w:val="00921183"/>
    <w:rsid w:val="00923D5B"/>
    <w:rsid w:val="009350E8"/>
    <w:rsid w:val="00937F9C"/>
    <w:rsid w:val="00940626"/>
    <w:rsid w:val="009606DF"/>
    <w:rsid w:val="00971821"/>
    <w:rsid w:val="00973331"/>
    <w:rsid w:val="009776C8"/>
    <w:rsid w:val="00980901"/>
    <w:rsid w:val="00981DD4"/>
    <w:rsid w:val="009839BF"/>
    <w:rsid w:val="00991236"/>
    <w:rsid w:val="00993064"/>
    <w:rsid w:val="00997B5E"/>
    <w:rsid w:val="009B0452"/>
    <w:rsid w:val="009B4CDC"/>
    <w:rsid w:val="009B677A"/>
    <w:rsid w:val="009C0491"/>
    <w:rsid w:val="009C670D"/>
    <w:rsid w:val="009E0464"/>
    <w:rsid w:val="009F51D5"/>
    <w:rsid w:val="009F5748"/>
    <w:rsid w:val="00A235B8"/>
    <w:rsid w:val="00A24E8D"/>
    <w:rsid w:val="00A336E6"/>
    <w:rsid w:val="00A404D9"/>
    <w:rsid w:val="00A45467"/>
    <w:rsid w:val="00A57E90"/>
    <w:rsid w:val="00A6042C"/>
    <w:rsid w:val="00A607EF"/>
    <w:rsid w:val="00A700B5"/>
    <w:rsid w:val="00A72455"/>
    <w:rsid w:val="00A804DF"/>
    <w:rsid w:val="00A91EBC"/>
    <w:rsid w:val="00AA1B3C"/>
    <w:rsid w:val="00AA5754"/>
    <w:rsid w:val="00AB7DF2"/>
    <w:rsid w:val="00AC03E3"/>
    <w:rsid w:val="00AC2742"/>
    <w:rsid w:val="00AE2D12"/>
    <w:rsid w:val="00AE386D"/>
    <w:rsid w:val="00AE4366"/>
    <w:rsid w:val="00AE54B3"/>
    <w:rsid w:val="00AF5AAD"/>
    <w:rsid w:val="00AF7BCA"/>
    <w:rsid w:val="00B0755B"/>
    <w:rsid w:val="00B226B0"/>
    <w:rsid w:val="00B23D8E"/>
    <w:rsid w:val="00B240BB"/>
    <w:rsid w:val="00B27C45"/>
    <w:rsid w:val="00B41DEB"/>
    <w:rsid w:val="00B518EF"/>
    <w:rsid w:val="00B57782"/>
    <w:rsid w:val="00B7406D"/>
    <w:rsid w:val="00B85220"/>
    <w:rsid w:val="00BA3F9C"/>
    <w:rsid w:val="00BB0B0C"/>
    <w:rsid w:val="00BC1581"/>
    <w:rsid w:val="00BE3D96"/>
    <w:rsid w:val="00C03EA8"/>
    <w:rsid w:val="00C044E9"/>
    <w:rsid w:val="00C12660"/>
    <w:rsid w:val="00C30F2B"/>
    <w:rsid w:val="00C62A91"/>
    <w:rsid w:val="00C72E01"/>
    <w:rsid w:val="00C83E23"/>
    <w:rsid w:val="00C85E5E"/>
    <w:rsid w:val="00C86B65"/>
    <w:rsid w:val="00C92B0C"/>
    <w:rsid w:val="00CF2378"/>
    <w:rsid w:val="00D007C0"/>
    <w:rsid w:val="00D05A0A"/>
    <w:rsid w:val="00D205D3"/>
    <w:rsid w:val="00D206A7"/>
    <w:rsid w:val="00D3023B"/>
    <w:rsid w:val="00D5380E"/>
    <w:rsid w:val="00D64BEB"/>
    <w:rsid w:val="00D65064"/>
    <w:rsid w:val="00D84EF5"/>
    <w:rsid w:val="00D868C0"/>
    <w:rsid w:val="00DA1491"/>
    <w:rsid w:val="00DA345E"/>
    <w:rsid w:val="00DB0C31"/>
    <w:rsid w:val="00DC2CFB"/>
    <w:rsid w:val="00DC3330"/>
    <w:rsid w:val="00DC58DA"/>
    <w:rsid w:val="00DD398A"/>
    <w:rsid w:val="00DF029D"/>
    <w:rsid w:val="00DF08A9"/>
    <w:rsid w:val="00DF1720"/>
    <w:rsid w:val="00E0413F"/>
    <w:rsid w:val="00E06D34"/>
    <w:rsid w:val="00E11993"/>
    <w:rsid w:val="00E14C62"/>
    <w:rsid w:val="00E30DAA"/>
    <w:rsid w:val="00E53817"/>
    <w:rsid w:val="00E61395"/>
    <w:rsid w:val="00E67CC6"/>
    <w:rsid w:val="00E87C0A"/>
    <w:rsid w:val="00E9125B"/>
    <w:rsid w:val="00E91DC0"/>
    <w:rsid w:val="00EA3E73"/>
    <w:rsid w:val="00EA4DF7"/>
    <w:rsid w:val="00EB5F95"/>
    <w:rsid w:val="00EB7982"/>
    <w:rsid w:val="00EC5BBE"/>
    <w:rsid w:val="00ED3C0D"/>
    <w:rsid w:val="00EE03E4"/>
    <w:rsid w:val="00EE0A0C"/>
    <w:rsid w:val="00EE0B2D"/>
    <w:rsid w:val="00EE575A"/>
    <w:rsid w:val="00EF152A"/>
    <w:rsid w:val="00EF3719"/>
    <w:rsid w:val="00F12E9E"/>
    <w:rsid w:val="00F1395B"/>
    <w:rsid w:val="00F3532F"/>
    <w:rsid w:val="00F5036E"/>
    <w:rsid w:val="00F529C6"/>
    <w:rsid w:val="00F57AAB"/>
    <w:rsid w:val="00F60BF6"/>
    <w:rsid w:val="00F60C68"/>
    <w:rsid w:val="00F64AC7"/>
    <w:rsid w:val="00F64C20"/>
    <w:rsid w:val="00F73E18"/>
    <w:rsid w:val="00F748B5"/>
    <w:rsid w:val="00F8169F"/>
    <w:rsid w:val="00F9015F"/>
    <w:rsid w:val="00F95BFF"/>
    <w:rsid w:val="00FA308C"/>
    <w:rsid w:val="00FA6D8A"/>
    <w:rsid w:val="00FB119A"/>
    <w:rsid w:val="00FC0CA8"/>
    <w:rsid w:val="00FC4DBD"/>
    <w:rsid w:val="00FD0750"/>
    <w:rsid w:val="00FE7F01"/>
    <w:rsid w:val="00FF0932"/>
    <w:rsid w:val="00FF568F"/>
    <w:rsid w:val="0156177E"/>
    <w:rsid w:val="01AC6828"/>
    <w:rsid w:val="02106709"/>
    <w:rsid w:val="02161A42"/>
    <w:rsid w:val="02176416"/>
    <w:rsid w:val="02242CC3"/>
    <w:rsid w:val="02270661"/>
    <w:rsid w:val="02E673BB"/>
    <w:rsid w:val="02EA7D0D"/>
    <w:rsid w:val="02F76749"/>
    <w:rsid w:val="03497C46"/>
    <w:rsid w:val="034B1A5F"/>
    <w:rsid w:val="03657A72"/>
    <w:rsid w:val="03AE3A15"/>
    <w:rsid w:val="03C00B3F"/>
    <w:rsid w:val="03F31CB7"/>
    <w:rsid w:val="04554655"/>
    <w:rsid w:val="045C2016"/>
    <w:rsid w:val="045F5DDE"/>
    <w:rsid w:val="046F1C6B"/>
    <w:rsid w:val="047B0D01"/>
    <w:rsid w:val="048E7480"/>
    <w:rsid w:val="04951B45"/>
    <w:rsid w:val="04A951DB"/>
    <w:rsid w:val="050447EE"/>
    <w:rsid w:val="0517381B"/>
    <w:rsid w:val="054412C6"/>
    <w:rsid w:val="05962D81"/>
    <w:rsid w:val="05BF76B4"/>
    <w:rsid w:val="05EF3192"/>
    <w:rsid w:val="05FB3F65"/>
    <w:rsid w:val="060C4DD3"/>
    <w:rsid w:val="064029FC"/>
    <w:rsid w:val="065D181B"/>
    <w:rsid w:val="06A7341D"/>
    <w:rsid w:val="06BA630B"/>
    <w:rsid w:val="06E7C2D2"/>
    <w:rsid w:val="06F7755F"/>
    <w:rsid w:val="071F68B2"/>
    <w:rsid w:val="072132C6"/>
    <w:rsid w:val="072145DC"/>
    <w:rsid w:val="07355804"/>
    <w:rsid w:val="0755188E"/>
    <w:rsid w:val="075971C8"/>
    <w:rsid w:val="076FAA59"/>
    <w:rsid w:val="077F8EB9"/>
    <w:rsid w:val="07A306B2"/>
    <w:rsid w:val="08002FFD"/>
    <w:rsid w:val="08230A1C"/>
    <w:rsid w:val="08275DCF"/>
    <w:rsid w:val="085F761F"/>
    <w:rsid w:val="08666F52"/>
    <w:rsid w:val="088B3C4A"/>
    <w:rsid w:val="08B31693"/>
    <w:rsid w:val="08CC4A1B"/>
    <w:rsid w:val="091A4149"/>
    <w:rsid w:val="093E2CBE"/>
    <w:rsid w:val="097536D0"/>
    <w:rsid w:val="09AA7B54"/>
    <w:rsid w:val="09BE63D1"/>
    <w:rsid w:val="09E638BB"/>
    <w:rsid w:val="09F14739"/>
    <w:rsid w:val="0A03621B"/>
    <w:rsid w:val="0A0B0EB9"/>
    <w:rsid w:val="0A7A2BC7"/>
    <w:rsid w:val="0A8C2360"/>
    <w:rsid w:val="0AD00EBD"/>
    <w:rsid w:val="0AD11B2D"/>
    <w:rsid w:val="0AE524AA"/>
    <w:rsid w:val="0B05139F"/>
    <w:rsid w:val="0B1D155E"/>
    <w:rsid w:val="0B2D79F3"/>
    <w:rsid w:val="0B7B4287"/>
    <w:rsid w:val="0BA27BE5"/>
    <w:rsid w:val="0BBFB1C5"/>
    <w:rsid w:val="0C200FD8"/>
    <w:rsid w:val="0C322DE7"/>
    <w:rsid w:val="0C452F2C"/>
    <w:rsid w:val="0C48541E"/>
    <w:rsid w:val="0C601702"/>
    <w:rsid w:val="0C6271A8"/>
    <w:rsid w:val="0C7E03DA"/>
    <w:rsid w:val="0CC07B24"/>
    <w:rsid w:val="0CD45858"/>
    <w:rsid w:val="0D112AA2"/>
    <w:rsid w:val="0D152A80"/>
    <w:rsid w:val="0D2D755D"/>
    <w:rsid w:val="0DB12B4A"/>
    <w:rsid w:val="0E221161"/>
    <w:rsid w:val="0ED2176B"/>
    <w:rsid w:val="0EDC7FE2"/>
    <w:rsid w:val="0FA73B6C"/>
    <w:rsid w:val="0FC404B7"/>
    <w:rsid w:val="0FCE72CB"/>
    <w:rsid w:val="0FFD240A"/>
    <w:rsid w:val="10156CA8"/>
    <w:rsid w:val="1033383A"/>
    <w:rsid w:val="10A60810"/>
    <w:rsid w:val="10E30B54"/>
    <w:rsid w:val="10ED30D4"/>
    <w:rsid w:val="111C7BF2"/>
    <w:rsid w:val="11365128"/>
    <w:rsid w:val="11572249"/>
    <w:rsid w:val="11916802"/>
    <w:rsid w:val="11A25E3B"/>
    <w:rsid w:val="11AA52F3"/>
    <w:rsid w:val="11B45ED9"/>
    <w:rsid w:val="11DF36A1"/>
    <w:rsid w:val="11E35AA0"/>
    <w:rsid w:val="11F95D6E"/>
    <w:rsid w:val="12112A0A"/>
    <w:rsid w:val="12150A02"/>
    <w:rsid w:val="122554C6"/>
    <w:rsid w:val="12754F46"/>
    <w:rsid w:val="127F15E1"/>
    <w:rsid w:val="12AF1FE4"/>
    <w:rsid w:val="12E55FEE"/>
    <w:rsid w:val="131674A1"/>
    <w:rsid w:val="13392358"/>
    <w:rsid w:val="139236BB"/>
    <w:rsid w:val="13D950E1"/>
    <w:rsid w:val="13E15699"/>
    <w:rsid w:val="13FDE4E9"/>
    <w:rsid w:val="14163C89"/>
    <w:rsid w:val="1417616F"/>
    <w:rsid w:val="143771ED"/>
    <w:rsid w:val="145A7A85"/>
    <w:rsid w:val="14785E3A"/>
    <w:rsid w:val="1494463F"/>
    <w:rsid w:val="14C32376"/>
    <w:rsid w:val="14F90946"/>
    <w:rsid w:val="15202312"/>
    <w:rsid w:val="152C3F68"/>
    <w:rsid w:val="15740815"/>
    <w:rsid w:val="15843123"/>
    <w:rsid w:val="15875F52"/>
    <w:rsid w:val="15CE200E"/>
    <w:rsid w:val="15FFD219"/>
    <w:rsid w:val="163C4F94"/>
    <w:rsid w:val="168856DA"/>
    <w:rsid w:val="16C810CC"/>
    <w:rsid w:val="170D692B"/>
    <w:rsid w:val="174560AE"/>
    <w:rsid w:val="17554511"/>
    <w:rsid w:val="17591B70"/>
    <w:rsid w:val="1794305D"/>
    <w:rsid w:val="17AA1223"/>
    <w:rsid w:val="17FFF359"/>
    <w:rsid w:val="18194E5B"/>
    <w:rsid w:val="184B7D71"/>
    <w:rsid w:val="184D172B"/>
    <w:rsid w:val="18692356"/>
    <w:rsid w:val="18C42B64"/>
    <w:rsid w:val="18DA5450"/>
    <w:rsid w:val="18F13660"/>
    <w:rsid w:val="193B4FD0"/>
    <w:rsid w:val="195425EF"/>
    <w:rsid w:val="196675A6"/>
    <w:rsid w:val="1997072D"/>
    <w:rsid w:val="19B4188F"/>
    <w:rsid w:val="19E74B26"/>
    <w:rsid w:val="1A3D7527"/>
    <w:rsid w:val="1A3FCF02"/>
    <w:rsid w:val="1A807414"/>
    <w:rsid w:val="1AFB6815"/>
    <w:rsid w:val="1B247C49"/>
    <w:rsid w:val="1B3C77DE"/>
    <w:rsid w:val="1B3F0D70"/>
    <w:rsid w:val="1B6F6A61"/>
    <w:rsid w:val="1B772E08"/>
    <w:rsid w:val="1BAB2470"/>
    <w:rsid w:val="1BB75E55"/>
    <w:rsid w:val="1BCB2DA2"/>
    <w:rsid w:val="1BE4113E"/>
    <w:rsid w:val="1BE839E6"/>
    <w:rsid w:val="1BF9B495"/>
    <w:rsid w:val="1BFCA88A"/>
    <w:rsid w:val="1BFD9EDF"/>
    <w:rsid w:val="1C2A20E4"/>
    <w:rsid w:val="1C614B7E"/>
    <w:rsid w:val="1C724720"/>
    <w:rsid w:val="1C8B5289"/>
    <w:rsid w:val="1CB61F07"/>
    <w:rsid w:val="1CBD04AB"/>
    <w:rsid w:val="1CD162D3"/>
    <w:rsid w:val="1CF365C3"/>
    <w:rsid w:val="1CF9F5F7"/>
    <w:rsid w:val="1CFF7FAA"/>
    <w:rsid w:val="1D1439C8"/>
    <w:rsid w:val="1D770853"/>
    <w:rsid w:val="1D863B00"/>
    <w:rsid w:val="1DBFC4B2"/>
    <w:rsid w:val="1DDFF5FF"/>
    <w:rsid w:val="1DF00F48"/>
    <w:rsid w:val="1E313FB3"/>
    <w:rsid w:val="1E4A2212"/>
    <w:rsid w:val="1E7F289E"/>
    <w:rsid w:val="1ED709CD"/>
    <w:rsid w:val="1EEF9422"/>
    <w:rsid w:val="1EFF06EA"/>
    <w:rsid w:val="1F32E3AB"/>
    <w:rsid w:val="1FBB9104"/>
    <w:rsid w:val="1FFF14FB"/>
    <w:rsid w:val="1FFF494C"/>
    <w:rsid w:val="1FFFBE82"/>
    <w:rsid w:val="20162EA9"/>
    <w:rsid w:val="202116F2"/>
    <w:rsid w:val="203923AF"/>
    <w:rsid w:val="207B5250"/>
    <w:rsid w:val="20953B77"/>
    <w:rsid w:val="20D364EF"/>
    <w:rsid w:val="20E017E3"/>
    <w:rsid w:val="20EE157B"/>
    <w:rsid w:val="20EF23DB"/>
    <w:rsid w:val="211E20A8"/>
    <w:rsid w:val="21563120"/>
    <w:rsid w:val="215908EE"/>
    <w:rsid w:val="217F13AC"/>
    <w:rsid w:val="21C32C2D"/>
    <w:rsid w:val="21C9556D"/>
    <w:rsid w:val="21D438EF"/>
    <w:rsid w:val="21FBEBEB"/>
    <w:rsid w:val="22242C4B"/>
    <w:rsid w:val="222E0711"/>
    <w:rsid w:val="2290642E"/>
    <w:rsid w:val="2293632E"/>
    <w:rsid w:val="22981272"/>
    <w:rsid w:val="22F86E90"/>
    <w:rsid w:val="232B1F13"/>
    <w:rsid w:val="232F7A8C"/>
    <w:rsid w:val="2388552B"/>
    <w:rsid w:val="23B14ACF"/>
    <w:rsid w:val="23BD5235"/>
    <w:rsid w:val="23BF3832"/>
    <w:rsid w:val="23EE3775"/>
    <w:rsid w:val="23F4ACD9"/>
    <w:rsid w:val="23F87F36"/>
    <w:rsid w:val="24CE4DB1"/>
    <w:rsid w:val="250B4B52"/>
    <w:rsid w:val="258705C5"/>
    <w:rsid w:val="25AFFA62"/>
    <w:rsid w:val="26171E73"/>
    <w:rsid w:val="26932C8A"/>
    <w:rsid w:val="26937E39"/>
    <w:rsid w:val="26DD6212"/>
    <w:rsid w:val="26FB4F96"/>
    <w:rsid w:val="2732271F"/>
    <w:rsid w:val="273D57D8"/>
    <w:rsid w:val="27457128"/>
    <w:rsid w:val="27467B25"/>
    <w:rsid w:val="27491D4C"/>
    <w:rsid w:val="275B1765"/>
    <w:rsid w:val="27866A79"/>
    <w:rsid w:val="278A21C3"/>
    <w:rsid w:val="27DE7FB7"/>
    <w:rsid w:val="27E3172A"/>
    <w:rsid w:val="27F154AD"/>
    <w:rsid w:val="27F5CDC8"/>
    <w:rsid w:val="27F65B6B"/>
    <w:rsid w:val="28096C9A"/>
    <w:rsid w:val="281E1197"/>
    <w:rsid w:val="282378B2"/>
    <w:rsid w:val="284E72DC"/>
    <w:rsid w:val="28D75265"/>
    <w:rsid w:val="28F214DC"/>
    <w:rsid w:val="296B671C"/>
    <w:rsid w:val="296B9323"/>
    <w:rsid w:val="29ED173B"/>
    <w:rsid w:val="2A0F08D5"/>
    <w:rsid w:val="2A267326"/>
    <w:rsid w:val="2AA711A8"/>
    <w:rsid w:val="2ACBFA33"/>
    <w:rsid w:val="2AD450EA"/>
    <w:rsid w:val="2AE7307A"/>
    <w:rsid w:val="2B0826B0"/>
    <w:rsid w:val="2B0C0C2A"/>
    <w:rsid w:val="2B22345B"/>
    <w:rsid w:val="2B457230"/>
    <w:rsid w:val="2B5054D5"/>
    <w:rsid w:val="2B5A55FB"/>
    <w:rsid w:val="2BC00E57"/>
    <w:rsid w:val="2BCE2D40"/>
    <w:rsid w:val="2BEFB4B2"/>
    <w:rsid w:val="2BFB307B"/>
    <w:rsid w:val="2C100EEC"/>
    <w:rsid w:val="2C206143"/>
    <w:rsid w:val="2C734E31"/>
    <w:rsid w:val="2C853A62"/>
    <w:rsid w:val="2C863C3D"/>
    <w:rsid w:val="2C9F3729"/>
    <w:rsid w:val="2CBA9371"/>
    <w:rsid w:val="2CBFF3C6"/>
    <w:rsid w:val="2CD47877"/>
    <w:rsid w:val="2CE3118E"/>
    <w:rsid w:val="2D103148"/>
    <w:rsid w:val="2D7B4196"/>
    <w:rsid w:val="2D987795"/>
    <w:rsid w:val="2DA03AA4"/>
    <w:rsid w:val="2DB15E0A"/>
    <w:rsid w:val="2DD1025A"/>
    <w:rsid w:val="2DDF1017"/>
    <w:rsid w:val="2DF52218"/>
    <w:rsid w:val="2DF78DD5"/>
    <w:rsid w:val="2DFA34F5"/>
    <w:rsid w:val="2E5067EC"/>
    <w:rsid w:val="2E5E6A04"/>
    <w:rsid w:val="2EB061FD"/>
    <w:rsid w:val="2EB21E3A"/>
    <w:rsid w:val="2EB55684"/>
    <w:rsid w:val="2EC571F3"/>
    <w:rsid w:val="2EC97183"/>
    <w:rsid w:val="2EE330A1"/>
    <w:rsid w:val="2EFD668A"/>
    <w:rsid w:val="2F28553F"/>
    <w:rsid w:val="2F680329"/>
    <w:rsid w:val="2FA9127F"/>
    <w:rsid w:val="2FD99BD1"/>
    <w:rsid w:val="2FEF3A8C"/>
    <w:rsid w:val="301405BF"/>
    <w:rsid w:val="303B7C0D"/>
    <w:rsid w:val="307631BE"/>
    <w:rsid w:val="307931FA"/>
    <w:rsid w:val="3082583C"/>
    <w:rsid w:val="309F63A7"/>
    <w:rsid w:val="30A01C88"/>
    <w:rsid w:val="30D37306"/>
    <w:rsid w:val="30E16A06"/>
    <w:rsid w:val="31215667"/>
    <w:rsid w:val="31382DE1"/>
    <w:rsid w:val="3150435B"/>
    <w:rsid w:val="31701B38"/>
    <w:rsid w:val="31C0329F"/>
    <w:rsid w:val="31E26DD0"/>
    <w:rsid w:val="31F34EE6"/>
    <w:rsid w:val="31FC2385"/>
    <w:rsid w:val="32032452"/>
    <w:rsid w:val="320C5601"/>
    <w:rsid w:val="323F60E0"/>
    <w:rsid w:val="32570855"/>
    <w:rsid w:val="32585395"/>
    <w:rsid w:val="327D60AD"/>
    <w:rsid w:val="32A76766"/>
    <w:rsid w:val="32EE0F67"/>
    <w:rsid w:val="32FE43DF"/>
    <w:rsid w:val="3336725E"/>
    <w:rsid w:val="33415945"/>
    <w:rsid w:val="334F5387"/>
    <w:rsid w:val="338D3F51"/>
    <w:rsid w:val="33D94FDC"/>
    <w:rsid w:val="33E81E5A"/>
    <w:rsid w:val="33EB3F60"/>
    <w:rsid w:val="33EC2509"/>
    <w:rsid w:val="33FDA974"/>
    <w:rsid w:val="3448551B"/>
    <w:rsid w:val="34A715A5"/>
    <w:rsid w:val="34A72487"/>
    <w:rsid w:val="34AE5ED7"/>
    <w:rsid w:val="34AF2730"/>
    <w:rsid w:val="34F85BB4"/>
    <w:rsid w:val="356279EA"/>
    <w:rsid w:val="35778F08"/>
    <w:rsid w:val="3578624F"/>
    <w:rsid w:val="35832375"/>
    <w:rsid w:val="358A316B"/>
    <w:rsid w:val="35CF3DA5"/>
    <w:rsid w:val="35DE31B8"/>
    <w:rsid w:val="3609071C"/>
    <w:rsid w:val="362562E7"/>
    <w:rsid w:val="363215CE"/>
    <w:rsid w:val="364B1423"/>
    <w:rsid w:val="36706D9C"/>
    <w:rsid w:val="367B9929"/>
    <w:rsid w:val="36847069"/>
    <w:rsid w:val="369D70FE"/>
    <w:rsid w:val="36BD61A9"/>
    <w:rsid w:val="36BF44BC"/>
    <w:rsid w:val="36CE0F9D"/>
    <w:rsid w:val="36D30B9F"/>
    <w:rsid w:val="36DF8D7D"/>
    <w:rsid w:val="36E1693A"/>
    <w:rsid w:val="36EF6387"/>
    <w:rsid w:val="36F16AE9"/>
    <w:rsid w:val="371F3DE4"/>
    <w:rsid w:val="3776E53C"/>
    <w:rsid w:val="37774F9C"/>
    <w:rsid w:val="379E5D0E"/>
    <w:rsid w:val="37A458F7"/>
    <w:rsid w:val="37D456E4"/>
    <w:rsid w:val="37E727ED"/>
    <w:rsid w:val="37EF79D3"/>
    <w:rsid w:val="37FCBA31"/>
    <w:rsid w:val="380D1B52"/>
    <w:rsid w:val="386B6620"/>
    <w:rsid w:val="38A814C2"/>
    <w:rsid w:val="38D52750"/>
    <w:rsid w:val="38F15531"/>
    <w:rsid w:val="38FE77AF"/>
    <w:rsid w:val="39052611"/>
    <w:rsid w:val="392751D2"/>
    <w:rsid w:val="397F2DDA"/>
    <w:rsid w:val="397FFB41"/>
    <w:rsid w:val="3A111304"/>
    <w:rsid w:val="3A543444"/>
    <w:rsid w:val="3A5468F0"/>
    <w:rsid w:val="3A57DCF4"/>
    <w:rsid w:val="3A5B3385"/>
    <w:rsid w:val="3A6F93E2"/>
    <w:rsid w:val="3A8F67D5"/>
    <w:rsid w:val="3AAF1C74"/>
    <w:rsid w:val="3ABDBD39"/>
    <w:rsid w:val="3AE61666"/>
    <w:rsid w:val="3AE670D0"/>
    <w:rsid w:val="3AF67EC9"/>
    <w:rsid w:val="3B0E6D2D"/>
    <w:rsid w:val="3B1F1A25"/>
    <w:rsid w:val="3B473250"/>
    <w:rsid w:val="3B4F2FAE"/>
    <w:rsid w:val="3BB03EA1"/>
    <w:rsid w:val="3BBFFE0E"/>
    <w:rsid w:val="3BC1190E"/>
    <w:rsid w:val="3BC27434"/>
    <w:rsid w:val="3BC751DB"/>
    <w:rsid w:val="3BCD6188"/>
    <w:rsid w:val="3BE3B869"/>
    <w:rsid w:val="3BF32D1F"/>
    <w:rsid w:val="3BF4434D"/>
    <w:rsid w:val="3BF9FF42"/>
    <w:rsid w:val="3BFB6B80"/>
    <w:rsid w:val="3BFF7DAB"/>
    <w:rsid w:val="3BFF7F00"/>
    <w:rsid w:val="3BFF9F95"/>
    <w:rsid w:val="3C53062C"/>
    <w:rsid w:val="3C533473"/>
    <w:rsid w:val="3C597D99"/>
    <w:rsid w:val="3C7F7112"/>
    <w:rsid w:val="3C8360C6"/>
    <w:rsid w:val="3C9B6F1B"/>
    <w:rsid w:val="3C9C7C85"/>
    <w:rsid w:val="3CB11983"/>
    <w:rsid w:val="3CD31F26"/>
    <w:rsid w:val="3CF7E3B0"/>
    <w:rsid w:val="3CF98906"/>
    <w:rsid w:val="3D021290"/>
    <w:rsid w:val="3D2F2012"/>
    <w:rsid w:val="3D5DD96E"/>
    <w:rsid w:val="3DAFD8DC"/>
    <w:rsid w:val="3DBE0B4C"/>
    <w:rsid w:val="3DC45F86"/>
    <w:rsid w:val="3DCE7D24"/>
    <w:rsid w:val="3DDDCC06"/>
    <w:rsid w:val="3DEF5B7F"/>
    <w:rsid w:val="3DF1C583"/>
    <w:rsid w:val="3E3A2FCB"/>
    <w:rsid w:val="3E3EED8D"/>
    <w:rsid w:val="3E515FD8"/>
    <w:rsid w:val="3E541B20"/>
    <w:rsid w:val="3E5C2E71"/>
    <w:rsid w:val="3E834880"/>
    <w:rsid w:val="3E9C5610"/>
    <w:rsid w:val="3E9F82E1"/>
    <w:rsid w:val="3EBBE5D2"/>
    <w:rsid w:val="3EC387C1"/>
    <w:rsid w:val="3EFC2C5D"/>
    <w:rsid w:val="3EFE614D"/>
    <w:rsid w:val="3EFEF4BD"/>
    <w:rsid w:val="3F16BE6F"/>
    <w:rsid w:val="3F24652F"/>
    <w:rsid w:val="3F251629"/>
    <w:rsid w:val="3F4E607F"/>
    <w:rsid w:val="3F4F42A7"/>
    <w:rsid w:val="3F5A4F0B"/>
    <w:rsid w:val="3F779E02"/>
    <w:rsid w:val="3F7B38FF"/>
    <w:rsid w:val="3F7F8116"/>
    <w:rsid w:val="3F7F9605"/>
    <w:rsid w:val="3F90775A"/>
    <w:rsid w:val="3FBF7264"/>
    <w:rsid w:val="3FBF92F6"/>
    <w:rsid w:val="3FCDC299"/>
    <w:rsid w:val="3FCEED26"/>
    <w:rsid w:val="3FDE717E"/>
    <w:rsid w:val="3FDF239A"/>
    <w:rsid w:val="3FDFFAB3"/>
    <w:rsid w:val="3FE2EBD5"/>
    <w:rsid w:val="3FE78F4C"/>
    <w:rsid w:val="3FECD332"/>
    <w:rsid w:val="3FFD94E9"/>
    <w:rsid w:val="3FFE71BE"/>
    <w:rsid w:val="3FFF61E2"/>
    <w:rsid w:val="3FFF9DF5"/>
    <w:rsid w:val="3FFFDC25"/>
    <w:rsid w:val="405C0E8C"/>
    <w:rsid w:val="406010FB"/>
    <w:rsid w:val="40E81C84"/>
    <w:rsid w:val="412D3D36"/>
    <w:rsid w:val="41775031"/>
    <w:rsid w:val="41825A27"/>
    <w:rsid w:val="41E80D5B"/>
    <w:rsid w:val="425A0F71"/>
    <w:rsid w:val="425A7BFB"/>
    <w:rsid w:val="426D6D31"/>
    <w:rsid w:val="42B1052C"/>
    <w:rsid w:val="42F563BE"/>
    <w:rsid w:val="432D197A"/>
    <w:rsid w:val="4376F5CB"/>
    <w:rsid w:val="43A708F0"/>
    <w:rsid w:val="43BE25BE"/>
    <w:rsid w:val="43CE4CBB"/>
    <w:rsid w:val="43E443EC"/>
    <w:rsid w:val="43F7ACFD"/>
    <w:rsid w:val="44217FF5"/>
    <w:rsid w:val="45014B29"/>
    <w:rsid w:val="45285204"/>
    <w:rsid w:val="459C013A"/>
    <w:rsid w:val="45F11042"/>
    <w:rsid w:val="461D51DD"/>
    <w:rsid w:val="46252A99"/>
    <w:rsid w:val="462F148B"/>
    <w:rsid w:val="46413C84"/>
    <w:rsid w:val="46DF4A45"/>
    <w:rsid w:val="46E78157"/>
    <w:rsid w:val="47037CFA"/>
    <w:rsid w:val="474D6775"/>
    <w:rsid w:val="4760511C"/>
    <w:rsid w:val="478E5712"/>
    <w:rsid w:val="47961EA1"/>
    <w:rsid w:val="47B95837"/>
    <w:rsid w:val="47DE7EE8"/>
    <w:rsid w:val="47ED2D5B"/>
    <w:rsid w:val="47F045E0"/>
    <w:rsid w:val="48074B4D"/>
    <w:rsid w:val="481A184C"/>
    <w:rsid w:val="482E3254"/>
    <w:rsid w:val="486FB1D0"/>
    <w:rsid w:val="487F78EF"/>
    <w:rsid w:val="48EA2FD3"/>
    <w:rsid w:val="48EC1391"/>
    <w:rsid w:val="48FF54C6"/>
    <w:rsid w:val="491C794F"/>
    <w:rsid w:val="49360FDB"/>
    <w:rsid w:val="49566C12"/>
    <w:rsid w:val="496164DE"/>
    <w:rsid w:val="499A16F3"/>
    <w:rsid w:val="49AD702E"/>
    <w:rsid w:val="49B37320"/>
    <w:rsid w:val="49B42DFE"/>
    <w:rsid w:val="49F71731"/>
    <w:rsid w:val="4A082D0D"/>
    <w:rsid w:val="4A0D425E"/>
    <w:rsid w:val="4A3902BA"/>
    <w:rsid w:val="4A800BE6"/>
    <w:rsid w:val="4A98521F"/>
    <w:rsid w:val="4AB5384C"/>
    <w:rsid w:val="4AB70571"/>
    <w:rsid w:val="4ADF3CAD"/>
    <w:rsid w:val="4AE9678B"/>
    <w:rsid w:val="4B0F04A0"/>
    <w:rsid w:val="4B1E201A"/>
    <w:rsid w:val="4B8D612B"/>
    <w:rsid w:val="4B8E10E1"/>
    <w:rsid w:val="4BB85BF2"/>
    <w:rsid w:val="4BC04753"/>
    <w:rsid w:val="4BCC51B1"/>
    <w:rsid w:val="4BF9040A"/>
    <w:rsid w:val="4BFECABF"/>
    <w:rsid w:val="4C37699C"/>
    <w:rsid w:val="4C724422"/>
    <w:rsid w:val="4C883D82"/>
    <w:rsid w:val="4CA23D34"/>
    <w:rsid w:val="4CE869D1"/>
    <w:rsid w:val="4D054A99"/>
    <w:rsid w:val="4D0A2ABD"/>
    <w:rsid w:val="4D0E1E95"/>
    <w:rsid w:val="4D7DDD56"/>
    <w:rsid w:val="4DAE26E6"/>
    <w:rsid w:val="4DE76116"/>
    <w:rsid w:val="4DEBE99D"/>
    <w:rsid w:val="4E5151A3"/>
    <w:rsid w:val="4E5F05C3"/>
    <w:rsid w:val="4E6BF7B9"/>
    <w:rsid w:val="4EC46BBF"/>
    <w:rsid w:val="4EE53DC6"/>
    <w:rsid w:val="4EEF78F4"/>
    <w:rsid w:val="4F1638C7"/>
    <w:rsid w:val="4F2E14F3"/>
    <w:rsid w:val="4F4651C9"/>
    <w:rsid w:val="4F760C0C"/>
    <w:rsid w:val="4F8A4CF0"/>
    <w:rsid w:val="4F9A46E8"/>
    <w:rsid w:val="4F9D31CA"/>
    <w:rsid w:val="4FA9A88A"/>
    <w:rsid w:val="4FB03AF6"/>
    <w:rsid w:val="4FBBDD03"/>
    <w:rsid w:val="4FBD8EC9"/>
    <w:rsid w:val="4FC82E13"/>
    <w:rsid w:val="4FDBE75C"/>
    <w:rsid w:val="4FDD4872"/>
    <w:rsid w:val="4FFBB516"/>
    <w:rsid w:val="502C78BD"/>
    <w:rsid w:val="50403624"/>
    <w:rsid w:val="5079410E"/>
    <w:rsid w:val="50C05A6E"/>
    <w:rsid w:val="50CD1087"/>
    <w:rsid w:val="50EE4E08"/>
    <w:rsid w:val="50F973B5"/>
    <w:rsid w:val="51274E6A"/>
    <w:rsid w:val="51914954"/>
    <w:rsid w:val="51921552"/>
    <w:rsid w:val="51A258E6"/>
    <w:rsid w:val="51EE7929"/>
    <w:rsid w:val="520E4D2A"/>
    <w:rsid w:val="52397095"/>
    <w:rsid w:val="52492E45"/>
    <w:rsid w:val="52623A88"/>
    <w:rsid w:val="528D48AB"/>
    <w:rsid w:val="52E962D5"/>
    <w:rsid w:val="52F82D3C"/>
    <w:rsid w:val="52F97788"/>
    <w:rsid w:val="531B3696"/>
    <w:rsid w:val="533F1412"/>
    <w:rsid w:val="53A741DD"/>
    <w:rsid w:val="53AB4109"/>
    <w:rsid w:val="53C75B65"/>
    <w:rsid w:val="53E2646E"/>
    <w:rsid w:val="548A1708"/>
    <w:rsid w:val="54A92760"/>
    <w:rsid w:val="54BE1A66"/>
    <w:rsid w:val="54BEFF0B"/>
    <w:rsid w:val="54E52AFE"/>
    <w:rsid w:val="54F31118"/>
    <w:rsid w:val="5536081F"/>
    <w:rsid w:val="553E73B3"/>
    <w:rsid w:val="55450A62"/>
    <w:rsid w:val="555910C0"/>
    <w:rsid w:val="559E0B25"/>
    <w:rsid w:val="55AF7BDE"/>
    <w:rsid w:val="55B044A8"/>
    <w:rsid w:val="55CF7479"/>
    <w:rsid w:val="55D30B16"/>
    <w:rsid w:val="55D94172"/>
    <w:rsid w:val="55F05BDE"/>
    <w:rsid w:val="56384C51"/>
    <w:rsid w:val="563C024F"/>
    <w:rsid w:val="57195870"/>
    <w:rsid w:val="572C7C98"/>
    <w:rsid w:val="57465EFE"/>
    <w:rsid w:val="5749128D"/>
    <w:rsid w:val="57A33EBB"/>
    <w:rsid w:val="57CF603D"/>
    <w:rsid w:val="57DDDAEE"/>
    <w:rsid w:val="57F74BE3"/>
    <w:rsid w:val="582238BC"/>
    <w:rsid w:val="58734F65"/>
    <w:rsid w:val="58AE57BE"/>
    <w:rsid w:val="59062983"/>
    <w:rsid w:val="59523610"/>
    <w:rsid w:val="597EB301"/>
    <w:rsid w:val="59B56DA9"/>
    <w:rsid w:val="59B7224E"/>
    <w:rsid w:val="59FC3C2C"/>
    <w:rsid w:val="59FF823C"/>
    <w:rsid w:val="5A1D5B0A"/>
    <w:rsid w:val="5A2F3A8F"/>
    <w:rsid w:val="5A9B74EC"/>
    <w:rsid w:val="5AA94C5A"/>
    <w:rsid w:val="5AC642F3"/>
    <w:rsid w:val="5AED71E7"/>
    <w:rsid w:val="5AF7DC83"/>
    <w:rsid w:val="5AFBF07C"/>
    <w:rsid w:val="5AFD676A"/>
    <w:rsid w:val="5B0F5D9A"/>
    <w:rsid w:val="5B2630E4"/>
    <w:rsid w:val="5B7F01A8"/>
    <w:rsid w:val="5B8F9460"/>
    <w:rsid w:val="5BE79CB2"/>
    <w:rsid w:val="5BE7F760"/>
    <w:rsid w:val="5BFBE46E"/>
    <w:rsid w:val="5C8400C2"/>
    <w:rsid w:val="5CFF5D83"/>
    <w:rsid w:val="5D1D7942"/>
    <w:rsid w:val="5D2732DD"/>
    <w:rsid w:val="5D6FB819"/>
    <w:rsid w:val="5DAE40EE"/>
    <w:rsid w:val="5DB170A2"/>
    <w:rsid w:val="5DB287E7"/>
    <w:rsid w:val="5DBB178B"/>
    <w:rsid w:val="5DCF5080"/>
    <w:rsid w:val="5DE63AAD"/>
    <w:rsid w:val="5DED09C6"/>
    <w:rsid w:val="5DEF9A2A"/>
    <w:rsid w:val="5DF22D33"/>
    <w:rsid w:val="5DFE033A"/>
    <w:rsid w:val="5DFF90C6"/>
    <w:rsid w:val="5DFF9CA9"/>
    <w:rsid w:val="5DFFD03B"/>
    <w:rsid w:val="5E1358D5"/>
    <w:rsid w:val="5E3311D0"/>
    <w:rsid w:val="5E3FEC27"/>
    <w:rsid w:val="5E5CE77E"/>
    <w:rsid w:val="5E734F09"/>
    <w:rsid w:val="5E87CAFE"/>
    <w:rsid w:val="5ECF2628"/>
    <w:rsid w:val="5ED167B4"/>
    <w:rsid w:val="5ED7A54F"/>
    <w:rsid w:val="5EDD9B78"/>
    <w:rsid w:val="5EE308DE"/>
    <w:rsid w:val="5EEB0F0A"/>
    <w:rsid w:val="5EFC5841"/>
    <w:rsid w:val="5EFED5F5"/>
    <w:rsid w:val="5EFF2422"/>
    <w:rsid w:val="5F1F018B"/>
    <w:rsid w:val="5F2E4655"/>
    <w:rsid w:val="5F4B3479"/>
    <w:rsid w:val="5F4F9350"/>
    <w:rsid w:val="5F671FB6"/>
    <w:rsid w:val="5F6D12E1"/>
    <w:rsid w:val="5F7F8424"/>
    <w:rsid w:val="5F7FBEE7"/>
    <w:rsid w:val="5F857B8E"/>
    <w:rsid w:val="5F9D6D44"/>
    <w:rsid w:val="5FA840C8"/>
    <w:rsid w:val="5FB91762"/>
    <w:rsid w:val="5FBE5F8C"/>
    <w:rsid w:val="5FBF6015"/>
    <w:rsid w:val="5FBF9317"/>
    <w:rsid w:val="5FC3E0C2"/>
    <w:rsid w:val="5FCC5FF4"/>
    <w:rsid w:val="5FE70EFC"/>
    <w:rsid w:val="5FEF5AE3"/>
    <w:rsid w:val="5FEF9CDF"/>
    <w:rsid w:val="5FEFC064"/>
    <w:rsid w:val="5FF98158"/>
    <w:rsid w:val="5FFDF91D"/>
    <w:rsid w:val="5FFECB26"/>
    <w:rsid w:val="5FFF095F"/>
    <w:rsid w:val="5FFF9503"/>
    <w:rsid w:val="5FFFB3F9"/>
    <w:rsid w:val="60010C0C"/>
    <w:rsid w:val="600449FA"/>
    <w:rsid w:val="600E060E"/>
    <w:rsid w:val="601479AF"/>
    <w:rsid w:val="60177F60"/>
    <w:rsid w:val="60641CD3"/>
    <w:rsid w:val="60F656FF"/>
    <w:rsid w:val="61131471"/>
    <w:rsid w:val="61175E6E"/>
    <w:rsid w:val="613B2923"/>
    <w:rsid w:val="614B5652"/>
    <w:rsid w:val="61541371"/>
    <w:rsid w:val="617D3332"/>
    <w:rsid w:val="6189617B"/>
    <w:rsid w:val="61EA4E6B"/>
    <w:rsid w:val="61F44573"/>
    <w:rsid w:val="62041F5B"/>
    <w:rsid w:val="62311B55"/>
    <w:rsid w:val="62466788"/>
    <w:rsid w:val="62471074"/>
    <w:rsid w:val="62585323"/>
    <w:rsid w:val="62611581"/>
    <w:rsid w:val="6271420C"/>
    <w:rsid w:val="627273E6"/>
    <w:rsid w:val="629833BF"/>
    <w:rsid w:val="62E505AE"/>
    <w:rsid w:val="63971320"/>
    <w:rsid w:val="639F166A"/>
    <w:rsid w:val="63B7BAFE"/>
    <w:rsid w:val="63BB27D5"/>
    <w:rsid w:val="63D731CD"/>
    <w:rsid w:val="63D93361"/>
    <w:rsid w:val="63F7ED2C"/>
    <w:rsid w:val="63F811BF"/>
    <w:rsid w:val="641704C6"/>
    <w:rsid w:val="64475C36"/>
    <w:rsid w:val="64591B6D"/>
    <w:rsid w:val="64607054"/>
    <w:rsid w:val="64A22C18"/>
    <w:rsid w:val="64A357A5"/>
    <w:rsid w:val="64F5DBB5"/>
    <w:rsid w:val="651F4D8E"/>
    <w:rsid w:val="654518E8"/>
    <w:rsid w:val="65567E1B"/>
    <w:rsid w:val="657FA36C"/>
    <w:rsid w:val="65A06E2A"/>
    <w:rsid w:val="65D031BE"/>
    <w:rsid w:val="65ED47D1"/>
    <w:rsid w:val="65F12C91"/>
    <w:rsid w:val="65F75DA9"/>
    <w:rsid w:val="65FF9DC4"/>
    <w:rsid w:val="663BF8DF"/>
    <w:rsid w:val="668D2028"/>
    <w:rsid w:val="668E41E0"/>
    <w:rsid w:val="66A03AA2"/>
    <w:rsid w:val="66A63D1B"/>
    <w:rsid w:val="66C051B1"/>
    <w:rsid w:val="66EA092B"/>
    <w:rsid w:val="671D0388"/>
    <w:rsid w:val="676AD167"/>
    <w:rsid w:val="677BDB3D"/>
    <w:rsid w:val="67B872D4"/>
    <w:rsid w:val="67BEEAFD"/>
    <w:rsid w:val="67F5E5BE"/>
    <w:rsid w:val="67FF25D4"/>
    <w:rsid w:val="67FF98FD"/>
    <w:rsid w:val="67FFFA37"/>
    <w:rsid w:val="6805233D"/>
    <w:rsid w:val="68330BEE"/>
    <w:rsid w:val="6855610D"/>
    <w:rsid w:val="68AB12C9"/>
    <w:rsid w:val="68CD0CA0"/>
    <w:rsid w:val="68FD817F"/>
    <w:rsid w:val="69004F52"/>
    <w:rsid w:val="6914776F"/>
    <w:rsid w:val="691A3CCE"/>
    <w:rsid w:val="69667EC4"/>
    <w:rsid w:val="69713C44"/>
    <w:rsid w:val="697D6130"/>
    <w:rsid w:val="698C2294"/>
    <w:rsid w:val="69A74332"/>
    <w:rsid w:val="69E01250"/>
    <w:rsid w:val="69F525FF"/>
    <w:rsid w:val="69FC6AC2"/>
    <w:rsid w:val="6A0E00FE"/>
    <w:rsid w:val="6A113B89"/>
    <w:rsid w:val="6A6709FB"/>
    <w:rsid w:val="6A864401"/>
    <w:rsid w:val="6AB9EED1"/>
    <w:rsid w:val="6ACB609A"/>
    <w:rsid w:val="6AE52674"/>
    <w:rsid w:val="6AF730C4"/>
    <w:rsid w:val="6AFB1985"/>
    <w:rsid w:val="6B1B42E7"/>
    <w:rsid w:val="6B292E9C"/>
    <w:rsid w:val="6B2D6C5D"/>
    <w:rsid w:val="6B3B0EB8"/>
    <w:rsid w:val="6B49257E"/>
    <w:rsid w:val="6B5307C5"/>
    <w:rsid w:val="6B7E88ED"/>
    <w:rsid w:val="6BEA3CBA"/>
    <w:rsid w:val="6BEBBF6E"/>
    <w:rsid w:val="6BF1BE94"/>
    <w:rsid w:val="6BFDDD20"/>
    <w:rsid w:val="6C3FAB14"/>
    <w:rsid w:val="6C7F8A8F"/>
    <w:rsid w:val="6CC664D5"/>
    <w:rsid w:val="6CE30E35"/>
    <w:rsid w:val="6CFC8220"/>
    <w:rsid w:val="6D512F58"/>
    <w:rsid w:val="6D535C01"/>
    <w:rsid w:val="6D552BDA"/>
    <w:rsid w:val="6D7BE64D"/>
    <w:rsid w:val="6D985DE1"/>
    <w:rsid w:val="6D9D07BB"/>
    <w:rsid w:val="6DD00C96"/>
    <w:rsid w:val="6DDB6CC0"/>
    <w:rsid w:val="6DED2A65"/>
    <w:rsid w:val="6DF1621C"/>
    <w:rsid w:val="6DF66475"/>
    <w:rsid w:val="6DF7A619"/>
    <w:rsid w:val="6DFBB71B"/>
    <w:rsid w:val="6E816457"/>
    <w:rsid w:val="6EBF7216"/>
    <w:rsid w:val="6ECD4683"/>
    <w:rsid w:val="6EE9778A"/>
    <w:rsid w:val="6EF23D48"/>
    <w:rsid w:val="6F070DFD"/>
    <w:rsid w:val="6F0F8451"/>
    <w:rsid w:val="6F3E2CFE"/>
    <w:rsid w:val="6F597AA1"/>
    <w:rsid w:val="6F696078"/>
    <w:rsid w:val="6F7E42D4"/>
    <w:rsid w:val="6F8B3406"/>
    <w:rsid w:val="6FBB4203"/>
    <w:rsid w:val="6FBBE756"/>
    <w:rsid w:val="6FBF4864"/>
    <w:rsid w:val="6FBFD9B1"/>
    <w:rsid w:val="6FD79E4B"/>
    <w:rsid w:val="6FDE6714"/>
    <w:rsid w:val="6FDE8880"/>
    <w:rsid w:val="6FDFA1C0"/>
    <w:rsid w:val="6FDFCCB1"/>
    <w:rsid w:val="6FEC9154"/>
    <w:rsid w:val="6FEE4ACD"/>
    <w:rsid w:val="6FEF42D0"/>
    <w:rsid w:val="6FFB3A48"/>
    <w:rsid w:val="6FFDF06B"/>
    <w:rsid w:val="6FFE06DC"/>
    <w:rsid w:val="6FFF2E5A"/>
    <w:rsid w:val="6FFF61EB"/>
    <w:rsid w:val="6FFF93D2"/>
    <w:rsid w:val="701E26CF"/>
    <w:rsid w:val="7027607F"/>
    <w:rsid w:val="705A7660"/>
    <w:rsid w:val="707A362B"/>
    <w:rsid w:val="712B4B58"/>
    <w:rsid w:val="7130401B"/>
    <w:rsid w:val="713752AB"/>
    <w:rsid w:val="71495B9C"/>
    <w:rsid w:val="717057D5"/>
    <w:rsid w:val="717B6A90"/>
    <w:rsid w:val="718E152E"/>
    <w:rsid w:val="719A31FD"/>
    <w:rsid w:val="719FF866"/>
    <w:rsid w:val="71BDE798"/>
    <w:rsid w:val="71C52A01"/>
    <w:rsid w:val="71D27ECE"/>
    <w:rsid w:val="71D40D4C"/>
    <w:rsid w:val="72117BE8"/>
    <w:rsid w:val="724800A1"/>
    <w:rsid w:val="726447C6"/>
    <w:rsid w:val="72803F7F"/>
    <w:rsid w:val="72A13D86"/>
    <w:rsid w:val="72CC515E"/>
    <w:rsid w:val="72E9ACF4"/>
    <w:rsid w:val="73577500"/>
    <w:rsid w:val="73812C97"/>
    <w:rsid w:val="73C47F1D"/>
    <w:rsid w:val="73CC612C"/>
    <w:rsid w:val="73DB2B9D"/>
    <w:rsid w:val="73DD6AE4"/>
    <w:rsid w:val="73FD32A7"/>
    <w:rsid w:val="746721FE"/>
    <w:rsid w:val="747E61FB"/>
    <w:rsid w:val="748E78D8"/>
    <w:rsid w:val="749A6A33"/>
    <w:rsid w:val="74DFCD0F"/>
    <w:rsid w:val="75045DEC"/>
    <w:rsid w:val="753530F5"/>
    <w:rsid w:val="7537B5DD"/>
    <w:rsid w:val="753C5F35"/>
    <w:rsid w:val="759327A6"/>
    <w:rsid w:val="759F5607"/>
    <w:rsid w:val="75F93F67"/>
    <w:rsid w:val="75FEFAB1"/>
    <w:rsid w:val="763B2E0E"/>
    <w:rsid w:val="767B4953"/>
    <w:rsid w:val="76A906F3"/>
    <w:rsid w:val="76BEDC27"/>
    <w:rsid w:val="76BF04DF"/>
    <w:rsid w:val="76DF3A64"/>
    <w:rsid w:val="76DF8DA2"/>
    <w:rsid w:val="76E82FD5"/>
    <w:rsid w:val="76ECDCB8"/>
    <w:rsid w:val="76FF7C98"/>
    <w:rsid w:val="772ECBE3"/>
    <w:rsid w:val="773B8689"/>
    <w:rsid w:val="77440722"/>
    <w:rsid w:val="774796A8"/>
    <w:rsid w:val="775BC2E3"/>
    <w:rsid w:val="775D138B"/>
    <w:rsid w:val="77674B55"/>
    <w:rsid w:val="776E5142"/>
    <w:rsid w:val="776F86A9"/>
    <w:rsid w:val="77A6B0EC"/>
    <w:rsid w:val="77B9B0C1"/>
    <w:rsid w:val="77EFB7DB"/>
    <w:rsid w:val="77F71ABD"/>
    <w:rsid w:val="77F9F0D4"/>
    <w:rsid w:val="77FCA458"/>
    <w:rsid w:val="77FCE118"/>
    <w:rsid w:val="77FD261C"/>
    <w:rsid w:val="77FF2132"/>
    <w:rsid w:val="77FFA601"/>
    <w:rsid w:val="78186E47"/>
    <w:rsid w:val="78253E41"/>
    <w:rsid w:val="783F38BA"/>
    <w:rsid w:val="785E75C1"/>
    <w:rsid w:val="7888485B"/>
    <w:rsid w:val="78916E6C"/>
    <w:rsid w:val="78A02A5A"/>
    <w:rsid w:val="78D01A6F"/>
    <w:rsid w:val="78F581DA"/>
    <w:rsid w:val="78FE7584"/>
    <w:rsid w:val="78FFD7C2"/>
    <w:rsid w:val="79084F07"/>
    <w:rsid w:val="79366790"/>
    <w:rsid w:val="79782905"/>
    <w:rsid w:val="798F1AF1"/>
    <w:rsid w:val="79910FC0"/>
    <w:rsid w:val="79A656C4"/>
    <w:rsid w:val="79ACD51A"/>
    <w:rsid w:val="79BD5479"/>
    <w:rsid w:val="79BF71B9"/>
    <w:rsid w:val="79C01DAA"/>
    <w:rsid w:val="79D5BCAF"/>
    <w:rsid w:val="79D96C01"/>
    <w:rsid w:val="79DBDAC5"/>
    <w:rsid w:val="79E415BB"/>
    <w:rsid w:val="79FA0A95"/>
    <w:rsid w:val="79FD51F1"/>
    <w:rsid w:val="7A096718"/>
    <w:rsid w:val="7A1669D2"/>
    <w:rsid w:val="7A1A3B88"/>
    <w:rsid w:val="7A396538"/>
    <w:rsid w:val="7A3FE9F4"/>
    <w:rsid w:val="7A5452BE"/>
    <w:rsid w:val="7A664E53"/>
    <w:rsid w:val="7A843F98"/>
    <w:rsid w:val="7AA86C83"/>
    <w:rsid w:val="7AB9B43B"/>
    <w:rsid w:val="7ABC5759"/>
    <w:rsid w:val="7ACF0EF8"/>
    <w:rsid w:val="7AD39BC2"/>
    <w:rsid w:val="7AD81BC9"/>
    <w:rsid w:val="7ADF999D"/>
    <w:rsid w:val="7AEE2BF2"/>
    <w:rsid w:val="7AFB7C1C"/>
    <w:rsid w:val="7B052E72"/>
    <w:rsid w:val="7B0E915C"/>
    <w:rsid w:val="7B5F2F65"/>
    <w:rsid w:val="7BAEE728"/>
    <w:rsid w:val="7BF4E965"/>
    <w:rsid w:val="7BFEE41C"/>
    <w:rsid w:val="7C12710A"/>
    <w:rsid w:val="7C251548"/>
    <w:rsid w:val="7C2FBC68"/>
    <w:rsid w:val="7C63B2E2"/>
    <w:rsid w:val="7C7F712B"/>
    <w:rsid w:val="7C7FDA07"/>
    <w:rsid w:val="7CCB43D3"/>
    <w:rsid w:val="7CED9261"/>
    <w:rsid w:val="7CF7AF45"/>
    <w:rsid w:val="7CFB95C5"/>
    <w:rsid w:val="7CFD7F30"/>
    <w:rsid w:val="7CFE7297"/>
    <w:rsid w:val="7D0E5094"/>
    <w:rsid w:val="7D3BBECB"/>
    <w:rsid w:val="7D5275D2"/>
    <w:rsid w:val="7D6FCE77"/>
    <w:rsid w:val="7D877198"/>
    <w:rsid w:val="7D893462"/>
    <w:rsid w:val="7D8F6271"/>
    <w:rsid w:val="7D9C4987"/>
    <w:rsid w:val="7DAA3FF0"/>
    <w:rsid w:val="7DB79E0A"/>
    <w:rsid w:val="7DD12FF3"/>
    <w:rsid w:val="7DD7685A"/>
    <w:rsid w:val="7DDAD040"/>
    <w:rsid w:val="7DDFDC6A"/>
    <w:rsid w:val="7DE7680A"/>
    <w:rsid w:val="7DEC455F"/>
    <w:rsid w:val="7DF131D2"/>
    <w:rsid w:val="7DF77B72"/>
    <w:rsid w:val="7DFF1F99"/>
    <w:rsid w:val="7DFFC0F0"/>
    <w:rsid w:val="7DFFCD9B"/>
    <w:rsid w:val="7DFFEA6C"/>
    <w:rsid w:val="7E063EB0"/>
    <w:rsid w:val="7E1044F8"/>
    <w:rsid w:val="7E2E9D01"/>
    <w:rsid w:val="7E2FD504"/>
    <w:rsid w:val="7E3E2F52"/>
    <w:rsid w:val="7E671ABC"/>
    <w:rsid w:val="7E6817D6"/>
    <w:rsid w:val="7E747B3F"/>
    <w:rsid w:val="7E7538B7"/>
    <w:rsid w:val="7E7A6AD5"/>
    <w:rsid w:val="7E7BE11D"/>
    <w:rsid w:val="7E7EDF48"/>
    <w:rsid w:val="7E7FA8DB"/>
    <w:rsid w:val="7E8E285F"/>
    <w:rsid w:val="7EA72A07"/>
    <w:rsid w:val="7EAD0735"/>
    <w:rsid w:val="7EAFDE17"/>
    <w:rsid w:val="7EBBE9AC"/>
    <w:rsid w:val="7EBC6EE8"/>
    <w:rsid w:val="7EBE0A6D"/>
    <w:rsid w:val="7EBF3D01"/>
    <w:rsid w:val="7ECA4011"/>
    <w:rsid w:val="7ED097AB"/>
    <w:rsid w:val="7ED75F0F"/>
    <w:rsid w:val="7EDB9B6D"/>
    <w:rsid w:val="7EDFBB3B"/>
    <w:rsid w:val="7EE6DD14"/>
    <w:rsid w:val="7EE87B37"/>
    <w:rsid w:val="7EEA4CC4"/>
    <w:rsid w:val="7EEB9FC8"/>
    <w:rsid w:val="7EF726EE"/>
    <w:rsid w:val="7EF7BA78"/>
    <w:rsid w:val="7EFB7AF0"/>
    <w:rsid w:val="7EFDC041"/>
    <w:rsid w:val="7EFF3B0C"/>
    <w:rsid w:val="7EFF7AAF"/>
    <w:rsid w:val="7EFF872B"/>
    <w:rsid w:val="7EFF8884"/>
    <w:rsid w:val="7EFFA73A"/>
    <w:rsid w:val="7EFFDDD0"/>
    <w:rsid w:val="7F104C8C"/>
    <w:rsid w:val="7F1B04B6"/>
    <w:rsid w:val="7F2B01C4"/>
    <w:rsid w:val="7F2BEF08"/>
    <w:rsid w:val="7F2F2562"/>
    <w:rsid w:val="7F5E3367"/>
    <w:rsid w:val="7F5F3D40"/>
    <w:rsid w:val="7F60371C"/>
    <w:rsid w:val="7F67E56E"/>
    <w:rsid w:val="7F739F4F"/>
    <w:rsid w:val="7F752B5D"/>
    <w:rsid w:val="7F75710D"/>
    <w:rsid w:val="7F79E61E"/>
    <w:rsid w:val="7F7F85A2"/>
    <w:rsid w:val="7F93112B"/>
    <w:rsid w:val="7F939140"/>
    <w:rsid w:val="7F9B651A"/>
    <w:rsid w:val="7FA5CF7E"/>
    <w:rsid w:val="7FABCF5F"/>
    <w:rsid w:val="7FAF3472"/>
    <w:rsid w:val="7FB359B9"/>
    <w:rsid w:val="7FB473C1"/>
    <w:rsid w:val="7FB68DF0"/>
    <w:rsid w:val="7FBBE0B5"/>
    <w:rsid w:val="7FBBF7C9"/>
    <w:rsid w:val="7FBF47ED"/>
    <w:rsid w:val="7FBF7622"/>
    <w:rsid w:val="7FC27694"/>
    <w:rsid w:val="7FCB9F5E"/>
    <w:rsid w:val="7FCD90FC"/>
    <w:rsid w:val="7FCDECF9"/>
    <w:rsid w:val="7FD750AF"/>
    <w:rsid w:val="7FD76F60"/>
    <w:rsid w:val="7FDAA987"/>
    <w:rsid w:val="7FDB19D4"/>
    <w:rsid w:val="7FDD34C2"/>
    <w:rsid w:val="7FDF73B0"/>
    <w:rsid w:val="7FE3353D"/>
    <w:rsid w:val="7FE3CA00"/>
    <w:rsid w:val="7FE5FBF6"/>
    <w:rsid w:val="7FE721C8"/>
    <w:rsid w:val="7FE7A1B4"/>
    <w:rsid w:val="7FE96A4C"/>
    <w:rsid w:val="7FEB884C"/>
    <w:rsid w:val="7FECC05A"/>
    <w:rsid w:val="7FED6C40"/>
    <w:rsid w:val="7FEFBA18"/>
    <w:rsid w:val="7FF1D57F"/>
    <w:rsid w:val="7FF7D9BA"/>
    <w:rsid w:val="7FF7F0EA"/>
    <w:rsid w:val="7FFA6D22"/>
    <w:rsid w:val="7FFA82DD"/>
    <w:rsid w:val="7FFB42DB"/>
    <w:rsid w:val="7FFCB26E"/>
    <w:rsid w:val="7FFD814B"/>
    <w:rsid w:val="7FFD9FAE"/>
    <w:rsid w:val="7FFDCAA0"/>
    <w:rsid w:val="7FFE0590"/>
    <w:rsid w:val="7FFE17F4"/>
    <w:rsid w:val="7FFEC91C"/>
    <w:rsid w:val="7FFF2B3A"/>
    <w:rsid w:val="7FFF2CAF"/>
    <w:rsid w:val="7FFF3358"/>
    <w:rsid w:val="7FFF3D63"/>
    <w:rsid w:val="7FFF4232"/>
    <w:rsid w:val="7FFFB6B3"/>
    <w:rsid w:val="816EBC1C"/>
    <w:rsid w:val="83F7AE7A"/>
    <w:rsid w:val="86CD2215"/>
    <w:rsid w:val="87FB9589"/>
    <w:rsid w:val="8AB7B565"/>
    <w:rsid w:val="8FF36E77"/>
    <w:rsid w:val="92FF0138"/>
    <w:rsid w:val="95FE229C"/>
    <w:rsid w:val="977B5D60"/>
    <w:rsid w:val="97BA3E9D"/>
    <w:rsid w:val="97EAB167"/>
    <w:rsid w:val="97FCA9FA"/>
    <w:rsid w:val="99F9CE9D"/>
    <w:rsid w:val="9A1DB0E4"/>
    <w:rsid w:val="9AFFE6CA"/>
    <w:rsid w:val="9BF096E2"/>
    <w:rsid w:val="9D6D944E"/>
    <w:rsid w:val="9DBAE05B"/>
    <w:rsid w:val="9F65EFAF"/>
    <w:rsid w:val="9FBF6A38"/>
    <w:rsid w:val="9FE70ACE"/>
    <w:rsid w:val="9FFF0E2D"/>
    <w:rsid w:val="9FFFA905"/>
    <w:rsid w:val="A53C30EB"/>
    <w:rsid w:val="A59B1219"/>
    <w:rsid w:val="A70D6803"/>
    <w:rsid w:val="A7799AEC"/>
    <w:rsid w:val="AABFB60B"/>
    <w:rsid w:val="ABE7C24A"/>
    <w:rsid w:val="ACB5D895"/>
    <w:rsid w:val="ACD969FC"/>
    <w:rsid w:val="ACF9F370"/>
    <w:rsid w:val="ACFF783F"/>
    <w:rsid w:val="AD6FF85E"/>
    <w:rsid w:val="ADBC833D"/>
    <w:rsid w:val="ADDEBFB5"/>
    <w:rsid w:val="ADED50AF"/>
    <w:rsid w:val="AEBBA222"/>
    <w:rsid w:val="AF4F9167"/>
    <w:rsid w:val="AFB3F7C1"/>
    <w:rsid w:val="AFD74478"/>
    <w:rsid w:val="AFDF5D90"/>
    <w:rsid w:val="AFE694F8"/>
    <w:rsid w:val="AFF541E1"/>
    <w:rsid w:val="AFFB492E"/>
    <w:rsid w:val="AFFE120A"/>
    <w:rsid w:val="AFFF83BB"/>
    <w:rsid w:val="B2B9372A"/>
    <w:rsid w:val="B2C784FE"/>
    <w:rsid w:val="B3E7BB23"/>
    <w:rsid w:val="B3FE8A31"/>
    <w:rsid w:val="B4FFF1AD"/>
    <w:rsid w:val="B5CF5AEA"/>
    <w:rsid w:val="B66FCF32"/>
    <w:rsid w:val="B6BFD4C4"/>
    <w:rsid w:val="B6CBE650"/>
    <w:rsid w:val="B73E57F5"/>
    <w:rsid w:val="B741577F"/>
    <w:rsid w:val="B75BD154"/>
    <w:rsid w:val="B75F38B1"/>
    <w:rsid w:val="B795DFF4"/>
    <w:rsid w:val="B7BB3BD0"/>
    <w:rsid w:val="B7CF5728"/>
    <w:rsid w:val="B7EBD113"/>
    <w:rsid w:val="B7EFEFE6"/>
    <w:rsid w:val="B7F702D0"/>
    <w:rsid w:val="B7FD2566"/>
    <w:rsid w:val="B9BE8684"/>
    <w:rsid w:val="BAF82646"/>
    <w:rsid w:val="BB9FABF3"/>
    <w:rsid w:val="BBB6559D"/>
    <w:rsid w:val="BBD7DEC7"/>
    <w:rsid w:val="BBDE1958"/>
    <w:rsid w:val="BBDFB0CF"/>
    <w:rsid w:val="BBE33E15"/>
    <w:rsid w:val="BBEF43C5"/>
    <w:rsid w:val="BCDB3035"/>
    <w:rsid w:val="BCF75D7A"/>
    <w:rsid w:val="BCF94F3D"/>
    <w:rsid w:val="BD63426D"/>
    <w:rsid w:val="BDB72374"/>
    <w:rsid w:val="BDBF412A"/>
    <w:rsid w:val="BDCF8A25"/>
    <w:rsid w:val="BDD8EF78"/>
    <w:rsid w:val="BDDA02EA"/>
    <w:rsid w:val="BDEF847A"/>
    <w:rsid w:val="BDEFC0C4"/>
    <w:rsid w:val="BDF04943"/>
    <w:rsid w:val="BE57F877"/>
    <w:rsid w:val="BE725299"/>
    <w:rsid w:val="BE79BB8B"/>
    <w:rsid w:val="BE7FFF60"/>
    <w:rsid w:val="BEA76596"/>
    <w:rsid w:val="BEBAE066"/>
    <w:rsid w:val="BEDB1317"/>
    <w:rsid w:val="BEF555C8"/>
    <w:rsid w:val="BEFB84CB"/>
    <w:rsid w:val="BEFD1E7C"/>
    <w:rsid w:val="BEFF2A67"/>
    <w:rsid w:val="BF1E064A"/>
    <w:rsid w:val="BF38A438"/>
    <w:rsid w:val="BF3FFF29"/>
    <w:rsid w:val="BF5CA57A"/>
    <w:rsid w:val="BF97598B"/>
    <w:rsid w:val="BFBFFC38"/>
    <w:rsid w:val="BFD9AA24"/>
    <w:rsid w:val="BFE32BE4"/>
    <w:rsid w:val="BFEFC667"/>
    <w:rsid w:val="BFF20B29"/>
    <w:rsid w:val="BFF7C6C8"/>
    <w:rsid w:val="BFFD7059"/>
    <w:rsid w:val="BFFFDF48"/>
    <w:rsid w:val="C13E3F35"/>
    <w:rsid w:val="C3F70DC4"/>
    <w:rsid w:val="C3FF5894"/>
    <w:rsid w:val="C45356FF"/>
    <w:rsid w:val="C7F3FFBD"/>
    <w:rsid w:val="C96C71D7"/>
    <w:rsid w:val="C9FEA068"/>
    <w:rsid w:val="CA9B6EC0"/>
    <w:rsid w:val="CBFD8595"/>
    <w:rsid w:val="CBFF4A53"/>
    <w:rsid w:val="CCFF81BA"/>
    <w:rsid w:val="CDAE4EDC"/>
    <w:rsid w:val="CDD6DB45"/>
    <w:rsid w:val="CDFA6FEE"/>
    <w:rsid w:val="CE9D661C"/>
    <w:rsid w:val="CEFFC916"/>
    <w:rsid w:val="CF5FA584"/>
    <w:rsid w:val="CFF77463"/>
    <w:rsid w:val="CFFD13EC"/>
    <w:rsid w:val="D18FA8B7"/>
    <w:rsid w:val="D1FB24DB"/>
    <w:rsid w:val="D2DF8AE2"/>
    <w:rsid w:val="D3DD0063"/>
    <w:rsid w:val="D3E74C57"/>
    <w:rsid w:val="D3FFCDFC"/>
    <w:rsid w:val="D5FDA11C"/>
    <w:rsid w:val="D6BC272F"/>
    <w:rsid w:val="D794E206"/>
    <w:rsid w:val="D7DE25B1"/>
    <w:rsid w:val="D7DEC7EE"/>
    <w:rsid w:val="D7ED0036"/>
    <w:rsid w:val="D7F71C2D"/>
    <w:rsid w:val="D7FB3981"/>
    <w:rsid w:val="D7FF7827"/>
    <w:rsid w:val="D83FDD35"/>
    <w:rsid w:val="D867D162"/>
    <w:rsid w:val="D8DFC712"/>
    <w:rsid w:val="D935D3CF"/>
    <w:rsid w:val="D9A5EDD9"/>
    <w:rsid w:val="D9B43C04"/>
    <w:rsid w:val="D9FDEEFD"/>
    <w:rsid w:val="DB099D53"/>
    <w:rsid w:val="DB57BBF7"/>
    <w:rsid w:val="DB7BD0B8"/>
    <w:rsid w:val="DB7C7124"/>
    <w:rsid w:val="DB7F08DD"/>
    <w:rsid w:val="DBB786F2"/>
    <w:rsid w:val="DBF796C1"/>
    <w:rsid w:val="DBFB4022"/>
    <w:rsid w:val="DBFEA68D"/>
    <w:rsid w:val="DBFF55DA"/>
    <w:rsid w:val="DBFF7C59"/>
    <w:rsid w:val="DC6ACC76"/>
    <w:rsid w:val="DD77DBFC"/>
    <w:rsid w:val="DD7F9848"/>
    <w:rsid w:val="DDDD3AAA"/>
    <w:rsid w:val="DDF12A83"/>
    <w:rsid w:val="DDFF9BBD"/>
    <w:rsid w:val="DE5B1729"/>
    <w:rsid w:val="DE6D7A4D"/>
    <w:rsid w:val="DEBDE491"/>
    <w:rsid w:val="DECFE504"/>
    <w:rsid w:val="DEFFF88B"/>
    <w:rsid w:val="DF36E5F3"/>
    <w:rsid w:val="DF6F673E"/>
    <w:rsid w:val="DF7F4EBE"/>
    <w:rsid w:val="DF7F6559"/>
    <w:rsid w:val="DFA3D811"/>
    <w:rsid w:val="DFBB277E"/>
    <w:rsid w:val="DFBCD0BC"/>
    <w:rsid w:val="DFBD1572"/>
    <w:rsid w:val="DFBFF21B"/>
    <w:rsid w:val="DFC99911"/>
    <w:rsid w:val="DFCB6B9B"/>
    <w:rsid w:val="DFCFE673"/>
    <w:rsid w:val="DFDDAC1D"/>
    <w:rsid w:val="DFEFFB4A"/>
    <w:rsid w:val="DFF72532"/>
    <w:rsid w:val="DFFD7189"/>
    <w:rsid w:val="DFFE4E81"/>
    <w:rsid w:val="DFFE94C0"/>
    <w:rsid w:val="DFFFBAAE"/>
    <w:rsid w:val="E374C507"/>
    <w:rsid w:val="E3EFD023"/>
    <w:rsid w:val="E3FB990F"/>
    <w:rsid w:val="E47F08F1"/>
    <w:rsid w:val="E4FF291B"/>
    <w:rsid w:val="E55F3C44"/>
    <w:rsid w:val="E5997BDF"/>
    <w:rsid w:val="E629FA10"/>
    <w:rsid w:val="E6D76A9D"/>
    <w:rsid w:val="E77FB93B"/>
    <w:rsid w:val="E7D7A87F"/>
    <w:rsid w:val="E7DB2670"/>
    <w:rsid w:val="E7E74F06"/>
    <w:rsid w:val="E7FD5C58"/>
    <w:rsid w:val="E7FD669B"/>
    <w:rsid w:val="E7FFEA33"/>
    <w:rsid w:val="E9CD1866"/>
    <w:rsid w:val="EB56791F"/>
    <w:rsid w:val="EB5EC710"/>
    <w:rsid w:val="EB776932"/>
    <w:rsid w:val="EB8FCC53"/>
    <w:rsid w:val="EBDD1B22"/>
    <w:rsid w:val="EBFC4B45"/>
    <w:rsid w:val="EBFE7726"/>
    <w:rsid w:val="EBFEF502"/>
    <w:rsid w:val="EC7FEDDE"/>
    <w:rsid w:val="ECE93E1D"/>
    <w:rsid w:val="ED2F19E0"/>
    <w:rsid w:val="EDB4E4CA"/>
    <w:rsid w:val="EDF3AE4B"/>
    <w:rsid w:val="EDFF9326"/>
    <w:rsid w:val="EE6F7CE4"/>
    <w:rsid w:val="EECF9BDF"/>
    <w:rsid w:val="EEEDCBBB"/>
    <w:rsid w:val="EEFF1DB9"/>
    <w:rsid w:val="EF5F849E"/>
    <w:rsid w:val="EFA75B23"/>
    <w:rsid w:val="EFB760A1"/>
    <w:rsid w:val="EFD21437"/>
    <w:rsid w:val="EFDB1127"/>
    <w:rsid w:val="EFDE48CE"/>
    <w:rsid w:val="EFDE551C"/>
    <w:rsid w:val="EFDFA4C5"/>
    <w:rsid w:val="EFEEB034"/>
    <w:rsid w:val="EFFF5CA2"/>
    <w:rsid w:val="EFFFFD96"/>
    <w:rsid w:val="EFFFFF24"/>
    <w:rsid w:val="F1AB18AC"/>
    <w:rsid w:val="F1DF48E0"/>
    <w:rsid w:val="F28D6E41"/>
    <w:rsid w:val="F2D3689A"/>
    <w:rsid w:val="F2DE35F0"/>
    <w:rsid w:val="F3570537"/>
    <w:rsid w:val="F37FE6E1"/>
    <w:rsid w:val="F3ED6A9D"/>
    <w:rsid w:val="F3FE037D"/>
    <w:rsid w:val="F3FE04AE"/>
    <w:rsid w:val="F5F76F59"/>
    <w:rsid w:val="F5F7E76E"/>
    <w:rsid w:val="F5FA860A"/>
    <w:rsid w:val="F5FFD205"/>
    <w:rsid w:val="F66B4D4B"/>
    <w:rsid w:val="F67F17BD"/>
    <w:rsid w:val="F6F52ACE"/>
    <w:rsid w:val="F6FD0C6A"/>
    <w:rsid w:val="F6FD3E54"/>
    <w:rsid w:val="F6FE5E72"/>
    <w:rsid w:val="F6FFC0BC"/>
    <w:rsid w:val="F72BCE6F"/>
    <w:rsid w:val="F75DEB39"/>
    <w:rsid w:val="F7975AF9"/>
    <w:rsid w:val="F7BF0EFD"/>
    <w:rsid w:val="F7C9181A"/>
    <w:rsid w:val="F7CF5C85"/>
    <w:rsid w:val="F7D1D8AE"/>
    <w:rsid w:val="F7EE2517"/>
    <w:rsid w:val="F7EE8E51"/>
    <w:rsid w:val="F7F77127"/>
    <w:rsid w:val="F7F79109"/>
    <w:rsid w:val="F7F7CC73"/>
    <w:rsid w:val="F7F80EB2"/>
    <w:rsid w:val="F7FE1D32"/>
    <w:rsid w:val="F7FF4FE4"/>
    <w:rsid w:val="F7FFF4A2"/>
    <w:rsid w:val="F8F3220E"/>
    <w:rsid w:val="F8FFF9CE"/>
    <w:rsid w:val="F9BF311E"/>
    <w:rsid w:val="F9DF9D70"/>
    <w:rsid w:val="F9EF8D71"/>
    <w:rsid w:val="F9F760E4"/>
    <w:rsid w:val="F9FE0830"/>
    <w:rsid w:val="FA5E7AD7"/>
    <w:rsid w:val="FADF3728"/>
    <w:rsid w:val="FAEDAABE"/>
    <w:rsid w:val="FB2B8857"/>
    <w:rsid w:val="FB4F3BE6"/>
    <w:rsid w:val="FB5FD576"/>
    <w:rsid w:val="FB7B83B3"/>
    <w:rsid w:val="FB7F1D6E"/>
    <w:rsid w:val="FB7F5F49"/>
    <w:rsid w:val="FB8567F8"/>
    <w:rsid w:val="FBBB0F51"/>
    <w:rsid w:val="FBDDE187"/>
    <w:rsid w:val="FBEA0CD1"/>
    <w:rsid w:val="FBEE6A4C"/>
    <w:rsid w:val="FBEFF0AB"/>
    <w:rsid w:val="FBEFF7F2"/>
    <w:rsid w:val="FBF0F819"/>
    <w:rsid w:val="FBFA5643"/>
    <w:rsid w:val="FBFA7BE4"/>
    <w:rsid w:val="FBFCCF44"/>
    <w:rsid w:val="FBFD11BE"/>
    <w:rsid w:val="FBFF3149"/>
    <w:rsid w:val="FBFF3C27"/>
    <w:rsid w:val="FBFFF1D8"/>
    <w:rsid w:val="FC4D3909"/>
    <w:rsid w:val="FC4F1680"/>
    <w:rsid w:val="FC6B1E75"/>
    <w:rsid w:val="FC6D63FB"/>
    <w:rsid w:val="FC6D8019"/>
    <w:rsid w:val="FC6ECDC2"/>
    <w:rsid w:val="FC7AFEB6"/>
    <w:rsid w:val="FC7FB450"/>
    <w:rsid w:val="FCD54CAC"/>
    <w:rsid w:val="FCDF92E6"/>
    <w:rsid w:val="FCDFFBF7"/>
    <w:rsid w:val="FCE2E352"/>
    <w:rsid w:val="FCF5A05D"/>
    <w:rsid w:val="FCFDCD70"/>
    <w:rsid w:val="FCFF1BAB"/>
    <w:rsid w:val="FCFFD552"/>
    <w:rsid w:val="FD5DFAC8"/>
    <w:rsid w:val="FD634801"/>
    <w:rsid w:val="FD6C295E"/>
    <w:rsid w:val="FD6D325D"/>
    <w:rsid w:val="FD73DE62"/>
    <w:rsid w:val="FD7DD71E"/>
    <w:rsid w:val="FDAD938F"/>
    <w:rsid w:val="FDBA724F"/>
    <w:rsid w:val="FDCD5D28"/>
    <w:rsid w:val="FDD3043D"/>
    <w:rsid w:val="FDDBEF96"/>
    <w:rsid w:val="FDDD7591"/>
    <w:rsid w:val="FDDF0627"/>
    <w:rsid w:val="FDF74B6C"/>
    <w:rsid w:val="FDFF4F7C"/>
    <w:rsid w:val="FE4FBE02"/>
    <w:rsid w:val="FE5F9864"/>
    <w:rsid w:val="FE7DB371"/>
    <w:rsid w:val="FE7DD0FA"/>
    <w:rsid w:val="FED78FA2"/>
    <w:rsid w:val="FEDA5853"/>
    <w:rsid w:val="FEDD66A5"/>
    <w:rsid w:val="FEDE1E99"/>
    <w:rsid w:val="FEDFB422"/>
    <w:rsid w:val="FEED5B06"/>
    <w:rsid w:val="FEF713D9"/>
    <w:rsid w:val="FEFBDFE6"/>
    <w:rsid w:val="FEFC5FA5"/>
    <w:rsid w:val="FEFFFD1C"/>
    <w:rsid w:val="FF17AA7E"/>
    <w:rsid w:val="FF1E567A"/>
    <w:rsid w:val="FF332E34"/>
    <w:rsid w:val="FF3B9D7C"/>
    <w:rsid w:val="FF4B9E16"/>
    <w:rsid w:val="FF537042"/>
    <w:rsid w:val="FF5B8C35"/>
    <w:rsid w:val="FF5F82C9"/>
    <w:rsid w:val="FF6F39E4"/>
    <w:rsid w:val="FF6FDD80"/>
    <w:rsid w:val="FF7560FC"/>
    <w:rsid w:val="FF773AD7"/>
    <w:rsid w:val="FF7A963B"/>
    <w:rsid w:val="FF7B263D"/>
    <w:rsid w:val="FF7C23CE"/>
    <w:rsid w:val="FF7C6EF1"/>
    <w:rsid w:val="FF7EF9FD"/>
    <w:rsid w:val="FF7F894E"/>
    <w:rsid w:val="FF7FA672"/>
    <w:rsid w:val="FF7FF368"/>
    <w:rsid w:val="FF9DD64C"/>
    <w:rsid w:val="FF9F8BBA"/>
    <w:rsid w:val="FFAF68BC"/>
    <w:rsid w:val="FFAFFB6C"/>
    <w:rsid w:val="FFB705E0"/>
    <w:rsid w:val="FFB7917D"/>
    <w:rsid w:val="FFB7E3A6"/>
    <w:rsid w:val="FFBD8CC1"/>
    <w:rsid w:val="FFBE4660"/>
    <w:rsid w:val="FFBF0888"/>
    <w:rsid w:val="FFBFEBD7"/>
    <w:rsid w:val="FFCB6C4F"/>
    <w:rsid w:val="FFCF3A82"/>
    <w:rsid w:val="FFD73CBE"/>
    <w:rsid w:val="FFD771AC"/>
    <w:rsid w:val="FFDB1C60"/>
    <w:rsid w:val="FFDE7B56"/>
    <w:rsid w:val="FFDF5D51"/>
    <w:rsid w:val="FFDFB0DB"/>
    <w:rsid w:val="FFE53FE5"/>
    <w:rsid w:val="FFECE2EB"/>
    <w:rsid w:val="FFED7793"/>
    <w:rsid w:val="FFEF42BA"/>
    <w:rsid w:val="FFEF4FBD"/>
    <w:rsid w:val="FFF3E6C2"/>
    <w:rsid w:val="FFF59DDE"/>
    <w:rsid w:val="FFF74EA8"/>
    <w:rsid w:val="FFF75B33"/>
    <w:rsid w:val="FFF78A9E"/>
    <w:rsid w:val="FFF955EE"/>
    <w:rsid w:val="FFF9CBFE"/>
    <w:rsid w:val="FFFB1BD3"/>
    <w:rsid w:val="FFFB883C"/>
    <w:rsid w:val="FFFBB334"/>
    <w:rsid w:val="FFFBCA5A"/>
    <w:rsid w:val="FFFD1878"/>
    <w:rsid w:val="FFFD2E77"/>
    <w:rsid w:val="FFFD981E"/>
    <w:rsid w:val="FFFDC661"/>
    <w:rsid w:val="FFFF37E6"/>
    <w:rsid w:val="FFFF3A61"/>
    <w:rsid w:val="FFFF5B2A"/>
    <w:rsid w:val="FFFF7A67"/>
    <w:rsid w:val="FFFF9587"/>
    <w:rsid w:val="FFFFBC18"/>
    <w:rsid w:val="FFFFB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qFormat="1" w:uiPriority="99" w:name="HTML Definition"/>
    <w:lsdException w:qFormat="1" w:uiPriority="99" w:name="HTML Keyboard"/>
    <w:lsdException w:qFormat="1" w:uiPriority="99" w:semiHidden="0" w:name="HTML Preformatted"/>
    <w:lsdException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3">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0"/>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71"/>
    <w:qFormat/>
    <w:uiPriority w:val="0"/>
    <w:pPr>
      <w:keepNext/>
      <w:keepLines/>
      <w:spacing w:before="260" w:after="260" w:line="416" w:lineRule="auto"/>
      <w:outlineLvl w:val="2"/>
    </w:pPr>
    <w:rPr>
      <w:b/>
      <w:bCs/>
      <w:sz w:val="32"/>
      <w:szCs w:val="32"/>
    </w:rPr>
  </w:style>
  <w:style w:type="paragraph" w:styleId="6">
    <w:name w:val="heading 4"/>
    <w:basedOn w:val="1"/>
    <w:next w:val="1"/>
    <w:link w:val="72"/>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7">
    <w:name w:val="heading 5"/>
    <w:basedOn w:val="1"/>
    <w:next w:val="1"/>
    <w:link w:val="73"/>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8">
    <w:name w:val="heading 6"/>
    <w:basedOn w:val="1"/>
    <w:next w:val="1"/>
    <w:link w:val="74"/>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9">
    <w:name w:val="heading 7"/>
    <w:basedOn w:val="1"/>
    <w:next w:val="1"/>
    <w:link w:val="75"/>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10">
    <w:name w:val="heading 8"/>
    <w:basedOn w:val="1"/>
    <w:next w:val="1"/>
    <w:link w:val="76"/>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1">
    <w:name w:val="heading 9"/>
    <w:basedOn w:val="1"/>
    <w:next w:val="1"/>
    <w:link w:val="77"/>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12">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3">
    <w:name w:val="table of authorities"/>
    <w:basedOn w:val="1"/>
    <w:next w:val="1"/>
    <w:qFormat/>
    <w:uiPriority w:val="0"/>
    <w:pPr>
      <w:ind w:left="420" w:leftChars="200"/>
    </w:pPr>
  </w:style>
  <w:style w:type="paragraph" w:styleId="14">
    <w:name w:val="Normal Indent"/>
    <w:basedOn w:val="1"/>
    <w:link w:val="78"/>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5">
    <w:name w:val="annotation text"/>
    <w:basedOn w:val="1"/>
    <w:link w:val="79"/>
    <w:unhideWhenUsed/>
    <w:qFormat/>
    <w:uiPriority w:val="0"/>
    <w:pPr>
      <w:jc w:val="left"/>
    </w:pPr>
  </w:style>
  <w:style w:type="paragraph" w:styleId="16">
    <w:name w:val="Body Text 3"/>
    <w:basedOn w:val="1"/>
    <w:link w:val="80"/>
    <w:qFormat/>
    <w:uiPriority w:val="0"/>
    <w:pPr>
      <w:widowControl w:val="0"/>
      <w:spacing w:after="120"/>
    </w:pPr>
    <w:rPr>
      <w:rFonts w:hint="default" w:ascii="Calibri" w:hAnsi="Calibri" w:eastAsia="宋体" w:cs="Times New Roman"/>
      <w:color w:val="auto"/>
      <w:sz w:val="16"/>
      <w:szCs w:val="16"/>
      <w:lang w:val="en-US" w:eastAsia="zh-CN"/>
    </w:rPr>
  </w:style>
  <w:style w:type="paragraph" w:styleId="17">
    <w:name w:val="Body Text"/>
    <w:basedOn w:val="1"/>
    <w:next w:val="1"/>
    <w:link w:val="81"/>
    <w:qFormat/>
    <w:uiPriority w:val="0"/>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18">
    <w:name w:val="Body Text Indent"/>
    <w:basedOn w:val="1"/>
    <w:next w:val="1"/>
    <w:link w:val="82"/>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19">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0">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1">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2">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3">
    <w:name w:val="Plain Text"/>
    <w:basedOn w:val="1"/>
    <w:link w:val="83"/>
    <w:qFormat/>
    <w:uiPriority w:val="0"/>
    <w:pPr>
      <w:widowControl w:val="0"/>
    </w:pPr>
    <w:rPr>
      <w:rFonts w:hint="default" w:ascii="宋体" w:hAnsi="Courier New" w:eastAsia="宋体" w:cs="Times New Roman"/>
      <w:color w:val="auto"/>
      <w:kern w:val="0"/>
      <w:sz w:val="20"/>
      <w:szCs w:val="20"/>
      <w:lang w:val="en-US" w:eastAsia="zh-CN"/>
    </w:rPr>
  </w:style>
  <w:style w:type="paragraph" w:styleId="24">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5">
    <w:name w:val="Date"/>
    <w:basedOn w:val="1"/>
    <w:next w:val="1"/>
    <w:link w:val="84"/>
    <w:qFormat/>
    <w:uiPriority w:val="99"/>
    <w:pPr>
      <w:widowControl w:val="0"/>
      <w:ind w:left="100" w:leftChars="2500"/>
    </w:pPr>
    <w:rPr>
      <w:rFonts w:hint="default" w:ascii="仿宋_GB2312" w:hAnsi="宋体" w:eastAsia="仿宋_GB2312" w:cs="Times New Roman"/>
      <w:sz w:val="24"/>
      <w:szCs w:val="24"/>
      <w:lang w:val="en-US" w:eastAsia="zh-CN"/>
    </w:rPr>
  </w:style>
  <w:style w:type="paragraph" w:styleId="26">
    <w:name w:val="Body Text Indent 2"/>
    <w:basedOn w:val="1"/>
    <w:link w:val="85"/>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27">
    <w:name w:val="Balloon Text"/>
    <w:basedOn w:val="1"/>
    <w:link w:val="86"/>
    <w:unhideWhenUsed/>
    <w:qFormat/>
    <w:uiPriority w:val="0"/>
    <w:rPr>
      <w:sz w:val="18"/>
      <w:szCs w:val="18"/>
    </w:rPr>
  </w:style>
  <w:style w:type="paragraph" w:styleId="28">
    <w:name w:val="footer"/>
    <w:basedOn w:val="1"/>
    <w:link w:val="87"/>
    <w:qFormat/>
    <w:uiPriority w:val="99"/>
    <w:pPr>
      <w:tabs>
        <w:tab w:val="center" w:pos="4153"/>
        <w:tab w:val="right" w:pos="8306"/>
      </w:tabs>
    </w:pPr>
    <w:rPr>
      <w:rFonts w:ascii="宋体" w:hAnsi="宋体" w:cs="宋体"/>
      <w:sz w:val="18"/>
      <w:szCs w:val="18"/>
      <w:lang w:val="en-US" w:eastAsia="zh-CN"/>
    </w:rPr>
  </w:style>
  <w:style w:type="paragraph" w:styleId="29">
    <w:name w:val="envelope return"/>
    <w:basedOn w:val="1"/>
    <w:unhideWhenUsed/>
    <w:qFormat/>
    <w:uiPriority w:val="99"/>
    <w:pPr>
      <w:snapToGrid w:val="0"/>
    </w:pPr>
    <w:rPr>
      <w:rFonts w:ascii="Arial" w:hAnsi="Arial"/>
    </w:rPr>
  </w:style>
  <w:style w:type="paragraph" w:styleId="30">
    <w:name w:val="header"/>
    <w:basedOn w:val="1"/>
    <w:link w:val="88"/>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2">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3">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4">
    <w:name w:val="footnote text"/>
    <w:basedOn w:val="1"/>
    <w:link w:val="89"/>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5">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6">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7">
    <w:name w:val="Body Text Indent 3"/>
    <w:basedOn w:val="1"/>
    <w:link w:val="90"/>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38">
    <w:name w:val="table of figures"/>
    <w:basedOn w:val="1"/>
    <w:next w:val="1"/>
    <w:qFormat/>
    <w:uiPriority w:val="0"/>
    <w:pPr>
      <w:ind w:left="200" w:leftChars="200" w:hanging="200" w:hangingChars="200"/>
    </w:pPr>
    <w:rPr>
      <w:rFonts w:ascii="Times New Roman" w:hAnsi="Times New Roman"/>
    </w:rPr>
  </w:style>
  <w:style w:type="paragraph" w:styleId="39">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0">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1">
    <w:name w:val="Body Text 2"/>
    <w:basedOn w:val="1"/>
    <w:link w:val="91"/>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42">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5">
    <w:name w:val="Normal (Web)"/>
    <w:basedOn w:val="1"/>
    <w:qFormat/>
    <w:uiPriority w:val="0"/>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6">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7">
    <w:name w:val="Title"/>
    <w:basedOn w:val="1"/>
    <w:link w:val="92"/>
    <w:qFormat/>
    <w:uiPriority w:val="0"/>
    <w:pPr>
      <w:spacing w:before="240" w:after="60"/>
      <w:jc w:val="center"/>
    </w:pPr>
    <w:rPr>
      <w:rFonts w:ascii="Arial" w:hAnsi="Arial" w:eastAsia="Arial" w:cs="Arial"/>
      <w:b/>
      <w:bCs/>
      <w:sz w:val="32"/>
      <w:szCs w:val="32"/>
      <w:lang w:val="en-US" w:eastAsia="zh-CN"/>
    </w:rPr>
  </w:style>
  <w:style w:type="paragraph" w:styleId="48">
    <w:name w:val="annotation subject"/>
    <w:basedOn w:val="15"/>
    <w:next w:val="15"/>
    <w:link w:val="93"/>
    <w:qFormat/>
    <w:uiPriority w:val="0"/>
    <w:pPr>
      <w:widowControl w:val="0"/>
    </w:pPr>
    <w:rPr>
      <w:rFonts w:hint="default" w:ascii="Calibri" w:hAnsi="Calibri" w:eastAsia="宋体" w:cs="Times New Roman"/>
      <w:b/>
      <w:bCs/>
      <w:color w:val="auto"/>
      <w:szCs w:val="24"/>
      <w:lang w:val="en-US" w:eastAsia="zh-CN"/>
    </w:rPr>
  </w:style>
  <w:style w:type="paragraph" w:styleId="49">
    <w:name w:val="Body Text First Indent"/>
    <w:basedOn w:val="17"/>
    <w:next w:val="50"/>
    <w:link w:val="94"/>
    <w:qFormat/>
    <w:uiPriority w:val="0"/>
    <w:pPr>
      <w:tabs>
        <w:tab w:val="clear" w:pos="567"/>
      </w:tabs>
      <w:spacing w:before="0" w:after="120" w:line="240" w:lineRule="auto"/>
      <w:ind w:firstLine="420"/>
    </w:pPr>
    <w:rPr>
      <w:rFonts w:ascii="Calibri" w:hAnsi="Calibri" w:eastAsia="楷体_GB2312"/>
      <w:sz w:val="32"/>
    </w:rPr>
  </w:style>
  <w:style w:type="paragraph" w:styleId="50">
    <w:name w:val="Body Text First Indent 2"/>
    <w:basedOn w:val="18"/>
    <w:next w:val="1"/>
    <w:link w:val="95"/>
    <w:unhideWhenUsed/>
    <w:qFormat/>
    <w:uiPriority w:val="99"/>
    <w:pPr>
      <w:spacing w:after="120" w:line="240" w:lineRule="auto"/>
      <w:ind w:left="420" w:leftChars="200" w:firstLine="420" w:firstLineChars="200"/>
    </w:pPr>
    <w:rPr>
      <w:rFonts w:ascii="Cambria" w:hAnsi="Cambria"/>
      <w:sz w:val="21"/>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0"/>
    <w:rPr>
      <w:color w:val="333333"/>
      <w:sz w:val="18"/>
      <w:szCs w:val="18"/>
      <w:u w:val="none"/>
    </w:rPr>
  </w:style>
  <w:style w:type="character" w:styleId="57">
    <w:name w:val="Emphasis"/>
    <w:basedOn w:val="53"/>
    <w:qFormat/>
    <w:uiPriority w:val="20"/>
    <w:rPr>
      <w:b/>
      <w:bCs/>
    </w:rPr>
  </w:style>
  <w:style w:type="character" w:styleId="58">
    <w:name w:val="HTML Definition"/>
    <w:basedOn w:val="53"/>
    <w:semiHidden/>
    <w:unhideWhenUsed/>
    <w:qFormat/>
    <w:uiPriority w:val="99"/>
  </w:style>
  <w:style w:type="character" w:styleId="59">
    <w:name w:val="HTML Typewriter"/>
    <w:basedOn w:val="53"/>
    <w:semiHidden/>
    <w:unhideWhenUsed/>
    <w:qFormat/>
    <w:uiPriority w:val="99"/>
    <w:rPr>
      <w:rFonts w:ascii="monospace" w:hAnsi="monospace" w:eastAsia="monospace" w:cs="monospace"/>
      <w:sz w:val="20"/>
      <w:bdr w:val="single" w:color="EBEBEB" w:sz="2" w:space="0"/>
    </w:rPr>
  </w:style>
  <w:style w:type="character" w:styleId="60">
    <w:name w:val="HTML Acronym"/>
    <w:basedOn w:val="53"/>
    <w:semiHidden/>
    <w:unhideWhenUsed/>
    <w:uiPriority w:val="99"/>
  </w:style>
  <w:style w:type="character" w:styleId="61">
    <w:name w:val="HTML Variable"/>
    <w:basedOn w:val="53"/>
    <w:semiHidden/>
    <w:unhideWhenUsed/>
    <w:qFormat/>
    <w:uiPriority w:val="99"/>
  </w:style>
  <w:style w:type="character" w:styleId="62">
    <w:name w:val="Hyperlink"/>
    <w:qFormat/>
    <w:uiPriority w:val="99"/>
    <w:rPr>
      <w:u w:val="single"/>
    </w:rPr>
  </w:style>
  <w:style w:type="character" w:styleId="63">
    <w:name w:val="HTML Code"/>
    <w:basedOn w:val="53"/>
    <w:semiHidden/>
    <w:unhideWhenUsed/>
    <w:uiPriority w:val="99"/>
    <w:rPr>
      <w:rFonts w:hint="default" w:ascii="monospace" w:hAnsi="monospace" w:eastAsia="monospace" w:cs="monospace"/>
      <w:sz w:val="20"/>
    </w:rPr>
  </w:style>
  <w:style w:type="character" w:styleId="64">
    <w:name w:val="annotation reference"/>
    <w:unhideWhenUsed/>
    <w:qFormat/>
    <w:uiPriority w:val="99"/>
    <w:rPr>
      <w:sz w:val="21"/>
      <w:szCs w:val="21"/>
    </w:rPr>
  </w:style>
  <w:style w:type="character" w:styleId="65">
    <w:name w:val="HTML Cite"/>
    <w:basedOn w:val="53"/>
    <w:semiHidden/>
    <w:unhideWhenUsed/>
    <w:uiPriority w:val="99"/>
  </w:style>
  <w:style w:type="character" w:styleId="66">
    <w:name w:val="footnote reference"/>
    <w:qFormat/>
    <w:uiPriority w:val="0"/>
    <w:rPr>
      <w:vertAlign w:val="superscript"/>
    </w:rPr>
  </w:style>
  <w:style w:type="character" w:styleId="67">
    <w:name w:val="HTML Keyboard"/>
    <w:basedOn w:val="53"/>
    <w:semiHidden/>
    <w:unhideWhenUsed/>
    <w:qFormat/>
    <w:uiPriority w:val="99"/>
    <w:rPr>
      <w:rFonts w:hint="default" w:ascii="monospace" w:hAnsi="monospace" w:eastAsia="monospace" w:cs="monospace"/>
      <w:sz w:val="20"/>
    </w:rPr>
  </w:style>
  <w:style w:type="character" w:styleId="68">
    <w:name w:val="HTML Sample"/>
    <w:basedOn w:val="53"/>
    <w:semiHidden/>
    <w:unhideWhenUsed/>
    <w:uiPriority w:val="99"/>
    <w:rPr>
      <w:rFonts w:hint="default" w:ascii="monospace" w:hAnsi="monospace" w:eastAsia="monospace" w:cs="monospace"/>
      <w:shd w:val="clear" w:fill="FFFFFF"/>
    </w:rPr>
  </w:style>
  <w:style w:type="character" w:customStyle="1" w:styleId="69">
    <w:name w:val="标题 1 Char"/>
    <w:link w:val="3"/>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0">
    <w:name w:val="标题 2 Char"/>
    <w:link w:val="4"/>
    <w:qFormat/>
    <w:uiPriority w:val="0"/>
    <w:rPr>
      <w:rFonts w:ascii="Cambria" w:hAnsi="Cambria" w:eastAsia="宋体" w:cs="Times New Roman"/>
      <w:b/>
      <w:bCs/>
      <w:color w:val="000000"/>
      <w:sz w:val="32"/>
      <w:szCs w:val="32"/>
      <w:lang w:val="zh-TW" w:eastAsia="zh-TW"/>
    </w:rPr>
  </w:style>
  <w:style w:type="character" w:customStyle="1" w:styleId="71">
    <w:name w:val="标题 3 Char"/>
    <w:link w:val="5"/>
    <w:qFormat/>
    <w:uiPriority w:val="0"/>
    <w:rPr>
      <w:rFonts w:ascii="Arial Unicode MS" w:hAnsi="Arial Unicode MS" w:eastAsia="Arial Unicode MS" w:cs="Arial Unicode MS"/>
      <w:b/>
      <w:bCs/>
      <w:color w:val="000000"/>
      <w:sz w:val="32"/>
      <w:szCs w:val="32"/>
      <w:lang w:val="zh-TW" w:eastAsia="zh-TW"/>
    </w:rPr>
  </w:style>
  <w:style w:type="character" w:customStyle="1" w:styleId="72">
    <w:name w:val="标题 4 Char"/>
    <w:link w:val="6"/>
    <w:qFormat/>
    <w:uiPriority w:val="0"/>
    <w:rPr>
      <w:rFonts w:ascii="Arial" w:hAnsi="Arial" w:eastAsia="黑体"/>
      <w:b/>
      <w:kern w:val="2"/>
      <w:sz w:val="28"/>
      <w:szCs w:val="24"/>
    </w:rPr>
  </w:style>
  <w:style w:type="character" w:customStyle="1" w:styleId="73">
    <w:name w:val="标题 5 Char"/>
    <w:link w:val="7"/>
    <w:qFormat/>
    <w:uiPriority w:val="0"/>
    <w:rPr>
      <w:rFonts w:ascii="仿宋_GB2312" w:hAnsi="Times New Roman" w:eastAsia="仿宋_GB2312"/>
      <w:b/>
      <w:kern w:val="2"/>
      <w:sz w:val="28"/>
      <w:szCs w:val="32"/>
    </w:rPr>
  </w:style>
  <w:style w:type="character" w:customStyle="1" w:styleId="74">
    <w:name w:val="标题 6 Char"/>
    <w:link w:val="8"/>
    <w:qFormat/>
    <w:uiPriority w:val="0"/>
    <w:rPr>
      <w:rFonts w:ascii="Arial" w:hAnsi="Arial" w:eastAsia="黑体"/>
      <w:b/>
      <w:kern w:val="2"/>
      <w:sz w:val="24"/>
      <w:szCs w:val="32"/>
    </w:rPr>
  </w:style>
  <w:style w:type="character" w:customStyle="1" w:styleId="75">
    <w:name w:val="标题 7 Char"/>
    <w:link w:val="9"/>
    <w:qFormat/>
    <w:uiPriority w:val="0"/>
    <w:rPr>
      <w:rFonts w:ascii="仿宋_GB2312" w:hAnsi="Times New Roman" w:eastAsia="仿宋_GB2312"/>
      <w:b/>
      <w:kern w:val="2"/>
      <w:sz w:val="24"/>
      <w:szCs w:val="32"/>
    </w:rPr>
  </w:style>
  <w:style w:type="character" w:customStyle="1" w:styleId="76">
    <w:name w:val="标题 8 Char"/>
    <w:link w:val="10"/>
    <w:qFormat/>
    <w:uiPriority w:val="0"/>
    <w:rPr>
      <w:rFonts w:ascii="Arial" w:hAnsi="Arial" w:eastAsia="黑体"/>
      <w:kern w:val="2"/>
      <w:sz w:val="24"/>
      <w:szCs w:val="32"/>
    </w:rPr>
  </w:style>
  <w:style w:type="character" w:customStyle="1" w:styleId="77">
    <w:name w:val="标题 9 Char"/>
    <w:link w:val="11"/>
    <w:qFormat/>
    <w:uiPriority w:val="0"/>
    <w:rPr>
      <w:rFonts w:ascii="Arial" w:hAnsi="Arial" w:eastAsia="黑体"/>
      <w:kern w:val="2"/>
      <w:sz w:val="21"/>
      <w:szCs w:val="32"/>
    </w:rPr>
  </w:style>
  <w:style w:type="character" w:customStyle="1" w:styleId="78">
    <w:name w:val="正文缩进 Char"/>
    <w:link w:val="14"/>
    <w:qFormat/>
    <w:uiPriority w:val="0"/>
    <w:rPr>
      <w:rFonts w:ascii="宋体"/>
      <w:sz w:val="24"/>
    </w:rPr>
  </w:style>
  <w:style w:type="character" w:customStyle="1" w:styleId="79">
    <w:name w:val="批注文字 Char"/>
    <w:link w:val="15"/>
    <w:qFormat/>
    <w:uiPriority w:val="0"/>
    <w:rPr>
      <w:rFonts w:ascii="Arial Unicode MS" w:hAnsi="Arial Unicode MS" w:eastAsia="Arial Unicode MS" w:cs="Arial Unicode MS"/>
      <w:color w:val="000000"/>
      <w:szCs w:val="21"/>
      <w:lang w:val="zh-TW" w:eastAsia="zh-TW"/>
    </w:rPr>
  </w:style>
  <w:style w:type="character" w:customStyle="1" w:styleId="80">
    <w:name w:val="正文文本 3 Char"/>
    <w:link w:val="16"/>
    <w:qFormat/>
    <w:uiPriority w:val="0"/>
    <w:rPr>
      <w:kern w:val="2"/>
      <w:sz w:val="16"/>
      <w:szCs w:val="16"/>
    </w:rPr>
  </w:style>
  <w:style w:type="character" w:customStyle="1" w:styleId="81">
    <w:name w:val="正文文本 Char"/>
    <w:link w:val="17"/>
    <w:qFormat/>
    <w:uiPriority w:val="0"/>
    <w:rPr>
      <w:rFonts w:ascii="宋体" w:hAnsi="宋体"/>
      <w:kern w:val="2"/>
      <w:sz w:val="24"/>
      <w:szCs w:val="24"/>
    </w:rPr>
  </w:style>
  <w:style w:type="character" w:customStyle="1" w:styleId="82">
    <w:name w:val="正文文本缩进 Char"/>
    <w:link w:val="18"/>
    <w:qFormat/>
    <w:uiPriority w:val="0"/>
    <w:rPr>
      <w:kern w:val="2"/>
      <w:sz w:val="24"/>
      <w:szCs w:val="24"/>
    </w:rPr>
  </w:style>
  <w:style w:type="character" w:customStyle="1" w:styleId="83">
    <w:name w:val="纯文本 Char1"/>
    <w:link w:val="23"/>
    <w:qFormat/>
    <w:uiPriority w:val="0"/>
    <w:rPr>
      <w:rFonts w:ascii="宋体" w:hAnsi="Courier New"/>
    </w:rPr>
  </w:style>
  <w:style w:type="character" w:customStyle="1" w:styleId="84">
    <w:name w:val="日期 Char"/>
    <w:link w:val="25"/>
    <w:qFormat/>
    <w:uiPriority w:val="99"/>
    <w:rPr>
      <w:rFonts w:ascii="仿宋_GB2312" w:hAnsi="宋体" w:eastAsia="仿宋_GB2312"/>
      <w:color w:val="000000"/>
      <w:kern w:val="2"/>
      <w:sz w:val="24"/>
      <w:szCs w:val="24"/>
    </w:rPr>
  </w:style>
  <w:style w:type="character" w:customStyle="1" w:styleId="85">
    <w:name w:val="正文文本缩进 2 Char"/>
    <w:link w:val="26"/>
    <w:qFormat/>
    <w:uiPriority w:val="0"/>
    <w:rPr>
      <w:rFonts w:ascii="仿宋_GB2312" w:eastAsia="仿宋_GB2312"/>
      <w:kern w:val="2"/>
      <w:sz w:val="24"/>
      <w:szCs w:val="24"/>
    </w:rPr>
  </w:style>
  <w:style w:type="character" w:customStyle="1" w:styleId="86">
    <w:name w:val="批注框文本 Char"/>
    <w:link w:val="27"/>
    <w:qFormat/>
    <w:uiPriority w:val="0"/>
    <w:rPr>
      <w:rFonts w:ascii="Arial Unicode MS" w:hAnsi="Arial Unicode MS" w:eastAsia="Arial Unicode MS" w:cs="Arial Unicode MS"/>
      <w:color w:val="000000"/>
      <w:sz w:val="18"/>
      <w:szCs w:val="18"/>
      <w:lang w:val="zh-TW" w:eastAsia="zh-TW"/>
    </w:rPr>
  </w:style>
  <w:style w:type="character" w:customStyle="1" w:styleId="87">
    <w:name w:val="页脚 Char"/>
    <w:link w:val="28"/>
    <w:qFormat/>
    <w:uiPriority w:val="99"/>
    <w:rPr>
      <w:rFonts w:ascii="宋体" w:hAnsi="宋体" w:eastAsia="宋体" w:cs="宋体"/>
      <w:color w:val="000000"/>
      <w:kern w:val="0"/>
      <w:sz w:val="18"/>
      <w:szCs w:val="18"/>
    </w:rPr>
  </w:style>
  <w:style w:type="character" w:customStyle="1" w:styleId="88">
    <w:name w:val="页眉 Char"/>
    <w:link w:val="30"/>
    <w:qFormat/>
    <w:uiPriority w:val="99"/>
    <w:rPr>
      <w:rFonts w:ascii="Arial Unicode MS" w:hAnsi="Arial Unicode MS" w:eastAsia="Arial Unicode MS" w:cs="Arial Unicode MS"/>
      <w:color w:val="000000"/>
      <w:sz w:val="18"/>
      <w:szCs w:val="18"/>
      <w:lang w:val="zh-TW" w:eastAsia="zh-TW"/>
    </w:rPr>
  </w:style>
  <w:style w:type="character" w:customStyle="1" w:styleId="89">
    <w:name w:val="脚注文本 Char"/>
    <w:link w:val="34"/>
    <w:qFormat/>
    <w:uiPriority w:val="0"/>
    <w:rPr>
      <w:kern w:val="2"/>
      <w:sz w:val="18"/>
      <w:szCs w:val="22"/>
    </w:rPr>
  </w:style>
  <w:style w:type="character" w:customStyle="1" w:styleId="90">
    <w:name w:val="正文文本缩进 3 Char"/>
    <w:link w:val="37"/>
    <w:qFormat/>
    <w:uiPriority w:val="0"/>
    <w:rPr>
      <w:rFonts w:ascii="宋体"/>
      <w:sz w:val="24"/>
    </w:rPr>
  </w:style>
  <w:style w:type="character" w:customStyle="1" w:styleId="91">
    <w:name w:val="正文文本 2 Char"/>
    <w:link w:val="41"/>
    <w:qFormat/>
    <w:uiPriority w:val="0"/>
    <w:rPr>
      <w:kern w:val="2"/>
      <w:sz w:val="21"/>
      <w:szCs w:val="24"/>
    </w:rPr>
  </w:style>
  <w:style w:type="character" w:customStyle="1" w:styleId="92">
    <w:name w:val="标题 Char"/>
    <w:link w:val="47"/>
    <w:qFormat/>
    <w:uiPriority w:val="0"/>
    <w:rPr>
      <w:rFonts w:ascii="Arial" w:hAnsi="Arial" w:eastAsia="Arial" w:cs="Arial"/>
      <w:b/>
      <w:bCs/>
      <w:color w:val="000000"/>
      <w:sz w:val="32"/>
      <w:szCs w:val="32"/>
    </w:rPr>
  </w:style>
  <w:style w:type="character" w:customStyle="1" w:styleId="93">
    <w:name w:val="批注主题 Char"/>
    <w:link w:val="48"/>
    <w:qFormat/>
    <w:uiPriority w:val="0"/>
    <w:rPr>
      <w:b/>
      <w:bCs/>
      <w:kern w:val="2"/>
      <w:sz w:val="21"/>
      <w:szCs w:val="24"/>
    </w:rPr>
  </w:style>
  <w:style w:type="character" w:customStyle="1" w:styleId="94">
    <w:name w:val="正文首行缩进 Char"/>
    <w:link w:val="49"/>
    <w:qFormat/>
    <w:uiPriority w:val="0"/>
    <w:rPr>
      <w:rFonts w:eastAsia="楷体_GB2312"/>
      <w:kern w:val="2"/>
      <w:sz w:val="32"/>
      <w:szCs w:val="24"/>
    </w:rPr>
  </w:style>
  <w:style w:type="character" w:customStyle="1" w:styleId="95">
    <w:name w:val="正文首行缩进 2 Char"/>
    <w:link w:val="50"/>
    <w:qFormat/>
    <w:uiPriority w:val="99"/>
    <w:rPr>
      <w:rFonts w:ascii="Cambria" w:hAnsi="Cambria"/>
      <w:kern w:val="2"/>
      <w:sz w:val="21"/>
      <w:szCs w:val="24"/>
    </w:rPr>
  </w:style>
  <w:style w:type="paragraph" w:customStyle="1" w:styleId="96">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7">
    <w:name w:val="明显引用1"/>
    <w:basedOn w:val="1"/>
    <w:next w:val="1"/>
    <w:qFormat/>
    <w:uiPriority w:val="30"/>
    <w:pPr>
      <w:framePr w:wrap="around" w:vAnchor="margin" w:hAnchor="text" w:y="1"/>
      <w:pBdr>
        <w:top w:val="single" w:color="4F81BD" w:sz="4" w:space="10"/>
        <w:bottom w:val="single" w:color="4F81BD" w:sz="4" w:space="10"/>
      </w:pBdr>
      <w:spacing w:before="360" w:after="360"/>
      <w:ind w:left="864" w:right="864"/>
      <w:jc w:val="center"/>
    </w:pPr>
    <w:rPr>
      <w:i/>
      <w:iCs/>
      <w:color w:val="4F81BD"/>
    </w:rPr>
  </w:style>
  <w:style w:type="paragraph" w:customStyle="1" w:styleId="98">
    <w:name w:val="Char Char10 Char Char Char Char"/>
    <w:basedOn w:val="1"/>
    <w:next w:val="99"/>
    <w:qFormat/>
    <w:uiPriority w:val="0"/>
    <w:rPr>
      <w:rFonts w:ascii="Calibri" w:hAnsi="Calibri"/>
      <w:kern w:val="0"/>
    </w:rPr>
  </w:style>
  <w:style w:type="paragraph" w:customStyle="1" w:styleId="99">
    <w:name w:val="xl87"/>
    <w:basedOn w:val="1"/>
    <w:next w:val="100"/>
    <w:qFormat/>
    <w:uiPriority w:val="0"/>
    <w:pPr>
      <w:shd w:val="clear" w:color="FFFFFF" w:fill="FFFFFF"/>
      <w:spacing w:before="280" w:after="280"/>
      <w:jc w:val="right"/>
    </w:pPr>
    <w:rPr>
      <w:rFonts w:ascii="宋体" w:hAnsi="Calibri"/>
      <w:kern w:val="0"/>
      <w:sz w:val="24"/>
    </w:rPr>
  </w:style>
  <w:style w:type="paragraph" w:customStyle="1" w:styleId="100">
    <w:name w:val="xl72"/>
    <w:basedOn w:val="1"/>
    <w:next w:val="25"/>
    <w:qFormat/>
    <w:uiPriority w:val="0"/>
    <w:pPr>
      <w:shd w:val="clear" w:color="FFFFFF" w:fill="FFFFFF"/>
      <w:spacing w:before="280" w:after="280"/>
      <w:jc w:val="right"/>
    </w:pPr>
    <w:rPr>
      <w:rFonts w:ascii="宋体" w:hAnsi="Calibri"/>
      <w:kern w:val="0"/>
      <w:sz w:val="24"/>
    </w:rPr>
  </w:style>
  <w:style w:type="character" w:customStyle="1" w:styleId="101">
    <w:name w:val="批注框文本 Char2"/>
    <w:semiHidden/>
    <w:qFormat/>
    <w:uiPriority w:val="99"/>
    <w:rPr>
      <w:kern w:val="2"/>
      <w:sz w:val="18"/>
      <w:szCs w:val="18"/>
    </w:rPr>
  </w:style>
  <w:style w:type="character" w:customStyle="1" w:styleId="102">
    <w:name w:val="批注框文本 Char1"/>
    <w:semiHidden/>
    <w:qFormat/>
    <w:uiPriority w:val="99"/>
    <w:rPr>
      <w:kern w:val="2"/>
      <w:sz w:val="18"/>
      <w:szCs w:val="18"/>
    </w:rPr>
  </w:style>
  <w:style w:type="character" w:customStyle="1" w:styleId="103">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4">
    <w:name w:val="dash6b63_6587__char1"/>
    <w:qFormat/>
    <w:uiPriority w:val="0"/>
    <w:rPr>
      <w:rFonts w:hint="default" w:ascii="Calibri" w:hAnsi="Calibri" w:cs="Calibri"/>
      <w:sz w:val="20"/>
      <w:szCs w:val="20"/>
    </w:rPr>
  </w:style>
  <w:style w:type="character" w:customStyle="1" w:styleId="105">
    <w:name w:val="脚注文本 Char1"/>
    <w:semiHidden/>
    <w:qFormat/>
    <w:uiPriority w:val="99"/>
    <w:rPr>
      <w:rFonts w:ascii="Times New Roman" w:hAnsi="Times New Roman" w:eastAsia="宋体" w:cs="Times New Roman"/>
      <w:sz w:val="18"/>
      <w:szCs w:val="18"/>
    </w:rPr>
  </w:style>
  <w:style w:type="character" w:customStyle="1" w:styleId="106">
    <w:name w:val="_Style 93"/>
    <w:unhideWhenUsed/>
    <w:qFormat/>
    <w:uiPriority w:val="99"/>
    <w:rPr>
      <w:color w:val="605E5C"/>
      <w:shd w:val="clear" w:color="auto" w:fill="E1DFDD"/>
    </w:rPr>
  </w:style>
  <w:style w:type="character" w:customStyle="1" w:styleId="107">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8">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9">
    <w:name w:val="批注文字 Char1"/>
    <w:semiHidden/>
    <w:qFormat/>
    <w:uiPriority w:val="99"/>
    <w:rPr>
      <w:kern w:val="2"/>
      <w:sz w:val="21"/>
      <w:szCs w:val="24"/>
    </w:rPr>
  </w:style>
  <w:style w:type="character" w:customStyle="1" w:styleId="110">
    <w:name w:val="wen11"/>
    <w:qFormat/>
    <w:uiPriority w:val="0"/>
    <w:rPr>
      <w:color w:val="000000"/>
      <w:sz w:val="21"/>
      <w:szCs w:val="21"/>
    </w:rPr>
  </w:style>
  <w:style w:type="character" w:customStyle="1" w:styleId="111">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12">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3">
    <w:name w:val="页脚 Char1"/>
    <w:semiHidden/>
    <w:qFormat/>
    <w:uiPriority w:val="99"/>
    <w:rPr>
      <w:kern w:val="2"/>
      <w:sz w:val="18"/>
      <w:szCs w:val="18"/>
    </w:rPr>
  </w:style>
  <w:style w:type="character" w:customStyle="1" w:styleId="114">
    <w:name w:val="font61"/>
    <w:qFormat/>
    <w:uiPriority w:val="0"/>
    <w:rPr>
      <w:rFonts w:hint="eastAsia" w:ascii="宋体" w:hAnsi="宋体" w:eastAsia="宋体" w:cs="宋体"/>
      <w:color w:val="auto"/>
      <w:sz w:val="20"/>
      <w:szCs w:val="20"/>
      <w:u w:val="none"/>
    </w:rPr>
  </w:style>
  <w:style w:type="character" w:customStyle="1" w:styleId="115">
    <w:name w:val="日期 Char1"/>
    <w:semiHidden/>
    <w:qFormat/>
    <w:uiPriority w:val="99"/>
    <w:rPr>
      <w:rFonts w:ascii="Times New Roman" w:hAnsi="Times New Roman" w:eastAsia="宋体" w:cs="Times New Roman"/>
      <w:szCs w:val="24"/>
    </w:rPr>
  </w:style>
  <w:style w:type="character" w:customStyle="1" w:styleId="116">
    <w:name w:val="正文文本缩进 3 Char1"/>
    <w:semiHidden/>
    <w:qFormat/>
    <w:uiPriority w:val="99"/>
    <w:rPr>
      <w:rFonts w:ascii="Times New Roman" w:hAnsi="Times New Roman" w:eastAsia="宋体" w:cs="Times New Roman"/>
      <w:sz w:val="16"/>
      <w:szCs w:val="16"/>
    </w:rPr>
  </w:style>
  <w:style w:type="character" w:customStyle="1" w:styleId="117">
    <w:name w:val="正文首行缩进 Char1"/>
    <w:semiHidden/>
    <w:qFormat/>
    <w:uiPriority w:val="99"/>
    <w:rPr>
      <w:lang w:val="zh-TW" w:eastAsia="zh-TW"/>
    </w:rPr>
  </w:style>
  <w:style w:type="character" w:customStyle="1" w:styleId="118">
    <w:name w:val="纯文本 Char3"/>
    <w:semiHidden/>
    <w:qFormat/>
    <w:uiPriority w:val="99"/>
    <w:rPr>
      <w:rFonts w:ascii="宋体" w:hAnsi="Courier New" w:cs="Courier New"/>
      <w:kern w:val="2"/>
      <w:sz w:val="21"/>
      <w:szCs w:val="21"/>
    </w:rPr>
  </w:style>
  <w:style w:type="character" w:customStyle="1" w:styleId="119">
    <w:name w:val="NormalCharacter"/>
    <w:qFormat/>
    <w:uiPriority w:val="0"/>
    <w:rPr>
      <w:kern w:val="2"/>
      <w:sz w:val="21"/>
      <w:szCs w:val="24"/>
      <w:lang w:val="en-US" w:eastAsia="zh-CN" w:bidi="ar-SA"/>
    </w:rPr>
  </w:style>
  <w:style w:type="character" w:customStyle="1" w:styleId="120">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1">
    <w:name w:val="纯文本 Char"/>
    <w:qFormat/>
    <w:uiPriority w:val="0"/>
    <w:rPr>
      <w:rFonts w:ascii="宋体" w:hAnsi="Courier New" w:cs="Courier New"/>
      <w:color w:val="000000"/>
      <w:kern w:val="2"/>
      <w:sz w:val="21"/>
      <w:szCs w:val="21"/>
      <w:lang w:val="zh-TW" w:eastAsia="zh-TW"/>
    </w:rPr>
  </w:style>
  <w:style w:type="character" w:customStyle="1" w:styleId="122">
    <w:name w:val="批注主题 Char1"/>
    <w:semiHidden/>
    <w:qFormat/>
    <w:uiPriority w:val="99"/>
    <w:rPr>
      <w:b/>
      <w:bCs/>
      <w:kern w:val="2"/>
      <w:sz w:val="21"/>
      <w:szCs w:val="24"/>
    </w:rPr>
  </w:style>
  <w:style w:type="character" w:customStyle="1" w:styleId="123">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4">
    <w:name w:val="Char Char2"/>
    <w:qFormat/>
    <w:uiPriority w:val="0"/>
    <w:rPr>
      <w:rFonts w:ascii="宋体" w:hAnsi="Courier New" w:eastAsia="宋体" w:cs="Courier New"/>
      <w:kern w:val="2"/>
      <w:sz w:val="21"/>
      <w:szCs w:val="21"/>
      <w:lang w:val="en-US" w:eastAsia="zh-CN" w:bidi="ar-SA"/>
    </w:rPr>
  </w:style>
  <w:style w:type="character" w:customStyle="1" w:styleId="125">
    <w:name w:val="p141"/>
    <w:qFormat/>
    <w:uiPriority w:val="99"/>
    <w:rPr>
      <w:sz w:val="21"/>
      <w:szCs w:val="21"/>
    </w:rPr>
  </w:style>
  <w:style w:type="character" w:customStyle="1" w:styleId="126">
    <w:name w:val="p12h15"/>
    <w:qFormat/>
    <w:uiPriority w:val="0"/>
  </w:style>
  <w:style w:type="character" w:customStyle="1" w:styleId="127">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28">
    <w:name w:val="fontstyle21"/>
    <w:qFormat/>
    <w:uiPriority w:val="0"/>
    <w:rPr>
      <w:rFonts w:hint="eastAsia" w:ascii="宋体" w:hAnsi="宋体" w:eastAsia="宋体"/>
      <w:color w:val="000000"/>
      <w:sz w:val="24"/>
      <w:szCs w:val="24"/>
    </w:rPr>
  </w:style>
  <w:style w:type="character" w:customStyle="1" w:styleId="129">
    <w:name w:val="标题 Char2"/>
    <w:qFormat/>
    <w:uiPriority w:val="10"/>
    <w:rPr>
      <w:rFonts w:ascii="Cambria" w:hAnsi="Cambria" w:cs="Times New Roman"/>
      <w:b/>
      <w:bCs/>
      <w:kern w:val="2"/>
      <w:sz w:val="32"/>
      <w:szCs w:val="32"/>
    </w:rPr>
  </w:style>
  <w:style w:type="character" w:customStyle="1" w:styleId="130">
    <w:name w:val="apple-converted-space"/>
    <w:qFormat/>
    <w:uiPriority w:val="0"/>
  </w:style>
  <w:style w:type="character" w:customStyle="1" w:styleId="131">
    <w:name w:val="正文文本 字符"/>
    <w:qFormat/>
    <w:uiPriority w:val="0"/>
    <w:rPr>
      <w:rFonts w:ascii="宋体" w:hAnsi="宋体"/>
      <w:kern w:val="2"/>
      <w:sz w:val="24"/>
      <w:szCs w:val="24"/>
    </w:rPr>
  </w:style>
  <w:style w:type="character" w:customStyle="1" w:styleId="132">
    <w:name w:val="批注文字 Char2"/>
    <w:semiHidden/>
    <w:qFormat/>
    <w:uiPriority w:val="99"/>
    <w:rPr>
      <w:kern w:val="2"/>
      <w:sz w:val="21"/>
      <w:szCs w:val="24"/>
    </w:rPr>
  </w:style>
  <w:style w:type="character" w:customStyle="1" w:styleId="133">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4">
    <w:name w:val="正文文本缩进 2 Char1"/>
    <w:semiHidden/>
    <w:qFormat/>
    <w:uiPriority w:val="99"/>
    <w:rPr>
      <w:rFonts w:ascii="Times New Roman" w:hAnsi="Times New Roman" w:eastAsia="宋体" w:cs="Times New Roman"/>
      <w:szCs w:val="24"/>
    </w:rPr>
  </w:style>
  <w:style w:type="character" w:customStyle="1" w:styleId="135">
    <w:name w:val="unnamed11"/>
    <w:qFormat/>
    <w:uiPriority w:val="0"/>
    <w:rPr>
      <w:rFonts w:hint="default" w:ascii="Arial" w:hAnsi="Arial" w:cs="Arial"/>
      <w:color w:val="000000"/>
      <w:sz w:val="18"/>
      <w:szCs w:val="18"/>
      <w:u w:val="none"/>
    </w:rPr>
  </w:style>
  <w:style w:type="character" w:customStyle="1" w:styleId="136">
    <w:name w:val="fontstyle11"/>
    <w:qFormat/>
    <w:uiPriority w:val="0"/>
    <w:rPr>
      <w:rFonts w:hint="default" w:ascii="Times New Roman" w:hAnsi="Times New Roman" w:cs="Times New Roman"/>
      <w:color w:val="000000"/>
      <w:sz w:val="18"/>
      <w:szCs w:val="18"/>
    </w:rPr>
  </w:style>
  <w:style w:type="character" w:customStyle="1" w:styleId="137">
    <w:name w:val="*正文 Char"/>
    <w:link w:val="138"/>
    <w:qFormat/>
    <w:uiPriority w:val="0"/>
    <w:rPr>
      <w:rFonts w:ascii="宋体" w:hAnsi="宋体"/>
      <w:sz w:val="22"/>
      <w:szCs w:val="24"/>
    </w:rPr>
  </w:style>
  <w:style w:type="paragraph" w:customStyle="1" w:styleId="138">
    <w:name w:val="*正文"/>
    <w:basedOn w:val="1"/>
    <w:link w:val="137"/>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139">
    <w:name w:val="fontstyle01"/>
    <w:qFormat/>
    <w:uiPriority w:val="0"/>
    <w:rPr>
      <w:rFonts w:hint="default" w:ascii="Times New Roman" w:hAnsi="Times New Roman" w:cs="Times New Roman"/>
      <w:color w:val="000000"/>
      <w:sz w:val="24"/>
      <w:szCs w:val="24"/>
    </w:rPr>
  </w:style>
  <w:style w:type="character" w:customStyle="1" w:styleId="140">
    <w:name w:val="纯文本 Char2"/>
    <w:semiHidden/>
    <w:qFormat/>
    <w:uiPriority w:val="99"/>
    <w:rPr>
      <w:rFonts w:ascii="宋体" w:hAnsi="Courier New" w:eastAsia="宋体" w:cs="Courier New"/>
      <w:szCs w:val="21"/>
    </w:rPr>
  </w:style>
  <w:style w:type="character" w:customStyle="1" w:styleId="141">
    <w:name w:val="正文文本 Char1"/>
    <w:semiHidden/>
    <w:qFormat/>
    <w:uiPriority w:val="99"/>
    <w:rPr>
      <w:rFonts w:ascii="Times New Roman" w:hAnsi="Times New Roman" w:eastAsia="宋体" w:cs="Times New Roman"/>
      <w:szCs w:val="24"/>
    </w:rPr>
  </w:style>
  <w:style w:type="character" w:customStyle="1" w:styleId="142">
    <w:name w:val="正文缩进 Char1"/>
    <w:link w:val="143"/>
    <w:qFormat/>
    <w:uiPriority w:val="0"/>
    <w:rPr>
      <w:rFonts w:ascii="宋体"/>
      <w:sz w:val="24"/>
    </w:rPr>
  </w:style>
  <w:style w:type="paragraph" w:customStyle="1" w:styleId="143">
    <w:name w:val="正文缩进1"/>
    <w:basedOn w:val="1"/>
    <w:link w:val="142"/>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144">
    <w:name w:val="页眉 Char1"/>
    <w:semiHidden/>
    <w:qFormat/>
    <w:uiPriority w:val="99"/>
    <w:rPr>
      <w:kern w:val="2"/>
      <w:sz w:val="18"/>
      <w:szCs w:val="18"/>
    </w:rPr>
  </w:style>
  <w:style w:type="character" w:customStyle="1" w:styleId="145">
    <w:name w:val="pt91"/>
    <w:qFormat/>
    <w:uiPriority w:val="0"/>
    <w:rPr>
      <w:rFonts w:hint="default"/>
      <w:color w:val="333333"/>
      <w:sz w:val="18"/>
      <w:szCs w:val="18"/>
    </w:rPr>
  </w:style>
  <w:style w:type="character" w:customStyle="1" w:styleId="146">
    <w:name w:val="正文首行缩进 2 Char1"/>
    <w:semiHidden/>
    <w:qFormat/>
    <w:uiPriority w:val="99"/>
    <w:rPr>
      <w:lang w:val="zh-TW" w:eastAsia="zh-TW"/>
    </w:rPr>
  </w:style>
  <w:style w:type="character" w:customStyle="1" w:styleId="147">
    <w:name w:val="页眉 Char2"/>
    <w:semiHidden/>
    <w:qFormat/>
    <w:uiPriority w:val="99"/>
    <w:rPr>
      <w:kern w:val="2"/>
      <w:sz w:val="18"/>
      <w:szCs w:val="18"/>
    </w:rPr>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正文文本缩进 Char1"/>
    <w:semiHidden/>
    <w:qFormat/>
    <w:uiPriority w:val="99"/>
    <w:rPr>
      <w:rFonts w:ascii="Times New Roman" w:hAnsi="Times New Roman" w:eastAsia="宋体" w:cs="Times New Roman"/>
      <w:szCs w:val="24"/>
    </w:rPr>
  </w:style>
  <w:style w:type="paragraph" w:customStyle="1" w:styleId="150">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151">
    <w:name w:val="style4"/>
    <w:basedOn w:val="1"/>
    <w:next w:val="152"/>
    <w:qFormat/>
    <w:uiPriority w:val="0"/>
    <w:pPr>
      <w:spacing w:before="280" w:after="280"/>
    </w:pPr>
    <w:rPr>
      <w:rFonts w:ascii="宋体"/>
      <w:sz w:val="18"/>
    </w:rPr>
  </w:style>
  <w:style w:type="paragraph" w:customStyle="1" w:styleId="152">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53">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4">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5">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156">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7">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58">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59">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1">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2">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63">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65">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66">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styleId="167">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68">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9">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0">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1">
    <w:name w:val="WPSOffice手动目录 1"/>
    <w:qFormat/>
    <w:uiPriority w:val="0"/>
    <w:rPr>
      <w:rFonts w:ascii="Times New Roman" w:hAnsi="Times New Roman" w:eastAsia="宋体" w:cs="Times New Roman"/>
      <w:lang w:val="en-GB" w:eastAsia="zh-CN" w:bidi="ar-SA"/>
    </w:rPr>
  </w:style>
  <w:style w:type="paragraph" w:customStyle="1" w:styleId="172">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73">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4">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75">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76">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77">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78">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79">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0">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81">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2">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3">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4">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6">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87">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88">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89">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0">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1">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2">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3">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4">
    <w:name w:val="小标题 2"/>
    <w:next w:val="195"/>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95">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96">
    <w:name w:val="_Style 182"/>
    <w:basedOn w:val="3"/>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197">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198">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99">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0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1">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styleId="20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4">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7">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8">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9">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0">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11">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2">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14">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5">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7">
    <w:name w:val="小标题 3"/>
    <w:next w:val="195"/>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218">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9">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0">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21">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2">
    <w:name w:val="WPSOffice手动目录 2"/>
    <w:qFormat/>
    <w:uiPriority w:val="0"/>
    <w:pPr>
      <w:ind w:left="200" w:leftChars="200"/>
    </w:pPr>
    <w:rPr>
      <w:rFonts w:ascii="Times New Roman" w:hAnsi="Times New Roman" w:eastAsia="宋体" w:cs="Times New Roman"/>
      <w:lang w:val="en-GB" w:eastAsia="zh-CN" w:bidi="ar-SA"/>
    </w:rPr>
  </w:style>
  <w:style w:type="paragraph" w:customStyle="1" w:styleId="223">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4">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225">
    <w:name w:val="样式 目录 2 + 左侧:  2 字符"/>
    <w:basedOn w:val="39"/>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26">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7">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28">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9">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30">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2">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233">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4">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35">
    <w:name w:val="WPSOffice手动目录 3"/>
    <w:qFormat/>
    <w:uiPriority w:val="0"/>
    <w:pPr>
      <w:ind w:left="400" w:leftChars="400"/>
    </w:pPr>
    <w:rPr>
      <w:rFonts w:ascii="Times New Roman" w:hAnsi="Times New Roman" w:eastAsia="宋体" w:cs="Times New Roman"/>
      <w:lang w:val="en-GB" w:eastAsia="zh-CN" w:bidi="ar-SA"/>
    </w:rPr>
  </w:style>
  <w:style w:type="paragraph" w:customStyle="1" w:styleId="236">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table" w:customStyle="1" w:styleId="237">
    <w:name w:val="Table Normal1"/>
    <w:unhideWhenUsed/>
    <w:qFormat/>
    <w:uiPriority w:val="2"/>
    <w:tblPr>
      <w:tblCellMar>
        <w:top w:w="0" w:type="dxa"/>
        <w:left w:w="0" w:type="dxa"/>
        <w:bottom w:w="0" w:type="dxa"/>
        <w:right w:w="0" w:type="dxa"/>
      </w:tblCellMar>
    </w:tblPr>
  </w:style>
  <w:style w:type="table" w:customStyle="1" w:styleId="238">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2"/>
    <w:basedOn w:val="5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
    <w:qFormat/>
    <w:uiPriority w:val="0"/>
    <w:rPr>
      <w:rFonts w:eastAsia="Arial Unicode MS"/>
    </w:rPr>
    <w:tblPr>
      <w:tblCellMar>
        <w:top w:w="0" w:type="dxa"/>
        <w:left w:w="0" w:type="dxa"/>
        <w:bottom w:w="0" w:type="dxa"/>
        <w:right w:w="0" w:type="dxa"/>
      </w:tblCellMar>
    </w:tblPr>
  </w:style>
  <w:style w:type="paragraph" w:customStyle="1" w:styleId="241">
    <w:name w:val="p0"/>
    <w:basedOn w:val="1"/>
    <w:qFormat/>
    <w:uiPriority w:val="0"/>
    <w:rPr>
      <w:rFonts w:ascii="Calibri" w:hAnsi="Calibri" w:eastAsia="宋体" w:cs="Times New Roman"/>
      <w:kern w:val="0"/>
    </w:rPr>
  </w:style>
  <w:style w:type="paragraph" w:customStyle="1" w:styleId="242">
    <w:name w:val="Other|1"/>
    <w:basedOn w:val="1"/>
    <w:qFormat/>
    <w:uiPriority w:val="0"/>
    <w:pPr>
      <w:widowControl w:val="0"/>
      <w:spacing w:line="377" w:lineRule="auto"/>
      <w:ind w:firstLine="400"/>
    </w:pPr>
    <w:rPr>
      <w:rFonts w:ascii="宋体" w:hAnsi="宋体" w:eastAsia="宋体" w:cs="宋体"/>
      <w:sz w:val="28"/>
      <w:szCs w:val="28"/>
      <w:lang w:bidi="zh-TW"/>
    </w:rPr>
  </w:style>
  <w:style w:type="paragraph" w:customStyle="1" w:styleId="243">
    <w:name w:val="Body text|2"/>
    <w:basedOn w:val="1"/>
    <w:qFormat/>
    <w:uiPriority w:val="0"/>
    <w:pPr>
      <w:widowControl w:val="0"/>
      <w:spacing w:after="180"/>
    </w:pPr>
    <w:rPr>
      <w:rFonts w:ascii="宋体" w:hAnsi="宋体" w:eastAsia="宋体" w:cs="宋体"/>
      <w:sz w:val="22"/>
      <w:szCs w:val="22"/>
      <w:lang w:bidi="zh-TW"/>
    </w:rPr>
  </w:style>
  <w:style w:type="paragraph" w:customStyle="1" w:styleId="244">
    <w:name w:val="_Style 23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5">
    <w:name w:val="BodyText1I2"/>
    <w:basedOn w:val="246"/>
    <w:qFormat/>
    <w:uiPriority w:val="0"/>
    <w:pPr>
      <w:ind w:firstLine="420" w:firstLineChars="200"/>
    </w:pPr>
  </w:style>
  <w:style w:type="paragraph" w:customStyle="1" w:styleId="246">
    <w:name w:val="BodyTextIndent"/>
    <w:basedOn w:val="1"/>
    <w:qFormat/>
    <w:uiPriority w:val="0"/>
    <w:pPr>
      <w:spacing w:after="120"/>
      <w:ind w:left="420" w:leftChars="200"/>
      <w:textAlignment w:val="baseline"/>
    </w:pPr>
  </w:style>
  <w:style w:type="character" w:customStyle="1" w:styleId="247">
    <w:name w:val="font91"/>
    <w:qFormat/>
    <w:uiPriority w:val="0"/>
    <w:rPr>
      <w:rFonts w:ascii="宋体" w:hAnsi="宋体" w:eastAsia="宋体" w:cs="宋体"/>
      <w:color w:val="000000"/>
      <w:sz w:val="20"/>
      <w:szCs w:val="20"/>
      <w:u w:val="none"/>
    </w:rPr>
  </w:style>
  <w:style w:type="character" w:customStyle="1" w:styleId="248">
    <w:name w:val="font71"/>
    <w:qFormat/>
    <w:uiPriority w:val="0"/>
    <w:rPr>
      <w:rFonts w:hint="default" w:ascii="Arial" w:hAnsi="Arial" w:cs="Arial"/>
      <w:color w:val="000000"/>
      <w:sz w:val="20"/>
      <w:szCs w:val="20"/>
      <w:u w:val="none"/>
    </w:rPr>
  </w:style>
  <w:style w:type="paragraph" w:customStyle="1" w:styleId="249">
    <w:name w:val="_Style 23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0">
    <w:name w:val="_Style 237"/>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1">
    <w:name w:val="font21"/>
    <w:qFormat/>
    <w:uiPriority w:val="0"/>
    <w:rPr>
      <w:rFonts w:hint="eastAsia" w:ascii="宋体" w:hAnsi="宋体" w:eastAsia="宋体" w:cs="宋体"/>
      <w:color w:val="000000"/>
      <w:sz w:val="18"/>
      <w:szCs w:val="18"/>
      <w:u w:val="none"/>
    </w:rPr>
  </w:style>
  <w:style w:type="paragraph" w:customStyle="1" w:styleId="252">
    <w:name w:val="_Style 24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3">
    <w:name w:val="hover"/>
    <w:basedOn w:val="53"/>
    <w:qFormat/>
    <w:uiPriority w:val="0"/>
  </w:style>
  <w:style w:type="character" w:customStyle="1" w:styleId="254">
    <w:name w:val="hover1"/>
    <w:basedOn w:val="53"/>
    <w:qFormat/>
    <w:uiPriority w:val="0"/>
    <w:rPr>
      <w:color w:val="2590EB"/>
    </w:rPr>
  </w:style>
  <w:style w:type="character" w:customStyle="1" w:styleId="255">
    <w:name w:val="hover2"/>
    <w:basedOn w:val="53"/>
    <w:qFormat/>
    <w:uiPriority w:val="0"/>
    <w:rPr>
      <w:color w:val="2590EB"/>
    </w:rPr>
  </w:style>
  <w:style w:type="character" w:customStyle="1" w:styleId="256">
    <w:name w:val="hover3"/>
    <w:basedOn w:val="53"/>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35360</Words>
  <Characters>37692</Characters>
  <Lines>248</Lines>
  <Paragraphs>69</Paragraphs>
  <TotalTime>138</TotalTime>
  <ScaleCrop>false</ScaleCrop>
  <LinksUpToDate>false</LinksUpToDate>
  <CharactersWithSpaces>41193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2024-04-03T22:50:00Z</dcterms:created>
  <dc:creator>NTKO</dc:creator>
  <cp:lastModifiedBy>采桑</cp:lastModifiedBy>
  <cp:lastPrinted>2023-07-27T02:57:00Z</cp:lastPrinted>
  <dcterms:modified xsi:type="dcterms:W3CDTF">2024-07-02T03:12:54Z</dcterms:modified>
  <dc:title>河南工业和信息化职业学院学校7#公寓设备购置项目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0A909354BC954721AFCB93EA9C240803_13</vt:lpwstr>
  </property>
</Properties>
</file>